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79" w:rsidRDefault="00AA4979" w:rsidP="000D3329">
      <w:pPr>
        <w:spacing w:after="165"/>
        <w:jc w:val="center"/>
        <w:rPr>
          <w:rFonts w:ascii="europa" w:eastAsia="Times New Roman" w:hAnsi="europa" w:cs="Arial"/>
          <w:b/>
          <w:bCs/>
          <w:color w:val="333333"/>
          <w:sz w:val="24"/>
          <w:szCs w:val="24"/>
          <w:lang w:eastAsia="en-AU"/>
        </w:rPr>
      </w:pPr>
      <w:r w:rsidRPr="002511DE">
        <w:rPr>
          <w:noProof/>
          <w:lang w:eastAsia="en-AU"/>
        </w:rPr>
        <w:drawing>
          <wp:inline distT="0" distB="0" distL="0" distR="0">
            <wp:extent cx="1375410" cy="1327785"/>
            <wp:effectExtent l="0" t="0" r="0" b="5715"/>
            <wp:docPr id="1" name="Picture 1" descr="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29" w:rsidRPr="00446E5B" w:rsidRDefault="002F24E7" w:rsidP="000D3329">
      <w:pPr>
        <w:spacing w:after="165"/>
        <w:jc w:val="center"/>
        <w:rPr>
          <w:rFonts w:ascii="europa" w:eastAsia="Times New Roman" w:hAnsi="europa" w:cs="Arial"/>
          <w:color w:val="333333"/>
          <w:sz w:val="28"/>
          <w:szCs w:val="28"/>
          <w:lang w:eastAsia="en-AU"/>
        </w:rPr>
      </w:pPr>
      <w:r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 xml:space="preserve">Local Government </w:t>
      </w:r>
      <w:r w:rsidR="000D3329"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>Extraordinary Election</w:t>
      </w:r>
    </w:p>
    <w:p w:rsidR="000D3329" w:rsidRPr="00446E5B" w:rsidRDefault="000D3329" w:rsidP="000D3329">
      <w:pPr>
        <w:spacing w:after="165"/>
        <w:jc w:val="center"/>
        <w:rPr>
          <w:rFonts w:ascii="europa" w:eastAsia="Times New Roman" w:hAnsi="europa" w:cs="Arial"/>
          <w:color w:val="333333"/>
          <w:sz w:val="28"/>
          <w:szCs w:val="28"/>
          <w:lang w:eastAsia="en-AU"/>
        </w:rPr>
      </w:pPr>
      <w:r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>Friday</w:t>
      </w:r>
      <w:r w:rsidR="00D37DEE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>,</w:t>
      </w:r>
      <w:r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 xml:space="preserve"> 17 </w:t>
      </w:r>
      <w:r w:rsidR="00A579FA"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>December</w:t>
      </w:r>
      <w:r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 xml:space="preserve"> 20</w:t>
      </w:r>
      <w:r w:rsidR="007F3E92"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>2</w:t>
      </w:r>
      <w:r w:rsidR="00A579FA" w:rsidRPr="00446E5B">
        <w:rPr>
          <w:rFonts w:ascii="europa" w:eastAsia="Times New Roman" w:hAnsi="europa" w:cs="Arial"/>
          <w:b/>
          <w:bCs/>
          <w:color w:val="333333"/>
          <w:sz w:val="28"/>
          <w:szCs w:val="28"/>
          <w:lang w:eastAsia="en-AU"/>
        </w:rPr>
        <w:t>1</w:t>
      </w:r>
    </w:p>
    <w:p w:rsidR="000D3329" w:rsidRPr="00446E5B" w:rsidRDefault="002F24E7" w:rsidP="000D3329">
      <w:pPr>
        <w:spacing w:after="165"/>
        <w:jc w:val="center"/>
        <w:rPr>
          <w:rFonts w:ascii="europa" w:eastAsia="Times New Roman" w:hAnsi="europa" w:cs="Arial"/>
          <w:b/>
          <w:color w:val="333333"/>
          <w:sz w:val="28"/>
          <w:szCs w:val="28"/>
          <w:lang w:eastAsia="en-AU"/>
        </w:rPr>
      </w:pPr>
      <w:r w:rsidRPr="00446E5B">
        <w:rPr>
          <w:rFonts w:ascii="europa" w:eastAsia="Times New Roman" w:hAnsi="europa" w:cs="Arial"/>
          <w:b/>
          <w:color w:val="333333"/>
          <w:sz w:val="28"/>
          <w:szCs w:val="28"/>
          <w:lang w:eastAsia="en-AU"/>
        </w:rPr>
        <w:t>CALL FOR NOMINATIONS</w:t>
      </w:r>
    </w:p>
    <w:p w:rsidR="002F24E7" w:rsidRPr="00405A62" w:rsidRDefault="002F24E7" w:rsidP="002F24E7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r w:rsidRPr="00405A62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Nominations are called for the following Local Government Extraordinary Election, to be held on Friday, 17 </w:t>
      </w:r>
      <w:r w:rsidR="00A579F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December</w:t>
      </w:r>
      <w:r w:rsidRPr="00405A62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202</w:t>
      </w:r>
      <w:r w:rsidR="00A579F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1</w:t>
      </w:r>
      <w:r w:rsidRPr="00405A62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to fill </w:t>
      </w:r>
      <w:r w:rsidR="00AF01E0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the </w:t>
      </w:r>
      <w:r w:rsidRPr="00405A62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vacanc</w:t>
      </w:r>
      <w:r w:rsidR="00A579F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y</w:t>
      </w:r>
      <w:r w:rsidRPr="00405A62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on the Council listed below.</w:t>
      </w:r>
    </w:p>
    <w:p w:rsidR="002F24E7" w:rsidRPr="002F24E7" w:rsidRDefault="002F24E7" w:rsidP="002F24E7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r w:rsidRPr="002F24E7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Nomination Time and Place</w:t>
      </w:r>
    </w:p>
    <w:p w:rsidR="002F24E7" w:rsidRPr="00AF01E0" w:rsidRDefault="002F24E7" w:rsidP="000113BA">
      <w:pPr>
        <w:pStyle w:val="ListParagraph"/>
        <w:numPr>
          <w:ilvl w:val="0"/>
          <w:numId w:val="11"/>
        </w:numPr>
        <w:spacing w:after="165"/>
        <w:ind w:left="709" w:hanging="425"/>
        <w:jc w:val="both"/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</w:pPr>
      <w:r w:rsidRPr="002F24E7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Nominations for </w:t>
      </w:r>
      <w:r w:rsidR="00AF01E0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the </w:t>
      </w:r>
      <w:r w:rsidRPr="002F24E7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vacanc</w:t>
      </w:r>
      <w:r w:rsidR="00AF01E0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y</w:t>
      </w:r>
      <w:r w:rsidRPr="002F24E7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open on </w:t>
      </w:r>
      <w:r w:rsidR="000113BA" w:rsidRPr="00AF01E0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Wedne</w:t>
      </w:r>
      <w:r w:rsidRPr="00AF01E0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 xml:space="preserve">sday, </w:t>
      </w:r>
      <w:r w:rsidR="00D81151" w:rsidRPr="00AF01E0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3</w:t>
      </w:r>
      <w:r w:rsidRPr="00AF01E0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 xml:space="preserve"> </w:t>
      </w:r>
      <w:r w:rsidR="00D81151" w:rsidRPr="00AF01E0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Novem</w:t>
      </w:r>
      <w:r w:rsidRPr="00AF01E0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ber 20</w:t>
      </w:r>
      <w:r w:rsidR="00D81151" w:rsidRPr="00AF01E0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21</w:t>
      </w:r>
    </w:p>
    <w:p w:rsidR="002F24E7" w:rsidRPr="002F24E7" w:rsidRDefault="002F24E7" w:rsidP="000113BA">
      <w:pPr>
        <w:pStyle w:val="ListParagraph"/>
        <w:numPr>
          <w:ilvl w:val="0"/>
          <w:numId w:val="11"/>
        </w:numPr>
        <w:spacing w:after="165"/>
        <w:ind w:left="709" w:hanging="42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r w:rsidRPr="002F24E7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Nominations must be lodged by </w:t>
      </w:r>
      <w:r w:rsidRPr="0036174C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 xml:space="preserve">4.00pm, </w:t>
      </w:r>
      <w:r w:rsidR="000113BA" w:rsidRPr="0036174C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Wednes</w:t>
      </w:r>
      <w:r w:rsidRPr="0036174C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day, 1</w:t>
      </w:r>
      <w:r w:rsidR="00A87791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0</w:t>
      </w:r>
      <w:r w:rsidRPr="0036174C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 xml:space="preserve"> </w:t>
      </w:r>
      <w:r w:rsidR="00D81151" w:rsidRPr="0036174C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Novemb</w:t>
      </w:r>
      <w:r w:rsidRPr="0036174C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er 20</w:t>
      </w:r>
      <w:r w:rsidR="00D81151" w:rsidRPr="0036174C"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  <w:t>21</w:t>
      </w:r>
    </w:p>
    <w:p w:rsidR="002F24E7" w:rsidRDefault="002F24E7" w:rsidP="002F24E7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r w:rsidRPr="002F24E7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Nominations must be lodged with the Returning Officer at any time</w:t>
      </w:r>
      <w:r w:rsid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</w:t>
      </w:r>
      <w:r w:rsidRPr="002F24E7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during the above period at the offices of the Local Government.</w:t>
      </w:r>
    </w:p>
    <w:p w:rsidR="000113BA" w:rsidRPr="00A87791" w:rsidRDefault="000113BA" w:rsidP="000113BA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u w:val="single"/>
          <w:lang w:eastAsia="en-AU"/>
        </w:rPr>
      </w:pPr>
      <w:r w:rsidRPr="00A87791">
        <w:rPr>
          <w:rFonts w:ascii="europa" w:eastAsia="Times New Roman" w:hAnsi="europa" w:cs="Arial"/>
          <w:color w:val="333333"/>
          <w:sz w:val="24"/>
          <w:szCs w:val="24"/>
          <w:u w:val="single"/>
          <w:lang w:eastAsia="en-AU"/>
        </w:rPr>
        <w:t>Nomination Requirements</w:t>
      </w:r>
    </w:p>
    <w:p w:rsidR="000113BA" w:rsidRPr="000113BA" w:rsidRDefault="000113BA" w:rsidP="000113BA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Candidates are required to lodge with the R</w:t>
      </w:r>
      <w:r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eturning Officer:</w:t>
      </w:r>
    </w:p>
    <w:p w:rsidR="000113BA" w:rsidRPr="000113BA" w:rsidRDefault="000113BA" w:rsidP="000113BA">
      <w:pPr>
        <w:pStyle w:val="ListParagraph"/>
        <w:numPr>
          <w:ilvl w:val="0"/>
          <w:numId w:val="11"/>
        </w:numPr>
        <w:spacing w:after="165"/>
        <w:ind w:left="709" w:hanging="42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proofErr w:type="gramStart"/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a</w:t>
      </w:r>
      <w:proofErr w:type="gramEnd"/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completed nomination in the prescribed form, signed and witnessed.</w:t>
      </w:r>
    </w:p>
    <w:p w:rsidR="000113BA" w:rsidRPr="000113BA" w:rsidRDefault="000113BA" w:rsidP="004256EB">
      <w:pPr>
        <w:pStyle w:val="ListParagraph"/>
        <w:numPr>
          <w:ilvl w:val="0"/>
          <w:numId w:val="11"/>
        </w:numPr>
        <w:spacing w:after="165"/>
        <w:ind w:left="709" w:hanging="42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proofErr w:type="gramStart"/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a</w:t>
      </w:r>
      <w:proofErr w:type="gramEnd"/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single A4 page profile containing </w:t>
      </w:r>
      <w:r w:rsidR="004256EB" w:rsidRPr="004256EB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not more than 800 characters with spaces (excluding your name and contact details)</w:t>
      </w:r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.</w:t>
      </w:r>
    </w:p>
    <w:p w:rsidR="000113BA" w:rsidRPr="000113BA" w:rsidRDefault="000113BA" w:rsidP="000113BA">
      <w:pPr>
        <w:pStyle w:val="ListParagraph"/>
        <w:numPr>
          <w:ilvl w:val="0"/>
          <w:numId w:val="11"/>
        </w:numPr>
        <w:spacing w:after="165"/>
        <w:ind w:left="709" w:hanging="42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proofErr w:type="gramStart"/>
      <w:r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a</w:t>
      </w:r>
      <w:proofErr w:type="gramEnd"/>
      <w:r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nomination deposit of $80</w:t>
      </w:r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.</w:t>
      </w:r>
    </w:p>
    <w:p w:rsidR="000113BA" w:rsidRDefault="000113BA" w:rsidP="000113BA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To nominate, every individual must complete the</w:t>
      </w:r>
      <w:r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</w:t>
      </w:r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mandatory online candidate induction module available via</w:t>
      </w:r>
      <w:r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</w:t>
      </w:r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the Department of Local Government, Sport and Cultural</w:t>
      </w:r>
      <w:r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</w:t>
      </w:r>
      <w:r w:rsidRPr="000113BA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Industrie</w:t>
      </w:r>
      <w:r w:rsidR="004256EB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s website at </w:t>
      </w:r>
      <w:hyperlink r:id="rId6" w:history="1">
        <w:r w:rsidR="004256EB" w:rsidRPr="00B84796">
          <w:rPr>
            <w:rStyle w:val="Hyperlink"/>
            <w:rFonts w:ascii="europa" w:eastAsia="Times New Roman" w:hAnsi="europa" w:cs="Arial"/>
            <w:sz w:val="24"/>
            <w:szCs w:val="24"/>
            <w:lang w:eastAsia="en-AU"/>
          </w:rPr>
          <w:t>https://www.dlgsc.wa.gov.au/local-government/local-governments/council-elections/induction-for-prospective-candidates</w:t>
        </w:r>
      </w:hyperlink>
    </w:p>
    <w:p w:rsidR="005D17AD" w:rsidRDefault="009153A4" w:rsidP="009654EF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  <w:sectPr w:rsidR="005D17AD" w:rsidSect="009153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153A4"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>Full details about eligibility and nomination procedures for prospective candidates in the election listed below can be obtained by contacting the Local Government</w:t>
      </w:r>
      <w:r>
        <w:rPr>
          <w:rFonts w:ascii="europa" w:eastAsia="Times New Roman" w:hAnsi="europa" w:cs="Arial"/>
          <w:color w:val="333333"/>
          <w:sz w:val="24"/>
          <w:szCs w:val="24"/>
          <w:lang w:eastAsia="en-AU"/>
        </w:rPr>
        <w:t xml:space="preserve"> Office.</w:t>
      </w:r>
    </w:p>
    <w:p w:rsidR="005D17AD" w:rsidRPr="00AA4979" w:rsidRDefault="005D17AD" w:rsidP="005D17AD">
      <w:pPr>
        <w:autoSpaceDE w:val="0"/>
        <w:autoSpaceDN w:val="0"/>
        <w:adjustRightInd w:val="0"/>
        <w:ind w:left="1701"/>
        <w:rPr>
          <w:rFonts w:ascii="europa" w:hAnsi="europa" w:cs="FuturaLT-CondensedBold"/>
          <w:b/>
          <w:bCs/>
          <w:sz w:val="24"/>
          <w:szCs w:val="24"/>
        </w:rPr>
      </w:pPr>
      <w:r w:rsidRPr="00AA4979">
        <w:rPr>
          <w:rFonts w:ascii="europa" w:hAnsi="europa" w:cs="FuturaLT-CondensedBold"/>
          <w:b/>
          <w:bCs/>
          <w:sz w:val="24"/>
          <w:szCs w:val="24"/>
        </w:rPr>
        <w:t>SHIRE OF WILLIAMS</w:t>
      </w:r>
    </w:p>
    <w:p w:rsidR="005D17AD" w:rsidRPr="00AA4979" w:rsidRDefault="005D17AD" w:rsidP="005D17AD">
      <w:pPr>
        <w:autoSpaceDE w:val="0"/>
        <w:autoSpaceDN w:val="0"/>
        <w:adjustRightInd w:val="0"/>
        <w:ind w:left="1701"/>
        <w:rPr>
          <w:rFonts w:ascii="europa" w:hAnsi="europa" w:cs="FuturaLT-Condensed"/>
          <w:sz w:val="24"/>
          <w:szCs w:val="24"/>
        </w:rPr>
      </w:pPr>
      <w:r w:rsidRPr="00AA4979">
        <w:rPr>
          <w:rFonts w:ascii="europa" w:hAnsi="europa" w:cs="FuturaLT-Condensed"/>
          <w:sz w:val="24"/>
          <w:szCs w:val="24"/>
        </w:rPr>
        <w:t>9 Brooking Street, Williams 6391</w:t>
      </w:r>
    </w:p>
    <w:p w:rsidR="005D17AD" w:rsidRPr="00AA4979" w:rsidRDefault="005D17AD" w:rsidP="005D17AD">
      <w:pPr>
        <w:autoSpaceDE w:val="0"/>
        <w:autoSpaceDN w:val="0"/>
        <w:adjustRightInd w:val="0"/>
        <w:ind w:left="1701"/>
        <w:rPr>
          <w:rFonts w:ascii="europa" w:hAnsi="europa" w:cs="FuturaLT-Condensed"/>
          <w:sz w:val="24"/>
          <w:szCs w:val="24"/>
        </w:rPr>
      </w:pPr>
      <w:r w:rsidRPr="00AA4979">
        <w:rPr>
          <w:rFonts w:ascii="europa" w:hAnsi="europa" w:cs="FuturaLT-CondensedBold"/>
          <w:b/>
          <w:bCs/>
          <w:sz w:val="24"/>
          <w:szCs w:val="24"/>
        </w:rPr>
        <w:t xml:space="preserve">RETURNING OFFICER: </w:t>
      </w:r>
      <w:r w:rsidRPr="00AA4979">
        <w:rPr>
          <w:rFonts w:ascii="europa" w:hAnsi="europa" w:cs="FuturaLT-Condensed"/>
          <w:sz w:val="24"/>
          <w:szCs w:val="24"/>
        </w:rPr>
        <w:t>Geoff McKeown</w:t>
      </w:r>
    </w:p>
    <w:p w:rsidR="005D17AD" w:rsidRPr="00AA4979" w:rsidRDefault="005D17AD" w:rsidP="005D17AD">
      <w:pPr>
        <w:autoSpaceDE w:val="0"/>
        <w:autoSpaceDN w:val="0"/>
        <w:adjustRightInd w:val="0"/>
        <w:ind w:left="1701"/>
        <w:rPr>
          <w:rFonts w:ascii="europa" w:hAnsi="europa" w:cs="FuturaLT-Condensed"/>
          <w:sz w:val="24"/>
          <w:szCs w:val="24"/>
        </w:rPr>
      </w:pPr>
      <w:r w:rsidRPr="00AA4979">
        <w:rPr>
          <w:rFonts w:ascii="europa" w:hAnsi="europa" w:cs="FuturaLT-CondensedBold"/>
          <w:b/>
          <w:bCs/>
          <w:sz w:val="24"/>
          <w:szCs w:val="24"/>
        </w:rPr>
        <w:t xml:space="preserve">TEL: </w:t>
      </w:r>
      <w:r w:rsidRPr="00AA4979">
        <w:rPr>
          <w:rFonts w:ascii="europa" w:hAnsi="europa" w:cs="FuturaLT-Condensed"/>
          <w:sz w:val="24"/>
          <w:szCs w:val="24"/>
        </w:rPr>
        <w:t xml:space="preserve">9885 1005 </w:t>
      </w:r>
      <w:r w:rsidRPr="00AA4979">
        <w:rPr>
          <w:rFonts w:ascii="europa" w:hAnsi="europa" w:cs="FuturaLT-CondensedBold"/>
          <w:b/>
          <w:bCs/>
          <w:sz w:val="24"/>
          <w:szCs w:val="24"/>
        </w:rPr>
        <w:t xml:space="preserve">EMAIL: </w:t>
      </w:r>
      <w:r w:rsidRPr="00AA4979">
        <w:rPr>
          <w:rFonts w:ascii="europa" w:hAnsi="europa" w:cs="FuturaLT-CondensedBold"/>
          <w:bCs/>
          <w:sz w:val="24"/>
          <w:szCs w:val="24"/>
        </w:rPr>
        <w:t>c</w:t>
      </w:r>
      <w:r w:rsidRPr="00AA4979">
        <w:rPr>
          <w:rFonts w:ascii="europa" w:hAnsi="europa" w:cs="FuturaLT-Condensed"/>
          <w:sz w:val="24"/>
          <w:szCs w:val="24"/>
        </w:rPr>
        <w:t>eo@williams.wa.gov.au</w:t>
      </w:r>
    </w:p>
    <w:p w:rsidR="005D17AD" w:rsidRPr="00AA4979" w:rsidRDefault="005D17AD" w:rsidP="005D17AD">
      <w:pPr>
        <w:autoSpaceDE w:val="0"/>
        <w:autoSpaceDN w:val="0"/>
        <w:adjustRightInd w:val="0"/>
        <w:ind w:left="1701"/>
        <w:rPr>
          <w:rFonts w:ascii="europa" w:hAnsi="europa" w:cs="FuturaLT-Condensed"/>
          <w:sz w:val="24"/>
          <w:szCs w:val="24"/>
        </w:rPr>
      </w:pPr>
      <w:r w:rsidRPr="00AA4979">
        <w:rPr>
          <w:rFonts w:ascii="europa" w:hAnsi="europa" w:cs="FuturaLT-CondensedBold"/>
          <w:b/>
          <w:bCs/>
          <w:sz w:val="24"/>
          <w:szCs w:val="24"/>
        </w:rPr>
        <w:t xml:space="preserve">NOMINATION PLACE: </w:t>
      </w:r>
      <w:r w:rsidRPr="00AA4979">
        <w:rPr>
          <w:rFonts w:ascii="europa" w:hAnsi="europa" w:cs="FuturaLT-Condensed"/>
          <w:sz w:val="24"/>
          <w:szCs w:val="24"/>
        </w:rPr>
        <w:t>9 Brooking Street, Williams 6391</w:t>
      </w:r>
    </w:p>
    <w:p w:rsidR="005D17AD" w:rsidRPr="00AA4979" w:rsidRDefault="005D17AD" w:rsidP="005D17AD">
      <w:pPr>
        <w:autoSpaceDE w:val="0"/>
        <w:autoSpaceDN w:val="0"/>
        <w:adjustRightInd w:val="0"/>
        <w:ind w:left="1701"/>
        <w:rPr>
          <w:rFonts w:ascii="europa" w:hAnsi="europa" w:cs="FuturaLT-CondensedBold"/>
          <w:b/>
          <w:bCs/>
          <w:sz w:val="24"/>
          <w:szCs w:val="24"/>
        </w:rPr>
      </w:pPr>
      <w:r w:rsidRPr="00AA4979">
        <w:rPr>
          <w:rFonts w:ascii="europa" w:hAnsi="europa" w:cs="FuturaLT-CondensedBold"/>
          <w:b/>
          <w:bCs/>
          <w:sz w:val="24"/>
          <w:szCs w:val="24"/>
        </w:rPr>
        <w:t>OFFICES VACANT AND TERMS OF OFFICE:</w:t>
      </w:r>
    </w:p>
    <w:p w:rsidR="005D17AD" w:rsidRPr="00AA4979" w:rsidRDefault="005D17AD" w:rsidP="005D17AD">
      <w:pPr>
        <w:spacing w:after="165"/>
        <w:ind w:left="1701"/>
        <w:rPr>
          <w:rFonts w:ascii="europa" w:eastAsia="Times New Roman" w:hAnsi="europa" w:cs="Arial"/>
          <w:b/>
          <w:color w:val="333333"/>
          <w:sz w:val="24"/>
          <w:szCs w:val="24"/>
          <w:lang w:eastAsia="en-AU"/>
        </w:rPr>
      </w:pPr>
      <w:r w:rsidRPr="00AA4979">
        <w:rPr>
          <w:rFonts w:ascii="europa" w:hAnsi="europa" w:cs="FuturaLT-Condensed"/>
          <w:sz w:val="24"/>
          <w:szCs w:val="24"/>
        </w:rPr>
        <w:t>DISTRICT one vacancy 2 year term</w:t>
      </w:r>
    </w:p>
    <w:p w:rsidR="009153A4" w:rsidRDefault="009153A4" w:rsidP="009654EF">
      <w:pPr>
        <w:spacing w:after="165"/>
        <w:jc w:val="both"/>
        <w:rPr>
          <w:rFonts w:ascii="europa" w:eastAsia="Times New Roman" w:hAnsi="europa" w:cs="Arial"/>
          <w:color w:val="333333"/>
          <w:sz w:val="24"/>
          <w:szCs w:val="24"/>
          <w:lang w:eastAsia="en-AU"/>
        </w:rPr>
      </w:pPr>
      <w:bookmarkStart w:id="0" w:name="_GoBack"/>
      <w:bookmarkEnd w:id="0"/>
    </w:p>
    <w:sectPr w:rsidR="009153A4" w:rsidSect="005D17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p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LT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C34"/>
    <w:multiLevelType w:val="multilevel"/>
    <w:tmpl w:val="CABC25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E950010"/>
    <w:multiLevelType w:val="hybridMultilevel"/>
    <w:tmpl w:val="D800F3CC"/>
    <w:lvl w:ilvl="0" w:tplc="9FA6255E">
      <w:numFmt w:val="bullet"/>
      <w:lvlText w:val="•"/>
      <w:lvlJc w:val="left"/>
      <w:pPr>
        <w:ind w:left="644" w:hanging="360"/>
      </w:pPr>
      <w:rPr>
        <w:rFonts w:ascii="europa" w:eastAsia="Times New Roman" w:hAnsi="europa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29"/>
    <w:rsid w:val="000113BA"/>
    <w:rsid w:val="000D3329"/>
    <w:rsid w:val="001573EF"/>
    <w:rsid w:val="00162FC9"/>
    <w:rsid w:val="00187F23"/>
    <w:rsid w:val="002C532F"/>
    <w:rsid w:val="002F24E7"/>
    <w:rsid w:val="0036174C"/>
    <w:rsid w:val="00393723"/>
    <w:rsid w:val="00405A62"/>
    <w:rsid w:val="004256EB"/>
    <w:rsid w:val="00442EED"/>
    <w:rsid w:val="00446E5B"/>
    <w:rsid w:val="00483B7A"/>
    <w:rsid w:val="005C43EB"/>
    <w:rsid w:val="005D17AD"/>
    <w:rsid w:val="0067409C"/>
    <w:rsid w:val="00691181"/>
    <w:rsid w:val="006E3C12"/>
    <w:rsid w:val="00710946"/>
    <w:rsid w:val="007F3E92"/>
    <w:rsid w:val="00851E47"/>
    <w:rsid w:val="008E6276"/>
    <w:rsid w:val="00905961"/>
    <w:rsid w:val="009153A4"/>
    <w:rsid w:val="00964EC6"/>
    <w:rsid w:val="009654EF"/>
    <w:rsid w:val="009E2DA9"/>
    <w:rsid w:val="00A579FA"/>
    <w:rsid w:val="00A87791"/>
    <w:rsid w:val="00AA4979"/>
    <w:rsid w:val="00AB1F39"/>
    <w:rsid w:val="00AC3548"/>
    <w:rsid w:val="00AF01E0"/>
    <w:rsid w:val="00AF18EE"/>
    <w:rsid w:val="00B2032B"/>
    <w:rsid w:val="00B25F01"/>
    <w:rsid w:val="00B4517C"/>
    <w:rsid w:val="00BC669A"/>
    <w:rsid w:val="00C8075E"/>
    <w:rsid w:val="00D00948"/>
    <w:rsid w:val="00D03B16"/>
    <w:rsid w:val="00D303BF"/>
    <w:rsid w:val="00D37DEE"/>
    <w:rsid w:val="00D6451C"/>
    <w:rsid w:val="00D81151"/>
    <w:rsid w:val="00E0182B"/>
    <w:rsid w:val="00E175F8"/>
    <w:rsid w:val="00E4228F"/>
    <w:rsid w:val="00E723F2"/>
    <w:rsid w:val="00EC6C14"/>
    <w:rsid w:val="00ED63A8"/>
    <w:rsid w:val="00F94404"/>
    <w:rsid w:val="00FA2DD9"/>
    <w:rsid w:val="00FA4A31"/>
    <w:rsid w:val="00FB78BC"/>
    <w:rsid w:val="00FC3163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C0521-EFB2-4481-9702-749FF52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7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8EE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8EE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8E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8E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8E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8E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8E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8E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AF18EE"/>
    <w:pPr>
      <w:keepNext/>
      <w:numPr>
        <w:ilvl w:val="8"/>
        <w:numId w:val="10"/>
      </w:numPr>
      <w:jc w:val="center"/>
      <w:outlineLvl w:val="8"/>
    </w:pPr>
    <w:rPr>
      <w:rFonts w:eastAsia="Times New Roman" w:cs="Times New Roman"/>
      <w:b/>
      <w:i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8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8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8E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8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8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8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F18EE"/>
    <w:rPr>
      <w:rFonts w:ascii="Times New Roman" w:eastAsia="Times New Roman" w:hAnsi="Times New Roman" w:cs="Times New Roman"/>
      <w:b/>
      <w:i/>
      <w:sz w:val="3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F1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F1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8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F1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AF18EE"/>
    <w:rPr>
      <w:b/>
      <w:bCs/>
    </w:rPr>
  </w:style>
  <w:style w:type="paragraph" w:styleId="NoSpacing">
    <w:name w:val="No Spacing"/>
    <w:link w:val="NoSpacingChar"/>
    <w:uiPriority w:val="1"/>
    <w:qFormat/>
    <w:rsid w:val="00AF18E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18EE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F18EE"/>
    <w:pPr>
      <w:numPr>
        <w:numId w:val="0"/>
      </w:numPr>
      <w:spacing w:line="276" w:lineRule="auto"/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2F24E7"/>
    <w:pPr>
      <w:ind w:left="720"/>
      <w:contextualSpacing/>
    </w:pPr>
  </w:style>
  <w:style w:type="table" w:styleId="TableGrid">
    <w:name w:val="Table Grid"/>
    <w:basedOn w:val="TableNormal"/>
    <w:uiPriority w:val="59"/>
    <w:rsid w:val="0090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3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gsc.wa.gov.au/local-government/local-governments/council-elections/induction-for-prospective-candid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McKeown</dc:creator>
  <cp:lastModifiedBy>Geoff McKeown</cp:lastModifiedBy>
  <cp:revision>3</cp:revision>
  <cp:lastPrinted>2019-10-18T00:48:00Z</cp:lastPrinted>
  <dcterms:created xsi:type="dcterms:W3CDTF">2021-10-22T01:52:00Z</dcterms:created>
  <dcterms:modified xsi:type="dcterms:W3CDTF">2021-10-22T01:54:00Z</dcterms:modified>
</cp:coreProperties>
</file>