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1515501" w:displacedByCustomXml="next"/>
    <w:bookmarkEnd w:id="0" w:displacedByCustomXml="next"/>
    <w:sdt>
      <w:sdtPr>
        <w:rPr>
          <w:rFonts w:ascii="Arial" w:eastAsia="Times New Roman" w:hAnsi="Arial" w:cs="Times New Roman"/>
          <w:sz w:val="24"/>
          <w:szCs w:val="24"/>
          <w:lang w:val="en-AU"/>
        </w:rPr>
        <w:id w:val="-1591921891"/>
        <w:docPartObj>
          <w:docPartGallery w:val="Cover Pages"/>
          <w:docPartUnique/>
        </w:docPartObj>
      </w:sdtPr>
      <w:sdtEndPr>
        <w:rPr>
          <w:b/>
          <w:bCs/>
        </w:rPr>
      </w:sdtEndPr>
      <w:sdtContent>
        <w:p w14:paraId="4242364D" w14:textId="69F373E8" w:rsidR="00760099" w:rsidRDefault="00760099">
          <w:pPr>
            <w:pStyle w:val="NoSpacing"/>
          </w:pPr>
          <w:r>
            <w:rPr>
              <w:b/>
              <w:bCs/>
              <w:noProof/>
            </w:rPr>
            <w:drawing>
              <wp:anchor distT="0" distB="0" distL="114300" distR="114300" simplePos="0" relativeHeight="251661312" behindDoc="1" locked="0" layoutInCell="1" allowOverlap="1" wp14:anchorId="4F8B291F" wp14:editId="387FDF2D">
                <wp:simplePos x="0" y="0"/>
                <wp:positionH relativeFrom="page">
                  <wp:align>center</wp:align>
                </wp:positionH>
                <wp:positionV relativeFrom="page">
                  <wp:posOffset>247650</wp:posOffset>
                </wp:positionV>
                <wp:extent cx="1828800" cy="1681420"/>
                <wp:effectExtent l="0" t="0" r="0" b="0"/>
                <wp:wrapNone/>
                <wp:docPr id="109864935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49351" name="Picture 2"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6814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1" locked="0" layoutInCell="1" allowOverlap="1" wp14:anchorId="012A0915" wp14:editId="42A31FBD">
                    <wp:simplePos x="0" y="0"/>
                    <wp:positionH relativeFrom="page">
                      <wp:posOffset>295275</wp:posOffset>
                    </wp:positionH>
                    <wp:positionV relativeFrom="page">
                      <wp:posOffset>266700</wp:posOffset>
                    </wp:positionV>
                    <wp:extent cx="2194560" cy="9125585"/>
                    <wp:effectExtent l="0" t="0" r="635" b="15240"/>
                    <wp:wrapNone/>
                    <wp:docPr id="2" name="Group 26"/>
                    <wp:cNvGraphicFramePr/>
                    <a:graphic xmlns:a="http://schemas.openxmlformats.org/drawingml/2006/main">
                      <a:graphicData uri="http://schemas.microsoft.com/office/word/2010/wordprocessingGroup">
                        <wpg:wgp>
                          <wpg:cNvGrpSpPr/>
                          <wpg:grpSpPr>
                            <a:xfrm>
                              <a:off x="0" y="0"/>
                              <a:ext cx="2194560" cy="9125585"/>
                              <a:chOff x="-9525"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9525" y="224790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AE63240" w14:textId="4AC371C1" w:rsidR="00760099" w:rsidRDefault="00760099">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12A0915" id="Group 26" o:spid="_x0000_s1026" style="position:absolute;margin-left:23.25pt;margin-top:21pt;width:172.8pt;height:718.55pt;z-index:-251657216;mso-width-percent:330;mso-height-percent:950;mso-position-horizontal-relative:page;mso-position-vertical-relative:page;mso-width-percent:330;mso-height-percent:950" coordorigin="-95"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" fillcolor="#0e2841 [3215]" stroked="f" strokeweight="1.5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95;top:22479;width:21945;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" adj="18883" fillcolor="#156082 [3204]" stroked="f" strokeweight="1.5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AE63240" w14:textId="4AC371C1" w:rsidR="00760099" w:rsidRDefault="00760099">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9C45297" w14:textId="31F357AF" w:rsidR="00760099" w:rsidRDefault="00760099">
          <w:r>
            <w:rPr>
              <w:noProof/>
            </w:rPr>
            <mc:AlternateContent>
              <mc:Choice Requires="wps">
                <w:drawing>
                  <wp:anchor distT="0" distB="0" distL="114300" distR="114300" simplePos="0" relativeHeight="251660288" behindDoc="0" locked="0" layoutInCell="1" allowOverlap="1" wp14:anchorId="2103E0AB" wp14:editId="6E87387F">
                    <wp:simplePos x="0" y="0"/>
                    <wp:positionH relativeFrom="page">
                      <wp:posOffset>3185160</wp:posOffset>
                    </wp:positionH>
                    <wp:positionV relativeFrom="page">
                      <wp:posOffset>2614295</wp:posOffset>
                    </wp:positionV>
                    <wp:extent cx="3657600" cy="1069848"/>
                    <wp:effectExtent l="0" t="0" r="7620" b="5080"/>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B6963" w14:textId="40C61D51" w:rsidR="00760099" w:rsidRDefault="009812F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A63F9">
                                      <w:rPr>
                                        <w:rFonts w:asciiTheme="majorHAnsi" w:eastAsiaTheme="majorEastAsia" w:hAnsiTheme="majorHAnsi" w:cstheme="majorBidi"/>
                                        <w:color w:val="262626" w:themeColor="text1" w:themeTint="D9"/>
                                        <w:sz w:val="72"/>
                                        <w:szCs w:val="72"/>
                                      </w:rPr>
                                      <w:t>Record Keeping Plan</w:t>
                                    </w:r>
                                  </w:sdtContent>
                                </w:sdt>
                              </w:p>
                              <w:p w14:paraId="4A16D0E8" w14:textId="7CAA27B6" w:rsidR="00760099" w:rsidRDefault="009812F7">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60099">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103E0AB" id="_x0000_t202" coordsize="21600,21600" o:spt="202" path="m,l,21600r21600,l21600,xe">
                    <v:stroke joinstyle="miter"/>
                    <v:path gradientshapeok="t" o:connecttype="rect"/>
                  </v:shapetype>
                  <v:shape id="Text Box 30" o:spid="_x0000_s1055" type="#_x0000_t202" style="position:absolute;margin-left:250.8pt;margin-top:205.85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" filled="f" stroked="f" strokeweight=".5pt">
                    <v:textbox style="mso-fit-shape-to-text:t" inset="0,0,0,0">
                      <w:txbxContent>
                        <w:p w14:paraId="4A4B6963" w14:textId="40C61D51" w:rsidR="00760099" w:rsidRDefault="009812F7">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A63F9">
                                <w:rPr>
                                  <w:rFonts w:asciiTheme="majorHAnsi" w:eastAsiaTheme="majorEastAsia" w:hAnsiTheme="majorHAnsi" w:cstheme="majorBidi"/>
                                  <w:color w:val="262626" w:themeColor="text1" w:themeTint="D9"/>
                                  <w:sz w:val="72"/>
                                  <w:szCs w:val="72"/>
                                </w:rPr>
                                <w:t>Record Keeping Plan</w:t>
                              </w:r>
                            </w:sdtContent>
                          </w:sdt>
                        </w:p>
                        <w:p w14:paraId="4A16D0E8" w14:textId="7CAA27B6" w:rsidR="00760099" w:rsidRDefault="009812F7">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60099">
                                <w:rPr>
                                  <w:color w:val="404040" w:themeColor="text1" w:themeTint="BF"/>
                                  <w:sz w:val="36"/>
                                  <w:szCs w:val="36"/>
                                </w:rPr>
                                <w:t xml:space="preserve">     </w:t>
                              </w:r>
                            </w:sdtContent>
                          </w:sdt>
                        </w:p>
                      </w:txbxContent>
                    </v:textbox>
                    <w10:wrap anchorx="page" anchory="page"/>
                  </v:shape>
                </w:pict>
              </mc:Fallback>
            </mc:AlternateContent>
          </w:r>
          <w:r>
            <w:rPr>
              <w:b/>
              <w:bCs/>
            </w:rPr>
            <w:br w:type="page"/>
          </w:r>
        </w:p>
      </w:sdtContent>
    </w:sdt>
    <w:p w14:paraId="495F90EE" w14:textId="4BA11EDB" w:rsidR="00161DA8" w:rsidRPr="006B2145" w:rsidRDefault="00161DA8">
      <w:pPr>
        <w:pStyle w:val="BodyText"/>
        <w:jc w:val="left"/>
        <w:rPr>
          <w:sz w:val="24"/>
          <w:lang w:val="en-AU"/>
        </w:rPr>
      </w:pPr>
      <w:r w:rsidRPr="006B2145">
        <w:rPr>
          <w:sz w:val="24"/>
          <w:lang w:val="en-AU"/>
        </w:rPr>
        <w:lastRenderedPageBreak/>
        <w:t>TABLE OF CONTENTS</w:t>
      </w:r>
    </w:p>
    <w:p w14:paraId="7247CB28" w14:textId="77777777" w:rsidR="00161DA8" w:rsidRPr="006B2145" w:rsidRDefault="00161DA8">
      <w:pPr>
        <w:pStyle w:val="BodyText"/>
        <w:jc w:val="left"/>
        <w:rPr>
          <w:b w:val="0"/>
          <w:bCs w:val="0"/>
          <w:sz w:val="24"/>
          <w:lang w:val="en-AU"/>
        </w:rPr>
      </w:pPr>
      <w:r w:rsidRPr="006B2145">
        <w:rPr>
          <w:b w:val="0"/>
          <w:bCs w:val="0"/>
          <w:sz w:val="24"/>
          <w:lang w:val="en-AU"/>
        </w:rPr>
        <w:tab/>
      </w:r>
    </w:p>
    <w:p w14:paraId="55D23467" w14:textId="512BE0D9" w:rsidR="002B6B0F" w:rsidRDefault="001257DE">
      <w:pPr>
        <w:pStyle w:val="TOC1"/>
        <w:tabs>
          <w:tab w:val="right" w:leader="dot" w:pos="8681"/>
        </w:tabs>
        <w:rPr>
          <w:rFonts w:asciiTheme="minorHAnsi" w:eastAsiaTheme="minorEastAsia" w:hAnsiTheme="minorHAnsi" w:cstheme="minorBidi"/>
          <w:noProof/>
          <w:kern w:val="2"/>
          <w:sz w:val="24"/>
          <w:lang w:eastAsia="en-AU"/>
          <w14:ligatures w14:val="standardContextual"/>
        </w:rPr>
      </w:pPr>
      <w:r w:rsidRPr="006B2145">
        <w:fldChar w:fldCharType="begin"/>
      </w:r>
      <w:r w:rsidRPr="006B2145">
        <w:instrText xml:space="preserve"> TOC \o "1-5" \u </w:instrText>
      </w:r>
      <w:r w:rsidRPr="006B2145">
        <w:fldChar w:fldCharType="separate"/>
      </w:r>
      <w:r w:rsidR="002B6B0F" w:rsidRPr="007C6F71">
        <w:rPr>
          <w:noProof/>
        </w:rPr>
        <w:t>Introduction</w:t>
      </w:r>
      <w:r w:rsidR="002B6B0F">
        <w:rPr>
          <w:noProof/>
        </w:rPr>
        <w:tab/>
      </w:r>
      <w:r w:rsidR="002B6B0F">
        <w:rPr>
          <w:noProof/>
        </w:rPr>
        <w:fldChar w:fldCharType="begin"/>
      </w:r>
      <w:r w:rsidR="002B6B0F">
        <w:rPr>
          <w:noProof/>
        </w:rPr>
        <w:instrText xml:space="preserve"> PAGEREF _Toc211511125 \h </w:instrText>
      </w:r>
      <w:r w:rsidR="002B6B0F">
        <w:rPr>
          <w:noProof/>
        </w:rPr>
      </w:r>
      <w:r w:rsidR="002B6B0F">
        <w:rPr>
          <w:noProof/>
        </w:rPr>
        <w:fldChar w:fldCharType="separate"/>
      </w:r>
      <w:r w:rsidR="002B6B0F">
        <w:rPr>
          <w:noProof/>
        </w:rPr>
        <w:t>5</w:t>
      </w:r>
      <w:r w:rsidR="002B6B0F">
        <w:rPr>
          <w:noProof/>
        </w:rPr>
        <w:fldChar w:fldCharType="end"/>
      </w:r>
    </w:p>
    <w:p w14:paraId="7C31265C" w14:textId="778AF117" w:rsidR="002B6B0F" w:rsidRDefault="002B6B0F">
      <w:pPr>
        <w:pStyle w:val="TOC2"/>
        <w:tabs>
          <w:tab w:val="left" w:pos="72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w:t>
      </w:r>
      <w:r>
        <w:rPr>
          <w:rFonts w:asciiTheme="minorHAnsi" w:eastAsiaTheme="minorEastAsia" w:hAnsiTheme="minorHAnsi" w:cstheme="minorBidi"/>
          <w:noProof/>
          <w:kern w:val="2"/>
          <w:sz w:val="24"/>
          <w:lang w:eastAsia="en-AU"/>
          <w14:ligatures w14:val="standardContextual"/>
        </w:rPr>
        <w:tab/>
      </w:r>
      <w:r w:rsidRPr="007C6F71">
        <w:rPr>
          <w:noProof/>
        </w:rPr>
        <w:t>Principle One: Proper and Adequate Records</w:t>
      </w:r>
      <w:r>
        <w:rPr>
          <w:noProof/>
        </w:rPr>
        <w:tab/>
      </w:r>
      <w:r>
        <w:rPr>
          <w:noProof/>
        </w:rPr>
        <w:fldChar w:fldCharType="begin"/>
      </w:r>
      <w:r>
        <w:rPr>
          <w:noProof/>
        </w:rPr>
        <w:instrText xml:space="preserve"> PAGEREF _Toc211511126 \h </w:instrText>
      </w:r>
      <w:r>
        <w:rPr>
          <w:noProof/>
        </w:rPr>
      </w:r>
      <w:r>
        <w:rPr>
          <w:noProof/>
        </w:rPr>
        <w:fldChar w:fldCharType="separate"/>
      </w:r>
      <w:r>
        <w:rPr>
          <w:noProof/>
        </w:rPr>
        <w:t>7</w:t>
      </w:r>
      <w:r>
        <w:rPr>
          <w:noProof/>
        </w:rPr>
        <w:fldChar w:fldCharType="end"/>
      </w:r>
    </w:p>
    <w:p w14:paraId="04999A8D" w14:textId="20D7F997"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1.1</w:t>
      </w:r>
      <w:r>
        <w:rPr>
          <w:rFonts w:asciiTheme="minorHAnsi" w:eastAsiaTheme="minorEastAsia" w:hAnsiTheme="minorHAnsi" w:cstheme="minorBidi"/>
          <w:noProof/>
          <w:kern w:val="2"/>
          <w:sz w:val="24"/>
          <w:lang w:eastAsia="en-AU"/>
          <w14:ligatures w14:val="standardContextual"/>
        </w:rPr>
        <w:tab/>
      </w:r>
      <w:r w:rsidRPr="007C6F71">
        <w:rPr>
          <w:noProof/>
        </w:rPr>
        <w:t>Historical Background</w:t>
      </w:r>
      <w:r>
        <w:rPr>
          <w:noProof/>
        </w:rPr>
        <w:tab/>
      </w:r>
      <w:r>
        <w:rPr>
          <w:noProof/>
        </w:rPr>
        <w:fldChar w:fldCharType="begin"/>
      </w:r>
      <w:r>
        <w:rPr>
          <w:noProof/>
        </w:rPr>
        <w:instrText xml:space="preserve"> PAGEREF _Toc211511127 \h </w:instrText>
      </w:r>
      <w:r>
        <w:rPr>
          <w:noProof/>
        </w:rPr>
      </w:r>
      <w:r>
        <w:rPr>
          <w:noProof/>
        </w:rPr>
        <w:fldChar w:fldCharType="separate"/>
      </w:r>
      <w:r>
        <w:rPr>
          <w:noProof/>
        </w:rPr>
        <w:t>7</w:t>
      </w:r>
      <w:r>
        <w:rPr>
          <w:noProof/>
        </w:rPr>
        <w:fldChar w:fldCharType="end"/>
      </w:r>
    </w:p>
    <w:p w14:paraId="13CAC1E8" w14:textId="3CF90392"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1.2</w:t>
      </w:r>
      <w:r>
        <w:rPr>
          <w:rFonts w:asciiTheme="minorHAnsi" w:eastAsiaTheme="minorEastAsia" w:hAnsiTheme="minorHAnsi" w:cstheme="minorBidi"/>
          <w:noProof/>
          <w:kern w:val="2"/>
          <w:sz w:val="24"/>
          <w:lang w:eastAsia="en-AU"/>
          <w14:ligatures w14:val="standardContextual"/>
        </w:rPr>
        <w:tab/>
      </w:r>
      <w:r w:rsidRPr="007C6F71">
        <w:rPr>
          <w:noProof/>
        </w:rPr>
        <w:t>Strategic Focus and Main Business Activity</w:t>
      </w:r>
      <w:r>
        <w:rPr>
          <w:noProof/>
        </w:rPr>
        <w:tab/>
      </w:r>
      <w:r>
        <w:rPr>
          <w:noProof/>
        </w:rPr>
        <w:fldChar w:fldCharType="begin"/>
      </w:r>
      <w:r>
        <w:rPr>
          <w:noProof/>
        </w:rPr>
        <w:instrText xml:space="preserve"> PAGEREF _Toc211511128 \h </w:instrText>
      </w:r>
      <w:r>
        <w:rPr>
          <w:noProof/>
        </w:rPr>
      </w:r>
      <w:r>
        <w:rPr>
          <w:noProof/>
        </w:rPr>
        <w:fldChar w:fldCharType="separate"/>
      </w:r>
      <w:r>
        <w:rPr>
          <w:noProof/>
        </w:rPr>
        <w:t>7</w:t>
      </w:r>
      <w:r>
        <w:rPr>
          <w:noProof/>
        </w:rPr>
        <w:fldChar w:fldCharType="end"/>
      </w:r>
    </w:p>
    <w:p w14:paraId="647D9AF9" w14:textId="12E8CD7D"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1.3</w:t>
      </w:r>
      <w:r>
        <w:rPr>
          <w:rFonts w:asciiTheme="minorHAnsi" w:eastAsiaTheme="minorEastAsia" w:hAnsiTheme="minorHAnsi" w:cstheme="minorBidi"/>
          <w:noProof/>
          <w:kern w:val="2"/>
          <w:sz w:val="24"/>
          <w:lang w:eastAsia="en-AU"/>
          <w14:ligatures w14:val="standardContextual"/>
        </w:rPr>
        <w:tab/>
      </w:r>
      <w:r w:rsidRPr="007C6F71">
        <w:rPr>
          <w:noProof/>
        </w:rPr>
        <w:t>Functions, including those outsourced</w:t>
      </w:r>
      <w:r>
        <w:rPr>
          <w:noProof/>
        </w:rPr>
        <w:tab/>
      </w:r>
      <w:r>
        <w:rPr>
          <w:noProof/>
        </w:rPr>
        <w:fldChar w:fldCharType="begin"/>
      </w:r>
      <w:r>
        <w:rPr>
          <w:noProof/>
        </w:rPr>
        <w:instrText xml:space="preserve"> PAGEREF _Toc211511129 \h </w:instrText>
      </w:r>
      <w:r>
        <w:rPr>
          <w:noProof/>
        </w:rPr>
      </w:r>
      <w:r>
        <w:rPr>
          <w:noProof/>
        </w:rPr>
        <w:fldChar w:fldCharType="separate"/>
      </w:r>
      <w:r>
        <w:rPr>
          <w:noProof/>
        </w:rPr>
        <w:t>7</w:t>
      </w:r>
      <w:r>
        <w:rPr>
          <w:noProof/>
        </w:rPr>
        <w:fldChar w:fldCharType="end"/>
      </w:r>
    </w:p>
    <w:p w14:paraId="41AF3D6A" w14:textId="4E5FBAFC"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1.4</w:t>
      </w:r>
      <w:r>
        <w:rPr>
          <w:rFonts w:asciiTheme="minorHAnsi" w:eastAsiaTheme="minorEastAsia" w:hAnsiTheme="minorHAnsi" w:cstheme="minorBidi"/>
          <w:noProof/>
          <w:kern w:val="2"/>
          <w:sz w:val="24"/>
          <w:lang w:eastAsia="en-AU"/>
          <w14:ligatures w14:val="standardContextual"/>
        </w:rPr>
        <w:tab/>
      </w:r>
      <w:r w:rsidRPr="007C6F71">
        <w:rPr>
          <w:noProof/>
        </w:rPr>
        <w:t>Major Stakeholders</w:t>
      </w:r>
      <w:r>
        <w:rPr>
          <w:noProof/>
        </w:rPr>
        <w:tab/>
      </w:r>
      <w:r>
        <w:rPr>
          <w:noProof/>
        </w:rPr>
        <w:fldChar w:fldCharType="begin"/>
      </w:r>
      <w:r>
        <w:rPr>
          <w:noProof/>
        </w:rPr>
        <w:instrText xml:space="preserve"> PAGEREF _Toc211511130 \h </w:instrText>
      </w:r>
      <w:r>
        <w:rPr>
          <w:noProof/>
        </w:rPr>
      </w:r>
      <w:r>
        <w:rPr>
          <w:noProof/>
        </w:rPr>
        <w:fldChar w:fldCharType="separate"/>
      </w:r>
      <w:r>
        <w:rPr>
          <w:noProof/>
        </w:rPr>
        <w:t>7</w:t>
      </w:r>
      <w:r>
        <w:rPr>
          <w:noProof/>
        </w:rPr>
        <w:fldChar w:fldCharType="end"/>
      </w:r>
    </w:p>
    <w:p w14:paraId="7AD3E81E" w14:textId="7CFF86D9"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1.5</w:t>
      </w:r>
      <w:r>
        <w:rPr>
          <w:rFonts w:asciiTheme="minorHAnsi" w:eastAsiaTheme="minorEastAsia" w:hAnsiTheme="minorHAnsi" w:cstheme="minorBidi"/>
          <w:noProof/>
          <w:kern w:val="2"/>
          <w:sz w:val="24"/>
          <w:lang w:eastAsia="en-AU"/>
          <w14:ligatures w14:val="standardContextual"/>
        </w:rPr>
        <w:tab/>
      </w:r>
      <w:r w:rsidRPr="007C6F71">
        <w:rPr>
          <w:noProof/>
        </w:rPr>
        <w:t>Enabling Legislation</w:t>
      </w:r>
      <w:r>
        <w:rPr>
          <w:noProof/>
        </w:rPr>
        <w:tab/>
      </w:r>
      <w:r>
        <w:rPr>
          <w:noProof/>
        </w:rPr>
        <w:fldChar w:fldCharType="begin"/>
      </w:r>
      <w:r>
        <w:rPr>
          <w:noProof/>
        </w:rPr>
        <w:instrText xml:space="preserve"> PAGEREF _Toc211511131 \h </w:instrText>
      </w:r>
      <w:r>
        <w:rPr>
          <w:noProof/>
        </w:rPr>
      </w:r>
      <w:r>
        <w:rPr>
          <w:noProof/>
        </w:rPr>
        <w:fldChar w:fldCharType="separate"/>
      </w:r>
      <w:r>
        <w:rPr>
          <w:noProof/>
        </w:rPr>
        <w:t>7</w:t>
      </w:r>
      <w:r>
        <w:rPr>
          <w:noProof/>
        </w:rPr>
        <w:fldChar w:fldCharType="end"/>
      </w:r>
    </w:p>
    <w:p w14:paraId="2E7CB438" w14:textId="7E516FB4"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1.6</w:t>
      </w:r>
      <w:r>
        <w:rPr>
          <w:rFonts w:asciiTheme="minorHAnsi" w:eastAsiaTheme="minorEastAsia" w:hAnsiTheme="minorHAnsi" w:cstheme="minorBidi"/>
          <w:noProof/>
          <w:kern w:val="2"/>
          <w:sz w:val="24"/>
          <w:lang w:eastAsia="en-AU"/>
          <w14:ligatures w14:val="standardContextual"/>
        </w:rPr>
        <w:tab/>
      </w:r>
      <w:r w:rsidRPr="007C6F71">
        <w:rPr>
          <w:noProof/>
        </w:rPr>
        <w:t>Legislation and Regulations Administered by the Shire of Williams</w:t>
      </w:r>
      <w:r>
        <w:rPr>
          <w:noProof/>
        </w:rPr>
        <w:tab/>
      </w:r>
      <w:r>
        <w:rPr>
          <w:noProof/>
        </w:rPr>
        <w:fldChar w:fldCharType="begin"/>
      </w:r>
      <w:r>
        <w:rPr>
          <w:noProof/>
        </w:rPr>
        <w:instrText xml:space="preserve"> PAGEREF _Toc211511132 \h </w:instrText>
      </w:r>
      <w:r>
        <w:rPr>
          <w:noProof/>
        </w:rPr>
      </w:r>
      <w:r>
        <w:rPr>
          <w:noProof/>
        </w:rPr>
        <w:fldChar w:fldCharType="separate"/>
      </w:r>
      <w:r>
        <w:rPr>
          <w:noProof/>
        </w:rPr>
        <w:t>7</w:t>
      </w:r>
      <w:r>
        <w:rPr>
          <w:noProof/>
        </w:rPr>
        <w:fldChar w:fldCharType="end"/>
      </w:r>
    </w:p>
    <w:p w14:paraId="011AA2C9" w14:textId="053D3813"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1.7</w:t>
      </w:r>
      <w:r>
        <w:rPr>
          <w:rFonts w:asciiTheme="minorHAnsi" w:eastAsiaTheme="minorEastAsia" w:hAnsiTheme="minorHAnsi" w:cstheme="minorBidi"/>
          <w:noProof/>
          <w:kern w:val="2"/>
          <w:sz w:val="24"/>
          <w:lang w:eastAsia="en-AU"/>
          <w14:ligatures w14:val="standardContextual"/>
        </w:rPr>
        <w:tab/>
      </w:r>
      <w:r w:rsidRPr="007C6F71">
        <w:rPr>
          <w:noProof/>
        </w:rPr>
        <w:t>Other Legislation Affecting the Shire of Williams</w:t>
      </w:r>
      <w:r>
        <w:rPr>
          <w:noProof/>
        </w:rPr>
        <w:tab/>
      </w:r>
      <w:r>
        <w:rPr>
          <w:noProof/>
        </w:rPr>
        <w:fldChar w:fldCharType="begin"/>
      </w:r>
      <w:r>
        <w:rPr>
          <w:noProof/>
        </w:rPr>
        <w:instrText xml:space="preserve"> PAGEREF _Toc211511133 \h </w:instrText>
      </w:r>
      <w:r>
        <w:rPr>
          <w:noProof/>
        </w:rPr>
      </w:r>
      <w:r>
        <w:rPr>
          <w:noProof/>
        </w:rPr>
        <w:fldChar w:fldCharType="separate"/>
      </w:r>
      <w:r>
        <w:rPr>
          <w:noProof/>
        </w:rPr>
        <w:t>7</w:t>
      </w:r>
      <w:r>
        <w:rPr>
          <w:noProof/>
        </w:rPr>
        <w:fldChar w:fldCharType="end"/>
      </w:r>
    </w:p>
    <w:p w14:paraId="75E3B5B5" w14:textId="547F5F98"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1.8</w:t>
      </w:r>
      <w:r>
        <w:rPr>
          <w:rFonts w:asciiTheme="minorHAnsi" w:eastAsiaTheme="minorEastAsia" w:hAnsiTheme="minorHAnsi" w:cstheme="minorBidi"/>
          <w:noProof/>
          <w:kern w:val="2"/>
          <w:sz w:val="24"/>
          <w:lang w:eastAsia="en-AU"/>
          <w14:ligatures w14:val="standardContextual"/>
        </w:rPr>
        <w:tab/>
      </w:r>
      <w:r w:rsidRPr="007C6F71">
        <w:rPr>
          <w:noProof/>
        </w:rPr>
        <w:t>Major Government Policy and/or Industry Standards</w:t>
      </w:r>
      <w:r>
        <w:rPr>
          <w:noProof/>
        </w:rPr>
        <w:tab/>
      </w:r>
      <w:r>
        <w:rPr>
          <w:noProof/>
        </w:rPr>
        <w:fldChar w:fldCharType="begin"/>
      </w:r>
      <w:r>
        <w:rPr>
          <w:noProof/>
        </w:rPr>
        <w:instrText xml:space="preserve"> PAGEREF _Toc211511134 \h </w:instrText>
      </w:r>
      <w:r>
        <w:rPr>
          <w:noProof/>
        </w:rPr>
      </w:r>
      <w:r>
        <w:rPr>
          <w:noProof/>
        </w:rPr>
        <w:fldChar w:fldCharType="separate"/>
      </w:r>
      <w:r>
        <w:rPr>
          <w:noProof/>
        </w:rPr>
        <w:t>7</w:t>
      </w:r>
      <w:r>
        <w:rPr>
          <w:noProof/>
        </w:rPr>
        <w:fldChar w:fldCharType="end"/>
      </w:r>
    </w:p>
    <w:p w14:paraId="3BBEE5E7" w14:textId="02280F58" w:rsidR="002B6B0F" w:rsidRDefault="002B6B0F">
      <w:pPr>
        <w:pStyle w:val="TOC2"/>
        <w:tabs>
          <w:tab w:val="left" w:pos="72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2.</w:t>
      </w:r>
      <w:r>
        <w:rPr>
          <w:rFonts w:asciiTheme="minorHAnsi" w:eastAsiaTheme="minorEastAsia" w:hAnsiTheme="minorHAnsi" w:cstheme="minorBidi"/>
          <w:noProof/>
          <w:kern w:val="2"/>
          <w:sz w:val="24"/>
          <w:lang w:eastAsia="en-AU"/>
          <w14:ligatures w14:val="standardContextual"/>
        </w:rPr>
        <w:tab/>
      </w:r>
      <w:r w:rsidRPr="007C6F71">
        <w:rPr>
          <w:noProof/>
        </w:rPr>
        <w:t>Principle Two: Policies and Procedures</w:t>
      </w:r>
      <w:r>
        <w:rPr>
          <w:noProof/>
        </w:rPr>
        <w:tab/>
      </w:r>
      <w:r>
        <w:rPr>
          <w:noProof/>
        </w:rPr>
        <w:fldChar w:fldCharType="begin"/>
      </w:r>
      <w:r>
        <w:rPr>
          <w:noProof/>
        </w:rPr>
        <w:instrText xml:space="preserve"> PAGEREF _Toc211511135 \h </w:instrText>
      </w:r>
      <w:r>
        <w:rPr>
          <w:noProof/>
        </w:rPr>
      </w:r>
      <w:r>
        <w:rPr>
          <w:noProof/>
        </w:rPr>
        <w:fldChar w:fldCharType="separate"/>
      </w:r>
      <w:r>
        <w:rPr>
          <w:noProof/>
        </w:rPr>
        <w:t>8</w:t>
      </w:r>
      <w:r>
        <w:rPr>
          <w:noProof/>
        </w:rPr>
        <w:fldChar w:fldCharType="end"/>
      </w:r>
    </w:p>
    <w:p w14:paraId="2586ABC2" w14:textId="3DB8E7E1"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2.1</w:t>
      </w:r>
      <w:r>
        <w:rPr>
          <w:rFonts w:asciiTheme="minorHAnsi" w:eastAsiaTheme="minorEastAsia" w:hAnsiTheme="minorHAnsi" w:cstheme="minorBidi"/>
          <w:noProof/>
          <w:kern w:val="2"/>
          <w:sz w:val="24"/>
          <w:lang w:eastAsia="en-AU"/>
          <w14:ligatures w14:val="standardContextual"/>
        </w:rPr>
        <w:tab/>
      </w:r>
      <w:r w:rsidRPr="007C6F71">
        <w:rPr>
          <w:noProof/>
        </w:rPr>
        <w:t>Records Management and Business Information Systems</w:t>
      </w:r>
      <w:r>
        <w:rPr>
          <w:noProof/>
        </w:rPr>
        <w:tab/>
      </w:r>
      <w:r>
        <w:rPr>
          <w:noProof/>
        </w:rPr>
        <w:fldChar w:fldCharType="begin"/>
      </w:r>
      <w:r>
        <w:rPr>
          <w:noProof/>
        </w:rPr>
        <w:instrText xml:space="preserve"> PAGEREF _Toc211511136 \h </w:instrText>
      </w:r>
      <w:r>
        <w:rPr>
          <w:noProof/>
        </w:rPr>
      </w:r>
      <w:r>
        <w:rPr>
          <w:noProof/>
        </w:rPr>
        <w:fldChar w:fldCharType="separate"/>
      </w:r>
      <w:r>
        <w:rPr>
          <w:noProof/>
        </w:rPr>
        <w:t>8</w:t>
      </w:r>
      <w:r>
        <w:rPr>
          <w:noProof/>
        </w:rPr>
        <w:fldChar w:fldCharType="end"/>
      </w:r>
    </w:p>
    <w:p w14:paraId="3A77E6FA" w14:textId="33552D95"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2.2</w:t>
      </w:r>
      <w:r>
        <w:rPr>
          <w:rFonts w:asciiTheme="minorHAnsi" w:eastAsiaTheme="minorEastAsia" w:hAnsiTheme="minorHAnsi" w:cstheme="minorBidi"/>
          <w:noProof/>
          <w:kern w:val="2"/>
          <w:sz w:val="24"/>
          <w:lang w:eastAsia="en-AU"/>
          <w14:ligatures w14:val="standardContextual"/>
        </w:rPr>
        <w:tab/>
      </w:r>
      <w:r w:rsidRPr="007C6F71">
        <w:rPr>
          <w:noProof/>
        </w:rPr>
        <w:t>Records Management Policy and Procedures</w:t>
      </w:r>
      <w:r>
        <w:rPr>
          <w:noProof/>
        </w:rPr>
        <w:tab/>
      </w:r>
      <w:r>
        <w:rPr>
          <w:noProof/>
        </w:rPr>
        <w:fldChar w:fldCharType="begin"/>
      </w:r>
      <w:r>
        <w:rPr>
          <w:noProof/>
        </w:rPr>
        <w:instrText xml:space="preserve"> PAGEREF _Toc211511137 \h </w:instrText>
      </w:r>
      <w:r>
        <w:rPr>
          <w:noProof/>
        </w:rPr>
      </w:r>
      <w:r>
        <w:rPr>
          <w:noProof/>
        </w:rPr>
        <w:fldChar w:fldCharType="separate"/>
      </w:r>
      <w:r>
        <w:rPr>
          <w:noProof/>
        </w:rPr>
        <w:t>8</w:t>
      </w:r>
      <w:r>
        <w:rPr>
          <w:noProof/>
        </w:rPr>
        <w:fldChar w:fldCharType="end"/>
      </w:r>
    </w:p>
    <w:p w14:paraId="24E4D2D3" w14:textId="6F0654B3"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2.3</w:t>
      </w:r>
      <w:r>
        <w:rPr>
          <w:rFonts w:asciiTheme="minorHAnsi" w:eastAsiaTheme="minorEastAsia" w:hAnsiTheme="minorHAnsi" w:cstheme="minorBidi"/>
          <w:noProof/>
          <w:kern w:val="2"/>
          <w:sz w:val="24"/>
          <w:lang w:eastAsia="en-AU"/>
          <w14:ligatures w14:val="standardContextual"/>
        </w:rPr>
        <w:tab/>
      </w:r>
      <w:r w:rsidRPr="007C6F71">
        <w:rPr>
          <w:noProof/>
        </w:rPr>
        <w:t>Certification of Policies and Procedures</w:t>
      </w:r>
      <w:r>
        <w:rPr>
          <w:noProof/>
        </w:rPr>
        <w:tab/>
      </w:r>
      <w:r>
        <w:rPr>
          <w:noProof/>
        </w:rPr>
        <w:fldChar w:fldCharType="begin"/>
      </w:r>
      <w:r>
        <w:rPr>
          <w:noProof/>
        </w:rPr>
        <w:instrText xml:space="preserve"> PAGEREF _Toc211511138 \h </w:instrText>
      </w:r>
      <w:r>
        <w:rPr>
          <w:noProof/>
        </w:rPr>
      </w:r>
      <w:r>
        <w:rPr>
          <w:noProof/>
        </w:rPr>
        <w:fldChar w:fldCharType="separate"/>
      </w:r>
      <w:r>
        <w:rPr>
          <w:noProof/>
        </w:rPr>
        <w:t>10</w:t>
      </w:r>
      <w:r>
        <w:rPr>
          <w:noProof/>
        </w:rPr>
        <w:fldChar w:fldCharType="end"/>
      </w:r>
    </w:p>
    <w:p w14:paraId="79789F7F" w14:textId="63DB9B33"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2.4</w:t>
      </w:r>
      <w:r>
        <w:rPr>
          <w:rFonts w:asciiTheme="minorHAnsi" w:eastAsiaTheme="minorEastAsia" w:hAnsiTheme="minorHAnsi" w:cstheme="minorBidi"/>
          <w:noProof/>
          <w:kern w:val="2"/>
          <w:sz w:val="24"/>
          <w:lang w:eastAsia="en-AU"/>
          <w14:ligatures w14:val="standardContextual"/>
        </w:rPr>
        <w:tab/>
      </w:r>
      <w:r w:rsidRPr="007C6F71">
        <w:rPr>
          <w:noProof/>
        </w:rPr>
        <w:t>Evaluation of Policies and Procedures</w:t>
      </w:r>
      <w:r>
        <w:rPr>
          <w:noProof/>
        </w:rPr>
        <w:tab/>
      </w:r>
      <w:r>
        <w:rPr>
          <w:noProof/>
        </w:rPr>
        <w:fldChar w:fldCharType="begin"/>
      </w:r>
      <w:r>
        <w:rPr>
          <w:noProof/>
        </w:rPr>
        <w:instrText xml:space="preserve"> PAGEREF _Toc211511139 \h </w:instrText>
      </w:r>
      <w:r>
        <w:rPr>
          <w:noProof/>
        </w:rPr>
      </w:r>
      <w:r>
        <w:rPr>
          <w:noProof/>
        </w:rPr>
        <w:fldChar w:fldCharType="separate"/>
      </w:r>
      <w:r>
        <w:rPr>
          <w:noProof/>
        </w:rPr>
        <w:t>10</w:t>
      </w:r>
      <w:r>
        <w:rPr>
          <w:noProof/>
        </w:rPr>
        <w:fldChar w:fldCharType="end"/>
      </w:r>
    </w:p>
    <w:p w14:paraId="238BC9D8" w14:textId="2BC8AD8D" w:rsidR="002B6B0F" w:rsidRDefault="002B6B0F">
      <w:pPr>
        <w:pStyle w:val="TOC2"/>
        <w:tabs>
          <w:tab w:val="left" w:pos="72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3.</w:t>
      </w:r>
      <w:r>
        <w:rPr>
          <w:rFonts w:asciiTheme="minorHAnsi" w:eastAsiaTheme="minorEastAsia" w:hAnsiTheme="minorHAnsi" w:cstheme="minorBidi"/>
          <w:noProof/>
          <w:kern w:val="2"/>
          <w:sz w:val="24"/>
          <w:lang w:eastAsia="en-AU"/>
          <w14:ligatures w14:val="standardContextual"/>
        </w:rPr>
        <w:tab/>
      </w:r>
      <w:r w:rsidRPr="007C6F71">
        <w:rPr>
          <w:noProof/>
        </w:rPr>
        <w:t>Principle Three: Language Control</w:t>
      </w:r>
      <w:r>
        <w:rPr>
          <w:noProof/>
        </w:rPr>
        <w:tab/>
      </w:r>
      <w:r>
        <w:rPr>
          <w:noProof/>
        </w:rPr>
        <w:fldChar w:fldCharType="begin"/>
      </w:r>
      <w:r>
        <w:rPr>
          <w:noProof/>
        </w:rPr>
        <w:instrText xml:space="preserve"> PAGEREF _Toc211511140 \h </w:instrText>
      </w:r>
      <w:r>
        <w:rPr>
          <w:noProof/>
        </w:rPr>
      </w:r>
      <w:r>
        <w:rPr>
          <w:noProof/>
        </w:rPr>
        <w:fldChar w:fldCharType="separate"/>
      </w:r>
      <w:r>
        <w:rPr>
          <w:noProof/>
        </w:rPr>
        <w:t>11</w:t>
      </w:r>
      <w:r>
        <w:rPr>
          <w:noProof/>
        </w:rPr>
        <w:fldChar w:fldCharType="end"/>
      </w:r>
    </w:p>
    <w:p w14:paraId="44CB1CF0" w14:textId="1CDB3C85"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3.1</w:t>
      </w:r>
      <w:r>
        <w:rPr>
          <w:rFonts w:asciiTheme="minorHAnsi" w:eastAsiaTheme="minorEastAsia" w:hAnsiTheme="minorHAnsi" w:cstheme="minorBidi"/>
          <w:noProof/>
          <w:kern w:val="2"/>
          <w:sz w:val="24"/>
          <w:lang w:eastAsia="en-AU"/>
          <w14:ligatures w14:val="standardContextual"/>
        </w:rPr>
        <w:tab/>
      </w:r>
      <w:r w:rsidRPr="007C6F71">
        <w:rPr>
          <w:noProof/>
        </w:rPr>
        <w:t>Keyword for Councils Thesaurus Implemented</w:t>
      </w:r>
      <w:r>
        <w:rPr>
          <w:noProof/>
        </w:rPr>
        <w:tab/>
      </w:r>
      <w:r>
        <w:rPr>
          <w:noProof/>
        </w:rPr>
        <w:fldChar w:fldCharType="begin"/>
      </w:r>
      <w:r>
        <w:rPr>
          <w:noProof/>
        </w:rPr>
        <w:instrText xml:space="preserve"> PAGEREF _Toc211511141 \h </w:instrText>
      </w:r>
      <w:r>
        <w:rPr>
          <w:noProof/>
        </w:rPr>
      </w:r>
      <w:r>
        <w:rPr>
          <w:noProof/>
        </w:rPr>
        <w:fldChar w:fldCharType="separate"/>
      </w:r>
      <w:r>
        <w:rPr>
          <w:noProof/>
        </w:rPr>
        <w:t>11</w:t>
      </w:r>
      <w:r>
        <w:rPr>
          <w:noProof/>
        </w:rPr>
        <w:fldChar w:fldCharType="end"/>
      </w:r>
    </w:p>
    <w:p w14:paraId="3F22093D" w14:textId="1A395E4B"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3.2</w:t>
      </w:r>
      <w:r>
        <w:rPr>
          <w:rFonts w:asciiTheme="minorHAnsi" w:eastAsiaTheme="minorEastAsia" w:hAnsiTheme="minorHAnsi" w:cstheme="minorBidi"/>
          <w:noProof/>
          <w:kern w:val="2"/>
          <w:sz w:val="24"/>
          <w:lang w:eastAsia="en-AU"/>
          <w14:ligatures w14:val="standardContextual"/>
        </w:rPr>
        <w:tab/>
      </w:r>
      <w:r w:rsidRPr="007C6F71">
        <w:rPr>
          <w:noProof/>
        </w:rPr>
        <w:t>Thesaurus (other than Keyword for Councils) Implemented</w:t>
      </w:r>
      <w:r>
        <w:rPr>
          <w:noProof/>
        </w:rPr>
        <w:tab/>
      </w:r>
      <w:r>
        <w:rPr>
          <w:noProof/>
        </w:rPr>
        <w:fldChar w:fldCharType="begin"/>
      </w:r>
      <w:r>
        <w:rPr>
          <w:noProof/>
        </w:rPr>
        <w:instrText xml:space="preserve"> PAGEREF _Toc211511142 \h </w:instrText>
      </w:r>
      <w:r>
        <w:rPr>
          <w:noProof/>
        </w:rPr>
      </w:r>
      <w:r>
        <w:rPr>
          <w:noProof/>
        </w:rPr>
        <w:fldChar w:fldCharType="separate"/>
      </w:r>
      <w:r>
        <w:rPr>
          <w:noProof/>
        </w:rPr>
        <w:t>11</w:t>
      </w:r>
      <w:r>
        <w:rPr>
          <w:noProof/>
        </w:rPr>
        <w:fldChar w:fldCharType="end"/>
      </w:r>
    </w:p>
    <w:p w14:paraId="17C95223" w14:textId="1607F092"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3.3</w:t>
      </w:r>
      <w:r>
        <w:rPr>
          <w:rFonts w:asciiTheme="minorHAnsi" w:eastAsiaTheme="minorEastAsia" w:hAnsiTheme="minorHAnsi" w:cstheme="minorBidi"/>
          <w:noProof/>
          <w:kern w:val="2"/>
          <w:sz w:val="24"/>
          <w:lang w:eastAsia="en-AU"/>
          <w14:ligatures w14:val="standardContextual"/>
        </w:rPr>
        <w:tab/>
      </w:r>
      <w:r w:rsidRPr="007C6F71">
        <w:rPr>
          <w:noProof/>
        </w:rPr>
        <w:t>File Plan / List of Subject Headings / List of Authorised Headings</w:t>
      </w:r>
      <w:r>
        <w:rPr>
          <w:noProof/>
        </w:rPr>
        <w:tab/>
      </w:r>
      <w:r>
        <w:rPr>
          <w:noProof/>
        </w:rPr>
        <w:fldChar w:fldCharType="begin"/>
      </w:r>
      <w:r>
        <w:rPr>
          <w:noProof/>
        </w:rPr>
        <w:instrText xml:space="preserve"> PAGEREF _Toc211511143 \h </w:instrText>
      </w:r>
      <w:r>
        <w:rPr>
          <w:noProof/>
        </w:rPr>
      </w:r>
      <w:r>
        <w:rPr>
          <w:noProof/>
        </w:rPr>
        <w:fldChar w:fldCharType="separate"/>
      </w:r>
      <w:r>
        <w:rPr>
          <w:noProof/>
        </w:rPr>
        <w:t>11</w:t>
      </w:r>
      <w:r>
        <w:rPr>
          <w:noProof/>
        </w:rPr>
        <w:fldChar w:fldCharType="end"/>
      </w:r>
    </w:p>
    <w:p w14:paraId="2160CE8D" w14:textId="4FE31B55"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3.4</w:t>
      </w:r>
      <w:r>
        <w:rPr>
          <w:rFonts w:asciiTheme="minorHAnsi" w:eastAsiaTheme="minorEastAsia" w:hAnsiTheme="minorHAnsi" w:cstheme="minorBidi"/>
          <w:noProof/>
          <w:kern w:val="2"/>
          <w:sz w:val="24"/>
          <w:lang w:eastAsia="en-AU"/>
          <w14:ligatures w14:val="standardContextual"/>
        </w:rPr>
        <w:tab/>
      </w:r>
      <w:r w:rsidRPr="007C6F71">
        <w:rPr>
          <w:noProof/>
        </w:rPr>
        <w:t>Assessment of its Effectiveness</w:t>
      </w:r>
      <w:r>
        <w:rPr>
          <w:noProof/>
        </w:rPr>
        <w:tab/>
      </w:r>
      <w:r>
        <w:rPr>
          <w:noProof/>
        </w:rPr>
        <w:fldChar w:fldCharType="begin"/>
      </w:r>
      <w:r>
        <w:rPr>
          <w:noProof/>
        </w:rPr>
        <w:instrText xml:space="preserve"> PAGEREF _Toc211511144 \h </w:instrText>
      </w:r>
      <w:r>
        <w:rPr>
          <w:noProof/>
        </w:rPr>
      </w:r>
      <w:r>
        <w:rPr>
          <w:noProof/>
        </w:rPr>
        <w:fldChar w:fldCharType="separate"/>
      </w:r>
      <w:r>
        <w:rPr>
          <w:noProof/>
        </w:rPr>
        <w:t>11</w:t>
      </w:r>
      <w:r>
        <w:rPr>
          <w:noProof/>
        </w:rPr>
        <w:fldChar w:fldCharType="end"/>
      </w:r>
    </w:p>
    <w:p w14:paraId="19E0B5CA" w14:textId="4B1EFCAF" w:rsidR="002B6B0F" w:rsidRDefault="002B6B0F">
      <w:pPr>
        <w:pStyle w:val="TOC2"/>
        <w:tabs>
          <w:tab w:val="left" w:pos="72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4.</w:t>
      </w:r>
      <w:r>
        <w:rPr>
          <w:rFonts w:asciiTheme="minorHAnsi" w:eastAsiaTheme="minorEastAsia" w:hAnsiTheme="minorHAnsi" w:cstheme="minorBidi"/>
          <w:noProof/>
          <w:kern w:val="2"/>
          <w:sz w:val="24"/>
          <w:lang w:eastAsia="en-AU"/>
          <w14:ligatures w14:val="standardContextual"/>
        </w:rPr>
        <w:tab/>
      </w:r>
      <w:r w:rsidRPr="007C6F71">
        <w:rPr>
          <w:noProof/>
        </w:rPr>
        <w:t>Principle Four: Preservation</w:t>
      </w:r>
      <w:r>
        <w:rPr>
          <w:noProof/>
        </w:rPr>
        <w:tab/>
      </w:r>
      <w:r>
        <w:rPr>
          <w:noProof/>
        </w:rPr>
        <w:fldChar w:fldCharType="begin"/>
      </w:r>
      <w:r>
        <w:rPr>
          <w:noProof/>
        </w:rPr>
        <w:instrText xml:space="preserve"> PAGEREF _Toc211511145 \h </w:instrText>
      </w:r>
      <w:r>
        <w:rPr>
          <w:noProof/>
        </w:rPr>
      </w:r>
      <w:r>
        <w:rPr>
          <w:noProof/>
        </w:rPr>
        <w:fldChar w:fldCharType="separate"/>
      </w:r>
      <w:r>
        <w:rPr>
          <w:noProof/>
        </w:rPr>
        <w:t>12</w:t>
      </w:r>
      <w:r>
        <w:rPr>
          <w:noProof/>
        </w:rPr>
        <w:fldChar w:fldCharType="end"/>
      </w:r>
    </w:p>
    <w:p w14:paraId="5CAAD38F" w14:textId="26971F20"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4.1</w:t>
      </w:r>
      <w:r>
        <w:rPr>
          <w:rFonts w:asciiTheme="minorHAnsi" w:eastAsiaTheme="minorEastAsia" w:hAnsiTheme="minorHAnsi" w:cstheme="minorBidi"/>
          <w:noProof/>
          <w:kern w:val="2"/>
          <w:sz w:val="24"/>
          <w:lang w:eastAsia="en-AU"/>
          <w14:ligatures w14:val="standardContextual"/>
        </w:rPr>
        <w:tab/>
      </w:r>
      <w:r w:rsidRPr="007C6F71">
        <w:rPr>
          <w:noProof/>
        </w:rPr>
        <w:t>Assessment of the Risks</w:t>
      </w:r>
      <w:r>
        <w:rPr>
          <w:noProof/>
        </w:rPr>
        <w:tab/>
      </w:r>
      <w:r>
        <w:rPr>
          <w:noProof/>
        </w:rPr>
        <w:fldChar w:fldCharType="begin"/>
      </w:r>
      <w:r>
        <w:rPr>
          <w:noProof/>
        </w:rPr>
        <w:instrText xml:space="preserve"> PAGEREF _Toc211511146 \h </w:instrText>
      </w:r>
      <w:r>
        <w:rPr>
          <w:noProof/>
        </w:rPr>
      </w:r>
      <w:r>
        <w:rPr>
          <w:noProof/>
        </w:rPr>
        <w:fldChar w:fldCharType="separate"/>
      </w:r>
      <w:r>
        <w:rPr>
          <w:noProof/>
        </w:rPr>
        <w:t>12</w:t>
      </w:r>
      <w:r>
        <w:rPr>
          <w:noProof/>
        </w:rPr>
        <w:fldChar w:fldCharType="end"/>
      </w:r>
    </w:p>
    <w:p w14:paraId="2082F23D" w14:textId="0E9B6E63"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4.2</w:t>
      </w:r>
      <w:r>
        <w:rPr>
          <w:rFonts w:asciiTheme="minorHAnsi" w:eastAsiaTheme="minorEastAsia" w:hAnsiTheme="minorHAnsi" w:cstheme="minorBidi"/>
          <w:noProof/>
          <w:kern w:val="2"/>
          <w:sz w:val="24"/>
          <w:lang w:eastAsia="en-AU"/>
          <w14:ligatures w14:val="standardContextual"/>
        </w:rPr>
        <w:tab/>
      </w:r>
      <w:r w:rsidRPr="007C6F71">
        <w:rPr>
          <w:noProof/>
        </w:rPr>
        <w:t>Assessment of the Impacts of Disasters</w:t>
      </w:r>
      <w:r>
        <w:rPr>
          <w:noProof/>
        </w:rPr>
        <w:tab/>
      </w:r>
      <w:r>
        <w:rPr>
          <w:noProof/>
        </w:rPr>
        <w:fldChar w:fldCharType="begin"/>
      </w:r>
      <w:r>
        <w:rPr>
          <w:noProof/>
        </w:rPr>
        <w:instrText xml:space="preserve"> PAGEREF _Toc211511147 \h </w:instrText>
      </w:r>
      <w:r>
        <w:rPr>
          <w:noProof/>
        </w:rPr>
      </w:r>
      <w:r>
        <w:rPr>
          <w:noProof/>
        </w:rPr>
        <w:fldChar w:fldCharType="separate"/>
      </w:r>
      <w:r>
        <w:rPr>
          <w:noProof/>
        </w:rPr>
        <w:t>14</w:t>
      </w:r>
      <w:r>
        <w:rPr>
          <w:noProof/>
        </w:rPr>
        <w:fldChar w:fldCharType="end"/>
      </w:r>
    </w:p>
    <w:p w14:paraId="5A93C71B" w14:textId="57E9FEBC"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4.3</w:t>
      </w:r>
      <w:r>
        <w:rPr>
          <w:rFonts w:asciiTheme="minorHAnsi" w:eastAsiaTheme="minorEastAsia" w:hAnsiTheme="minorHAnsi" w:cstheme="minorBidi"/>
          <w:noProof/>
          <w:kern w:val="2"/>
          <w:sz w:val="24"/>
          <w:lang w:eastAsia="en-AU"/>
          <w14:ligatures w14:val="standardContextual"/>
        </w:rPr>
        <w:tab/>
      </w:r>
      <w:r w:rsidRPr="007C6F71">
        <w:rPr>
          <w:noProof/>
        </w:rPr>
        <w:t>Strategies in Place for Prevention and Response</w:t>
      </w:r>
      <w:r>
        <w:rPr>
          <w:noProof/>
        </w:rPr>
        <w:tab/>
      </w:r>
      <w:r>
        <w:rPr>
          <w:noProof/>
        </w:rPr>
        <w:fldChar w:fldCharType="begin"/>
      </w:r>
      <w:r>
        <w:rPr>
          <w:noProof/>
        </w:rPr>
        <w:instrText xml:space="preserve"> PAGEREF _Toc211511148 \h </w:instrText>
      </w:r>
      <w:r>
        <w:rPr>
          <w:noProof/>
        </w:rPr>
      </w:r>
      <w:r>
        <w:rPr>
          <w:noProof/>
        </w:rPr>
        <w:fldChar w:fldCharType="separate"/>
      </w:r>
      <w:r>
        <w:rPr>
          <w:noProof/>
        </w:rPr>
        <w:t>15</w:t>
      </w:r>
      <w:r>
        <w:rPr>
          <w:noProof/>
        </w:rPr>
        <w:fldChar w:fldCharType="end"/>
      </w:r>
    </w:p>
    <w:p w14:paraId="724A3271" w14:textId="5AA29ACC"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4.4</w:t>
      </w:r>
      <w:r>
        <w:rPr>
          <w:rFonts w:asciiTheme="minorHAnsi" w:eastAsiaTheme="minorEastAsia" w:hAnsiTheme="minorHAnsi" w:cstheme="minorBidi"/>
          <w:noProof/>
          <w:kern w:val="2"/>
          <w:sz w:val="24"/>
          <w:lang w:eastAsia="en-AU"/>
          <w14:ligatures w14:val="standardContextual"/>
        </w:rPr>
        <w:tab/>
      </w:r>
      <w:r w:rsidRPr="007C6F71">
        <w:rPr>
          <w:noProof/>
        </w:rPr>
        <w:t>Identified Areas for Improvement</w:t>
      </w:r>
      <w:r>
        <w:rPr>
          <w:noProof/>
        </w:rPr>
        <w:tab/>
      </w:r>
      <w:r>
        <w:rPr>
          <w:noProof/>
        </w:rPr>
        <w:fldChar w:fldCharType="begin"/>
      </w:r>
      <w:r>
        <w:rPr>
          <w:noProof/>
        </w:rPr>
        <w:instrText xml:space="preserve"> PAGEREF _Toc211511149 \h </w:instrText>
      </w:r>
      <w:r>
        <w:rPr>
          <w:noProof/>
        </w:rPr>
      </w:r>
      <w:r>
        <w:rPr>
          <w:noProof/>
        </w:rPr>
        <w:fldChar w:fldCharType="separate"/>
      </w:r>
      <w:r>
        <w:rPr>
          <w:noProof/>
        </w:rPr>
        <w:t>16</w:t>
      </w:r>
      <w:r>
        <w:rPr>
          <w:noProof/>
        </w:rPr>
        <w:fldChar w:fldCharType="end"/>
      </w:r>
    </w:p>
    <w:p w14:paraId="237E1EE0" w14:textId="0963ABDD" w:rsidR="002B6B0F" w:rsidRDefault="002B6B0F">
      <w:pPr>
        <w:pStyle w:val="TOC2"/>
        <w:tabs>
          <w:tab w:val="left" w:pos="72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w:t>
      </w:r>
      <w:r>
        <w:rPr>
          <w:rFonts w:asciiTheme="minorHAnsi" w:eastAsiaTheme="minorEastAsia" w:hAnsiTheme="minorHAnsi" w:cstheme="minorBidi"/>
          <w:noProof/>
          <w:kern w:val="2"/>
          <w:sz w:val="24"/>
          <w:lang w:eastAsia="en-AU"/>
          <w14:ligatures w14:val="standardContextual"/>
        </w:rPr>
        <w:tab/>
      </w:r>
      <w:r w:rsidRPr="007C6F71">
        <w:rPr>
          <w:noProof/>
        </w:rPr>
        <w:t>Principle Five: Retention and Disposal</w:t>
      </w:r>
      <w:r>
        <w:rPr>
          <w:noProof/>
        </w:rPr>
        <w:tab/>
      </w:r>
      <w:r>
        <w:rPr>
          <w:noProof/>
        </w:rPr>
        <w:fldChar w:fldCharType="begin"/>
      </w:r>
      <w:r>
        <w:rPr>
          <w:noProof/>
        </w:rPr>
        <w:instrText xml:space="preserve"> PAGEREF _Toc211511150 \h </w:instrText>
      </w:r>
      <w:r>
        <w:rPr>
          <w:noProof/>
        </w:rPr>
      </w:r>
      <w:r>
        <w:rPr>
          <w:noProof/>
        </w:rPr>
        <w:fldChar w:fldCharType="separate"/>
      </w:r>
      <w:r>
        <w:rPr>
          <w:noProof/>
        </w:rPr>
        <w:t>17</w:t>
      </w:r>
      <w:r>
        <w:rPr>
          <w:noProof/>
        </w:rPr>
        <w:fldChar w:fldCharType="end"/>
      </w:r>
    </w:p>
    <w:p w14:paraId="38733ABC" w14:textId="522FB0AF"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5.1</w:t>
      </w:r>
      <w:r>
        <w:rPr>
          <w:rFonts w:asciiTheme="minorHAnsi" w:eastAsiaTheme="minorEastAsia" w:hAnsiTheme="minorHAnsi" w:cstheme="minorBidi"/>
          <w:noProof/>
          <w:kern w:val="2"/>
          <w:sz w:val="24"/>
          <w:lang w:eastAsia="en-AU"/>
          <w14:ligatures w14:val="standardContextual"/>
        </w:rPr>
        <w:tab/>
      </w:r>
      <w:r w:rsidRPr="007C6F71">
        <w:rPr>
          <w:noProof/>
        </w:rPr>
        <w:t>General Disposal Authority for Local Government Records</w:t>
      </w:r>
      <w:r>
        <w:rPr>
          <w:noProof/>
        </w:rPr>
        <w:tab/>
      </w:r>
      <w:r>
        <w:rPr>
          <w:noProof/>
        </w:rPr>
        <w:fldChar w:fldCharType="begin"/>
      </w:r>
      <w:r>
        <w:rPr>
          <w:noProof/>
        </w:rPr>
        <w:instrText xml:space="preserve"> PAGEREF _Toc211511151 \h </w:instrText>
      </w:r>
      <w:r>
        <w:rPr>
          <w:noProof/>
        </w:rPr>
      </w:r>
      <w:r>
        <w:rPr>
          <w:noProof/>
        </w:rPr>
        <w:fldChar w:fldCharType="separate"/>
      </w:r>
      <w:r>
        <w:rPr>
          <w:noProof/>
        </w:rPr>
        <w:t>17</w:t>
      </w:r>
      <w:r>
        <w:rPr>
          <w:noProof/>
        </w:rPr>
        <w:fldChar w:fldCharType="end"/>
      </w:r>
    </w:p>
    <w:p w14:paraId="37A12373" w14:textId="507F16D1"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5.2</w:t>
      </w:r>
      <w:r>
        <w:rPr>
          <w:rFonts w:asciiTheme="minorHAnsi" w:eastAsiaTheme="minorEastAsia" w:hAnsiTheme="minorHAnsi" w:cstheme="minorBidi"/>
          <w:noProof/>
          <w:kern w:val="2"/>
          <w:sz w:val="24"/>
          <w:lang w:eastAsia="en-AU"/>
          <w14:ligatures w14:val="standardContextual"/>
        </w:rPr>
        <w:tab/>
      </w:r>
      <w:r w:rsidRPr="007C6F71">
        <w:rPr>
          <w:noProof/>
        </w:rPr>
        <w:t>Existing Ad Hoc Disposal Authorities</w:t>
      </w:r>
      <w:r>
        <w:rPr>
          <w:noProof/>
        </w:rPr>
        <w:tab/>
      </w:r>
      <w:r>
        <w:rPr>
          <w:noProof/>
        </w:rPr>
        <w:fldChar w:fldCharType="begin"/>
      </w:r>
      <w:r>
        <w:rPr>
          <w:noProof/>
        </w:rPr>
        <w:instrText xml:space="preserve"> PAGEREF _Toc211511152 \h </w:instrText>
      </w:r>
      <w:r>
        <w:rPr>
          <w:noProof/>
        </w:rPr>
      </w:r>
      <w:r>
        <w:rPr>
          <w:noProof/>
        </w:rPr>
        <w:fldChar w:fldCharType="separate"/>
      </w:r>
      <w:r>
        <w:rPr>
          <w:noProof/>
        </w:rPr>
        <w:t>17</w:t>
      </w:r>
      <w:r>
        <w:rPr>
          <w:noProof/>
        </w:rPr>
        <w:fldChar w:fldCharType="end"/>
      </w:r>
    </w:p>
    <w:p w14:paraId="3BD9D4DC" w14:textId="7D63EA6B"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5.3</w:t>
      </w:r>
      <w:r>
        <w:rPr>
          <w:rFonts w:asciiTheme="minorHAnsi" w:eastAsiaTheme="minorEastAsia" w:hAnsiTheme="minorHAnsi" w:cstheme="minorBidi"/>
          <w:noProof/>
          <w:kern w:val="2"/>
          <w:sz w:val="24"/>
          <w:lang w:eastAsia="en-AU"/>
          <w14:ligatures w14:val="standardContextual"/>
        </w:rPr>
        <w:tab/>
      </w:r>
      <w:r w:rsidRPr="007C6F71">
        <w:rPr>
          <w:noProof/>
        </w:rPr>
        <w:t>Existing Disposal Lists</w:t>
      </w:r>
      <w:r>
        <w:rPr>
          <w:noProof/>
        </w:rPr>
        <w:tab/>
      </w:r>
      <w:r>
        <w:rPr>
          <w:noProof/>
        </w:rPr>
        <w:fldChar w:fldCharType="begin"/>
      </w:r>
      <w:r>
        <w:rPr>
          <w:noProof/>
        </w:rPr>
        <w:instrText xml:space="preserve"> PAGEREF _Toc211511153 \h </w:instrText>
      </w:r>
      <w:r>
        <w:rPr>
          <w:noProof/>
        </w:rPr>
      </w:r>
      <w:r>
        <w:rPr>
          <w:noProof/>
        </w:rPr>
        <w:fldChar w:fldCharType="separate"/>
      </w:r>
      <w:r>
        <w:rPr>
          <w:noProof/>
        </w:rPr>
        <w:t>17</w:t>
      </w:r>
      <w:r>
        <w:rPr>
          <w:noProof/>
        </w:rPr>
        <w:fldChar w:fldCharType="end"/>
      </w:r>
    </w:p>
    <w:p w14:paraId="2EC7CCD9" w14:textId="108B70A3"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5.4</w:t>
      </w:r>
      <w:r>
        <w:rPr>
          <w:rFonts w:asciiTheme="minorHAnsi" w:eastAsiaTheme="minorEastAsia" w:hAnsiTheme="minorHAnsi" w:cstheme="minorBidi"/>
          <w:noProof/>
          <w:kern w:val="2"/>
          <w:sz w:val="24"/>
          <w:lang w:eastAsia="en-AU"/>
          <w14:ligatures w14:val="standardContextual"/>
        </w:rPr>
        <w:tab/>
      </w:r>
      <w:r w:rsidRPr="007C6F71">
        <w:rPr>
          <w:noProof/>
        </w:rPr>
        <w:t>Restricted Access Archives</w:t>
      </w:r>
      <w:r>
        <w:rPr>
          <w:noProof/>
        </w:rPr>
        <w:tab/>
      </w:r>
      <w:r>
        <w:rPr>
          <w:noProof/>
        </w:rPr>
        <w:fldChar w:fldCharType="begin"/>
      </w:r>
      <w:r>
        <w:rPr>
          <w:noProof/>
        </w:rPr>
        <w:instrText xml:space="preserve"> PAGEREF _Toc211511154 \h </w:instrText>
      </w:r>
      <w:r>
        <w:rPr>
          <w:noProof/>
        </w:rPr>
      </w:r>
      <w:r>
        <w:rPr>
          <w:noProof/>
        </w:rPr>
        <w:fldChar w:fldCharType="separate"/>
      </w:r>
      <w:r>
        <w:rPr>
          <w:noProof/>
        </w:rPr>
        <w:t>17</w:t>
      </w:r>
      <w:r>
        <w:rPr>
          <w:noProof/>
        </w:rPr>
        <w:fldChar w:fldCharType="end"/>
      </w:r>
    </w:p>
    <w:p w14:paraId="420A5AE7" w14:textId="7966A9C8"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5.5</w:t>
      </w:r>
      <w:r>
        <w:rPr>
          <w:rFonts w:asciiTheme="minorHAnsi" w:eastAsiaTheme="minorEastAsia" w:hAnsiTheme="minorHAnsi" w:cstheme="minorBidi"/>
          <w:noProof/>
          <w:kern w:val="2"/>
          <w:sz w:val="24"/>
          <w:lang w:eastAsia="en-AU"/>
          <w14:ligatures w14:val="standardContextual"/>
        </w:rPr>
        <w:tab/>
      </w:r>
      <w:r w:rsidRPr="007C6F71">
        <w:rPr>
          <w:noProof/>
        </w:rPr>
        <w:t>Archives not Transferred to the SRO</w:t>
      </w:r>
      <w:r>
        <w:rPr>
          <w:noProof/>
        </w:rPr>
        <w:tab/>
      </w:r>
      <w:r>
        <w:rPr>
          <w:noProof/>
        </w:rPr>
        <w:fldChar w:fldCharType="begin"/>
      </w:r>
      <w:r>
        <w:rPr>
          <w:noProof/>
        </w:rPr>
        <w:instrText xml:space="preserve"> PAGEREF _Toc211511155 \h </w:instrText>
      </w:r>
      <w:r>
        <w:rPr>
          <w:noProof/>
        </w:rPr>
      </w:r>
      <w:r>
        <w:rPr>
          <w:noProof/>
        </w:rPr>
        <w:fldChar w:fldCharType="separate"/>
      </w:r>
      <w:r>
        <w:rPr>
          <w:noProof/>
        </w:rPr>
        <w:t>17</w:t>
      </w:r>
      <w:r>
        <w:rPr>
          <w:noProof/>
        </w:rPr>
        <w:fldChar w:fldCharType="end"/>
      </w:r>
    </w:p>
    <w:p w14:paraId="224E20FE" w14:textId="0B0E344C"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5.6</w:t>
      </w:r>
      <w:r>
        <w:rPr>
          <w:rFonts w:asciiTheme="minorHAnsi" w:eastAsiaTheme="minorEastAsia" w:hAnsiTheme="minorHAnsi" w:cstheme="minorBidi"/>
          <w:noProof/>
          <w:kern w:val="2"/>
          <w:sz w:val="24"/>
          <w:lang w:eastAsia="en-AU"/>
          <w14:ligatures w14:val="standardContextual"/>
        </w:rPr>
        <w:tab/>
      </w:r>
      <w:r w:rsidRPr="007C6F71">
        <w:rPr>
          <w:noProof/>
        </w:rPr>
        <w:t>Disposal Program Implemented</w:t>
      </w:r>
      <w:r>
        <w:rPr>
          <w:noProof/>
        </w:rPr>
        <w:tab/>
      </w:r>
      <w:r>
        <w:rPr>
          <w:noProof/>
        </w:rPr>
        <w:fldChar w:fldCharType="begin"/>
      </w:r>
      <w:r>
        <w:rPr>
          <w:noProof/>
        </w:rPr>
        <w:instrText xml:space="preserve"> PAGEREF _Toc211511156 \h </w:instrText>
      </w:r>
      <w:r>
        <w:rPr>
          <w:noProof/>
        </w:rPr>
      </w:r>
      <w:r>
        <w:rPr>
          <w:noProof/>
        </w:rPr>
        <w:fldChar w:fldCharType="separate"/>
      </w:r>
      <w:r>
        <w:rPr>
          <w:noProof/>
        </w:rPr>
        <w:t>17</w:t>
      </w:r>
      <w:r>
        <w:rPr>
          <w:noProof/>
        </w:rPr>
        <w:fldChar w:fldCharType="end"/>
      </w:r>
    </w:p>
    <w:p w14:paraId="2A547848" w14:textId="7D5AC5F0"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5.7</w:t>
      </w:r>
      <w:r>
        <w:rPr>
          <w:rFonts w:asciiTheme="minorHAnsi" w:eastAsiaTheme="minorEastAsia" w:hAnsiTheme="minorHAnsi" w:cstheme="minorBidi"/>
          <w:noProof/>
          <w:kern w:val="2"/>
          <w:sz w:val="24"/>
          <w:lang w:eastAsia="en-AU"/>
          <w14:ligatures w14:val="standardContextual"/>
        </w:rPr>
        <w:tab/>
      </w:r>
      <w:r w:rsidRPr="007C6F71">
        <w:rPr>
          <w:noProof/>
        </w:rPr>
        <w:t>Authorisation for Disposal of Records</w:t>
      </w:r>
      <w:r>
        <w:rPr>
          <w:noProof/>
        </w:rPr>
        <w:tab/>
      </w:r>
      <w:r>
        <w:rPr>
          <w:noProof/>
        </w:rPr>
        <w:fldChar w:fldCharType="begin"/>
      </w:r>
      <w:r>
        <w:rPr>
          <w:noProof/>
        </w:rPr>
        <w:instrText xml:space="preserve"> PAGEREF _Toc211511157 \h </w:instrText>
      </w:r>
      <w:r>
        <w:rPr>
          <w:noProof/>
        </w:rPr>
      </w:r>
      <w:r>
        <w:rPr>
          <w:noProof/>
        </w:rPr>
        <w:fldChar w:fldCharType="separate"/>
      </w:r>
      <w:r>
        <w:rPr>
          <w:noProof/>
        </w:rPr>
        <w:t>17</w:t>
      </w:r>
      <w:r>
        <w:rPr>
          <w:noProof/>
        </w:rPr>
        <w:fldChar w:fldCharType="end"/>
      </w:r>
    </w:p>
    <w:p w14:paraId="05972AFE" w14:textId="27D59DA7"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5.8</w:t>
      </w:r>
      <w:r>
        <w:rPr>
          <w:rFonts w:asciiTheme="minorHAnsi" w:eastAsiaTheme="minorEastAsia" w:hAnsiTheme="minorHAnsi" w:cstheme="minorBidi"/>
          <w:noProof/>
          <w:kern w:val="2"/>
          <w:sz w:val="24"/>
          <w:lang w:eastAsia="en-AU"/>
          <w14:ligatures w14:val="standardContextual"/>
        </w:rPr>
        <w:tab/>
      </w:r>
      <w:r w:rsidRPr="007C6F71">
        <w:rPr>
          <w:noProof/>
        </w:rPr>
        <w:t>Identified Areas for Improvement</w:t>
      </w:r>
      <w:r>
        <w:rPr>
          <w:noProof/>
        </w:rPr>
        <w:tab/>
      </w:r>
      <w:r>
        <w:rPr>
          <w:noProof/>
        </w:rPr>
        <w:fldChar w:fldCharType="begin"/>
      </w:r>
      <w:r>
        <w:rPr>
          <w:noProof/>
        </w:rPr>
        <w:instrText xml:space="preserve"> PAGEREF _Toc211511158 \h </w:instrText>
      </w:r>
      <w:r>
        <w:rPr>
          <w:noProof/>
        </w:rPr>
      </w:r>
      <w:r>
        <w:rPr>
          <w:noProof/>
        </w:rPr>
        <w:fldChar w:fldCharType="separate"/>
      </w:r>
      <w:r>
        <w:rPr>
          <w:noProof/>
        </w:rPr>
        <w:t>17</w:t>
      </w:r>
      <w:r>
        <w:rPr>
          <w:noProof/>
        </w:rPr>
        <w:fldChar w:fldCharType="end"/>
      </w:r>
    </w:p>
    <w:p w14:paraId="1358F4AB" w14:textId="30409166" w:rsidR="002B6B0F" w:rsidRDefault="002B6B0F">
      <w:pPr>
        <w:pStyle w:val="TOC2"/>
        <w:tabs>
          <w:tab w:val="left" w:pos="72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6.</w:t>
      </w:r>
      <w:r>
        <w:rPr>
          <w:rFonts w:asciiTheme="minorHAnsi" w:eastAsiaTheme="minorEastAsia" w:hAnsiTheme="minorHAnsi" w:cstheme="minorBidi"/>
          <w:noProof/>
          <w:kern w:val="2"/>
          <w:sz w:val="24"/>
          <w:lang w:eastAsia="en-AU"/>
          <w14:ligatures w14:val="standardContextual"/>
        </w:rPr>
        <w:tab/>
      </w:r>
      <w:r w:rsidRPr="007C6F71">
        <w:rPr>
          <w:noProof/>
        </w:rPr>
        <w:t>Principle Six: Compliance</w:t>
      </w:r>
      <w:r>
        <w:rPr>
          <w:noProof/>
        </w:rPr>
        <w:tab/>
      </w:r>
      <w:r>
        <w:rPr>
          <w:noProof/>
        </w:rPr>
        <w:fldChar w:fldCharType="begin"/>
      </w:r>
      <w:r>
        <w:rPr>
          <w:noProof/>
        </w:rPr>
        <w:instrText xml:space="preserve"> PAGEREF _Toc211511159 \h </w:instrText>
      </w:r>
      <w:r>
        <w:rPr>
          <w:noProof/>
        </w:rPr>
      </w:r>
      <w:r>
        <w:rPr>
          <w:noProof/>
        </w:rPr>
        <w:fldChar w:fldCharType="separate"/>
      </w:r>
      <w:r>
        <w:rPr>
          <w:noProof/>
        </w:rPr>
        <w:t>18</w:t>
      </w:r>
      <w:r>
        <w:rPr>
          <w:noProof/>
        </w:rPr>
        <w:fldChar w:fldCharType="end"/>
      </w:r>
    </w:p>
    <w:p w14:paraId="56AF05E8" w14:textId="5CA88794"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6.1</w:t>
      </w:r>
      <w:r>
        <w:rPr>
          <w:rFonts w:asciiTheme="minorHAnsi" w:eastAsiaTheme="minorEastAsia" w:hAnsiTheme="minorHAnsi" w:cstheme="minorBidi"/>
          <w:noProof/>
          <w:kern w:val="2"/>
          <w:sz w:val="24"/>
          <w:lang w:eastAsia="en-AU"/>
          <w14:ligatures w14:val="standardContextual"/>
        </w:rPr>
        <w:tab/>
      </w:r>
      <w:r w:rsidRPr="007C6F71">
        <w:rPr>
          <w:noProof/>
        </w:rPr>
        <w:t>Staff Training, Information Sessions</w:t>
      </w:r>
      <w:r>
        <w:rPr>
          <w:noProof/>
        </w:rPr>
        <w:tab/>
      </w:r>
      <w:r>
        <w:rPr>
          <w:noProof/>
        </w:rPr>
        <w:fldChar w:fldCharType="begin"/>
      </w:r>
      <w:r>
        <w:rPr>
          <w:noProof/>
        </w:rPr>
        <w:instrText xml:space="preserve"> PAGEREF _Toc211511160 \h </w:instrText>
      </w:r>
      <w:r>
        <w:rPr>
          <w:noProof/>
        </w:rPr>
      </w:r>
      <w:r>
        <w:rPr>
          <w:noProof/>
        </w:rPr>
        <w:fldChar w:fldCharType="separate"/>
      </w:r>
      <w:r>
        <w:rPr>
          <w:noProof/>
        </w:rPr>
        <w:t>18</w:t>
      </w:r>
      <w:r>
        <w:rPr>
          <w:noProof/>
        </w:rPr>
        <w:fldChar w:fldCharType="end"/>
      </w:r>
    </w:p>
    <w:p w14:paraId="1382818E" w14:textId="12F2474C"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6.2</w:t>
      </w:r>
      <w:r>
        <w:rPr>
          <w:rFonts w:asciiTheme="minorHAnsi" w:eastAsiaTheme="minorEastAsia" w:hAnsiTheme="minorHAnsi" w:cstheme="minorBidi"/>
          <w:noProof/>
          <w:kern w:val="2"/>
          <w:sz w:val="24"/>
          <w:lang w:eastAsia="en-AU"/>
          <w14:ligatures w14:val="standardContextual"/>
        </w:rPr>
        <w:tab/>
      </w:r>
      <w:r w:rsidRPr="007C6F71">
        <w:rPr>
          <w:noProof/>
        </w:rPr>
        <w:t>Performance Indicators in Place</w:t>
      </w:r>
      <w:r>
        <w:rPr>
          <w:noProof/>
        </w:rPr>
        <w:tab/>
      </w:r>
      <w:r>
        <w:rPr>
          <w:noProof/>
        </w:rPr>
        <w:fldChar w:fldCharType="begin"/>
      </w:r>
      <w:r>
        <w:rPr>
          <w:noProof/>
        </w:rPr>
        <w:instrText xml:space="preserve"> PAGEREF _Toc211511161 \h </w:instrText>
      </w:r>
      <w:r>
        <w:rPr>
          <w:noProof/>
        </w:rPr>
      </w:r>
      <w:r>
        <w:rPr>
          <w:noProof/>
        </w:rPr>
        <w:fldChar w:fldCharType="separate"/>
      </w:r>
      <w:r>
        <w:rPr>
          <w:noProof/>
        </w:rPr>
        <w:t>18</w:t>
      </w:r>
      <w:r>
        <w:rPr>
          <w:noProof/>
        </w:rPr>
        <w:fldChar w:fldCharType="end"/>
      </w:r>
    </w:p>
    <w:p w14:paraId="10B0EA1F" w14:textId="3F12C9D4"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6.3</w:t>
      </w:r>
      <w:r>
        <w:rPr>
          <w:rFonts w:asciiTheme="minorHAnsi" w:eastAsiaTheme="minorEastAsia" w:hAnsiTheme="minorHAnsi" w:cstheme="minorBidi"/>
          <w:noProof/>
          <w:kern w:val="2"/>
          <w:sz w:val="24"/>
          <w:lang w:eastAsia="en-AU"/>
          <w14:ligatures w14:val="standardContextual"/>
        </w:rPr>
        <w:tab/>
      </w:r>
      <w:r w:rsidRPr="007C6F71">
        <w:rPr>
          <w:noProof/>
        </w:rPr>
        <w:t>Agency’s Evaluation</w:t>
      </w:r>
      <w:r>
        <w:rPr>
          <w:noProof/>
        </w:rPr>
        <w:tab/>
      </w:r>
      <w:r>
        <w:rPr>
          <w:noProof/>
        </w:rPr>
        <w:fldChar w:fldCharType="begin"/>
      </w:r>
      <w:r>
        <w:rPr>
          <w:noProof/>
        </w:rPr>
        <w:instrText xml:space="preserve"> PAGEREF _Toc211511162 \h </w:instrText>
      </w:r>
      <w:r>
        <w:rPr>
          <w:noProof/>
        </w:rPr>
      </w:r>
      <w:r>
        <w:rPr>
          <w:noProof/>
        </w:rPr>
        <w:fldChar w:fldCharType="separate"/>
      </w:r>
      <w:r>
        <w:rPr>
          <w:noProof/>
        </w:rPr>
        <w:t>19</w:t>
      </w:r>
      <w:r>
        <w:rPr>
          <w:noProof/>
        </w:rPr>
        <w:fldChar w:fldCharType="end"/>
      </w:r>
    </w:p>
    <w:p w14:paraId="6E127050" w14:textId="72163B98"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6.4</w:t>
      </w:r>
      <w:r>
        <w:rPr>
          <w:rFonts w:asciiTheme="minorHAnsi" w:eastAsiaTheme="minorEastAsia" w:hAnsiTheme="minorHAnsi" w:cstheme="minorBidi"/>
          <w:noProof/>
          <w:kern w:val="2"/>
          <w:sz w:val="24"/>
          <w:lang w:eastAsia="en-AU"/>
          <w14:ligatures w14:val="standardContextual"/>
        </w:rPr>
        <w:tab/>
      </w:r>
      <w:r w:rsidRPr="007C6F71">
        <w:rPr>
          <w:noProof/>
        </w:rPr>
        <w:t>Annual Report</w:t>
      </w:r>
      <w:r>
        <w:rPr>
          <w:noProof/>
        </w:rPr>
        <w:tab/>
      </w:r>
      <w:r>
        <w:rPr>
          <w:noProof/>
        </w:rPr>
        <w:fldChar w:fldCharType="begin"/>
      </w:r>
      <w:r>
        <w:rPr>
          <w:noProof/>
        </w:rPr>
        <w:instrText xml:space="preserve"> PAGEREF _Toc211511163 \h </w:instrText>
      </w:r>
      <w:r>
        <w:rPr>
          <w:noProof/>
        </w:rPr>
      </w:r>
      <w:r>
        <w:rPr>
          <w:noProof/>
        </w:rPr>
        <w:fldChar w:fldCharType="separate"/>
      </w:r>
      <w:r>
        <w:rPr>
          <w:noProof/>
        </w:rPr>
        <w:t>19</w:t>
      </w:r>
      <w:r>
        <w:rPr>
          <w:noProof/>
        </w:rPr>
        <w:fldChar w:fldCharType="end"/>
      </w:r>
    </w:p>
    <w:p w14:paraId="546BB116" w14:textId="46F4B2A3"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6.5</w:t>
      </w:r>
      <w:r>
        <w:rPr>
          <w:rFonts w:asciiTheme="minorHAnsi" w:eastAsiaTheme="minorEastAsia" w:hAnsiTheme="minorHAnsi" w:cstheme="minorBidi"/>
          <w:noProof/>
          <w:kern w:val="2"/>
          <w:sz w:val="24"/>
          <w:lang w:eastAsia="en-AU"/>
          <w14:ligatures w14:val="standardContextual"/>
        </w:rPr>
        <w:tab/>
      </w:r>
      <w:r w:rsidRPr="007C6F71">
        <w:rPr>
          <w:noProof/>
        </w:rPr>
        <w:t>Identified Areas for Improvement</w:t>
      </w:r>
      <w:r>
        <w:rPr>
          <w:noProof/>
        </w:rPr>
        <w:tab/>
      </w:r>
      <w:r>
        <w:rPr>
          <w:noProof/>
        </w:rPr>
        <w:fldChar w:fldCharType="begin"/>
      </w:r>
      <w:r>
        <w:rPr>
          <w:noProof/>
        </w:rPr>
        <w:instrText xml:space="preserve"> PAGEREF _Toc211511164 \h </w:instrText>
      </w:r>
      <w:r>
        <w:rPr>
          <w:noProof/>
        </w:rPr>
      </w:r>
      <w:r>
        <w:rPr>
          <w:noProof/>
        </w:rPr>
        <w:fldChar w:fldCharType="separate"/>
      </w:r>
      <w:r>
        <w:rPr>
          <w:noProof/>
        </w:rPr>
        <w:t>19</w:t>
      </w:r>
      <w:r>
        <w:rPr>
          <w:noProof/>
        </w:rPr>
        <w:fldChar w:fldCharType="end"/>
      </w:r>
    </w:p>
    <w:p w14:paraId="427574EE" w14:textId="2E8A76C8"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lastRenderedPageBreak/>
        <w:t>7.1</w:t>
      </w:r>
      <w:r>
        <w:rPr>
          <w:rFonts w:asciiTheme="minorHAnsi" w:eastAsiaTheme="minorEastAsia" w:hAnsiTheme="minorHAnsi" w:cstheme="minorBidi"/>
          <w:noProof/>
          <w:kern w:val="2"/>
          <w:sz w:val="24"/>
          <w:lang w:eastAsia="en-AU"/>
          <w14:ligatures w14:val="standardContextual"/>
        </w:rPr>
        <w:tab/>
      </w:r>
      <w:r w:rsidRPr="007C6F71">
        <w:rPr>
          <w:noProof/>
        </w:rPr>
        <w:t>Outsourced Functions Identified</w:t>
      </w:r>
      <w:r>
        <w:rPr>
          <w:noProof/>
        </w:rPr>
        <w:tab/>
      </w:r>
      <w:r>
        <w:rPr>
          <w:noProof/>
        </w:rPr>
        <w:fldChar w:fldCharType="begin"/>
      </w:r>
      <w:r>
        <w:rPr>
          <w:noProof/>
        </w:rPr>
        <w:instrText xml:space="preserve"> PAGEREF _Toc211511165 \h </w:instrText>
      </w:r>
      <w:r>
        <w:rPr>
          <w:noProof/>
        </w:rPr>
      </w:r>
      <w:r>
        <w:rPr>
          <w:noProof/>
        </w:rPr>
        <w:fldChar w:fldCharType="separate"/>
      </w:r>
      <w:r>
        <w:rPr>
          <w:noProof/>
        </w:rPr>
        <w:t>20</w:t>
      </w:r>
      <w:r>
        <w:rPr>
          <w:noProof/>
        </w:rPr>
        <w:fldChar w:fldCharType="end"/>
      </w:r>
    </w:p>
    <w:p w14:paraId="2F13A36E" w14:textId="205BC495"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7.2</w:t>
      </w:r>
      <w:r>
        <w:rPr>
          <w:rFonts w:asciiTheme="minorHAnsi" w:eastAsiaTheme="minorEastAsia" w:hAnsiTheme="minorHAnsi" w:cstheme="minorBidi"/>
          <w:noProof/>
          <w:kern w:val="2"/>
          <w:sz w:val="24"/>
          <w:lang w:eastAsia="en-AU"/>
          <w14:ligatures w14:val="standardContextual"/>
        </w:rPr>
        <w:tab/>
      </w:r>
      <w:r w:rsidRPr="007C6F71">
        <w:rPr>
          <w:noProof/>
        </w:rPr>
        <w:t>Recordkeeping Issues included in Contracts</w:t>
      </w:r>
      <w:r>
        <w:rPr>
          <w:noProof/>
        </w:rPr>
        <w:tab/>
      </w:r>
      <w:r>
        <w:rPr>
          <w:noProof/>
        </w:rPr>
        <w:fldChar w:fldCharType="begin"/>
      </w:r>
      <w:r>
        <w:rPr>
          <w:noProof/>
        </w:rPr>
        <w:instrText xml:space="preserve"> PAGEREF _Toc211511166 \h </w:instrText>
      </w:r>
      <w:r>
        <w:rPr>
          <w:noProof/>
        </w:rPr>
      </w:r>
      <w:r>
        <w:rPr>
          <w:noProof/>
        </w:rPr>
        <w:fldChar w:fldCharType="separate"/>
      </w:r>
      <w:r>
        <w:rPr>
          <w:noProof/>
        </w:rPr>
        <w:t>20</w:t>
      </w:r>
      <w:r>
        <w:rPr>
          <w:noProof/>
        </w:rPr>
        <w:fldChar w:fldCharType="end"/>
      </w:r>
    </w:p>
    <w:p w14:paraId="1F718C0E" w14:textId="0EF30C1C" w:rsidR="002B6B0F" w:rsidRDefault="002B6B0F">
      <w:pPr>
        <w:pStyle w:val="TOC3"/>
        <w:tabs>
          <w:tab w:val="left" w:pos="1200"/>
          <w:tab w:val="right" w:leader="dot" w:pos="8681"/>
        </w:tabs>
        <w:rPr>
          <w:rFonts w:asciiTheme="minorHAnsi" w:eastAsiaTheme="minorEastAsia" w:hAnsiTheme="minorHAnsi" w:cstheme="minorBidi"/>
          <w:noProof/>
          <w:kern w:val="2"/>
          <w:sz w:val="24"/>
          <w:lang w:eastAsia="en-AU"/>
          <w14:ligatures w14:val="standardContextual"/>
        </w:rPr>
      </w:pPr>
      <w:r w:rsidRPr="007C6F71">
        <w:rPr>
          <w:noProof/>
        </w:rPr>
        <w:t>7.3</w:t>
      </w:r>
      <w:r>
        <w:rPr>
          <w:rFonts w:asciiTheme="minorHAnsi" w:eastAsiaTheme="minorEastAsia" w:hAnsiTheme="minorHAnsi" w:cstheme="minorBidi"/>
          <w:noProof/>
          <w:kern w:val="2"/>
          <w:sz w:val="24"/>
          <w:lang w:eastAsia="en-AU"/>
          <w14:ligatures w14:val="standardContextual"/>
        </w:rPr>
        <w:tab/>
      </w:r>
      <w:r w:rsidRPr="007C6F71">
        <w:rPr>
          <w:noProof/>
        </w:rPr>
        <w:t>Identified Areas for Improvement</w:t>
      </w:r>
      <w:r>
        <w:rPr>
          <w:noProof/>
        </w:rPr>
        <w:tab/>
      </w:r>
      <w:r>
        <w:rPr>
          <w:noProof/>
        </w:rPr>
        <w:fldChar w:fldCharType="begin"/>
      </w:r>
      <w:r>
        <w:rPr>
          <w:noProof/>
        </w:rPr>
        <w:instrText xml:space="preserve"> PAGEREF _Toc211511167 \h </w:instrText>
      </w:r>
      <w:r>
        <w:rPr>
          <w:noProof/>
        </w:rPr>
      </w:r>
      <w:r>
        <w:rPr>
          <w:noProof/>
        </w:rPr>
        <w:fldChar w:fldCharType="separate"/>
      </w:r>
      <w:r>
        <w:rPr>
          <w:noProof/>
        </w:rPr>
        <w:t>21</w:t>
      </w:r>
      <w:r>
        <w:rPr>
          <w:noProof/>
        </w:rPr>
        <w:fldChar w:fldCharType="end"/>
      </w:r>
    </w:p>
    <w:p w14:paraId="60DF6900" w14:textId="6216A770" w:rsidR="003174B3" w:rsidRPr="006B2145" w:rsidRDefault="001257DE">
      <w:pPr>
        <w:pStyle w:val="BodyText"/>
        <w:tabs>
          <w:tab w:val="left" w:leader="dot" w:pos="9072"/>
        </w:tabs>
        <w:spacing w:line="360" w:lineRule="auto"/>
        <w:jc w:val="left"/>
        <w:rPr>
          <w:b w:val="0"/>
          <w:bCs w:val="0"/>
          <w:sz w:val="20"/>
          <w:szCs w:val="20"/>
          <w:u w:val="single"/>
          <w:lang w:val="en-AU"/>
        </w:rPr>
      </w:pPr>
      <w:r w:rsidRPr="006B2145">
        <w:rPr>
          <w:sz w:val="20"/>
          <w:lang w:val="en-AU"/>
        </w:rPr>
        <w:fldChar w:fldCharType="end"/>
      </w:r>
      <w:r w:rsidR="003174B3" w:rsidRPr="006B2145">
        <w:rPr>
          <w:b w:val="0"/>
          <w:bCs w:val="0"/>
          <w:sz w:val="20"/>
          <w:szCs w:val="20"/>
          <w:u w:val="single"/>
          <w:lang w:val="en-AU"/>
        </w:rPr>
        <w:t>Appendices</w:t>
      </w:r>
    </w:p>
    <w:p w14:paraId="75CBFCAA" w14:textId="77777777" w:rsidR="00860F0E" w:rsidRPr="006B2145" w:rsidRDefault="00860F0E" w:rsidP="00860F0E">
      <w:pPr>
        <w:pStyle w:val="BodyText"/>
        <w:tabs>
          <w:tab w:val="right" w:leader="dot" w:pos="9405"/>
        </w:tabs>
        <w:jc w:val="left"/>
        <w:rPr>
          <w:b w:val="0"/>
          <w:bCs w:val="0"/>
          <w:sz w:val="20"/>
          <w:szCs w:val="20"/>
          <w:lang w:val="en-AU"/>
        </w:rPr>
      </w:pPr>
      <w:r w:rsidRPr="006B2145">
        <w:rPr>
          <w:b w:val="0"/>
          <w:sz w:val="20"/>
          <w:szCs w:val="20"/>
          <w:lang w:val="en-AU"/>
        </w:rPr>
        <w:t xml:space="preserve">Appendix 1 – </w:t>
      </w:r>
      <w:r w:rsidR="001A242E" w:rsidRPr="006B2145">
        <w:rPr>
          <w:b w:val="0"/>
          <w:bCs w:val="0"/>
          <w:sz w:val="20"/>
          <w:szCs w:val="20"/>
          <w:lang w:val="en-AU"/>
        </w:rPr>
        <w:t>Functions of the Shire…………………………………………………………………….</w:t>
      </w:r>
      <w:r w:rsidR="004518A6" w:rsidRPr="006B2145">
        <w:rPr>
          <w:b w:val="0"/>
          <w:bCs w:val="0"/>
          <w:sz w:val="20"/>
          <w:szCs w:val="20"/>
          <w:lang w:val="en-AU"/>
        </w:rPr>
        <w:t>19</w:t>
      </w:r>
    </w:p>
    <w:p w14:paraId="2DA8F387" w14:textId="77777777" w:rsidR="00860F0E" w:rsidRPr="006B2145" w:rsidRDefault="00860F0E" w:rsidP="00860F0E">
      <w:pPr>
        <w:pStyle w:val="BodyText"/>
        <w:tabs>
          <w:tab w:val="right" w:leader="dot" w:pos="9405"/>
        </w:tabs>
        <w:jc w:val="left"/>
        <w:rPr>
          <w:b w:val="0"/>
          <w:bCs w:val="0"/>
          <w:sz w:val="20"/>
          <w:szCs w:val="20"/>
          <w:lang w:val="en-AU"/>
        </w:rPr>
      </w:pPr>
    </w:p>
    <w:p w14:paraId="45935FEE" w14:textId="77777777" w:rsidR="00860F0E" w:rsidRPr="006B2145" w:rsidRDefault="00860F0E" w:rsidP="00860F0E">
      <w:pPr>
        <w:pStyle w:val="BodyText"/>
        <w:tabs>
          <w:tab w:val="right" w:leader="dot" w:pos="9405"/>
        </w:tabs>
        <w:jc w:val="left"/>
        <w:rPr>
          <w:b w:val="0"/>
          <w:bCs w:val="0"/>
          <w:sz w:val="20"/>
          <w:szCs w:val="20"/>
          <w:lang w:val="en-AU"/>
        </w:rPr>
      </w:pPr>
      <w:r w:rsidRPr="006B2145">
        <w:rPr>
          <w:b w:val="0"/>
          <w:sz w:val="20"/>
          <w:szCs w:val="20"/>
          <w:lang w:val="en-AU"/>
        </w:rPr>
        <w:t xml:space="preserve">Appendix 2 – </w:t>
      </w:r>
      <w:r w:rsidRPr="006B2145">
        <w:rPr>
          <w:b w:val="0"/>
          <w:bCs w:val="0"/>
          <w:sz w:val="20"/>
          <w:szCs w:val="20"/>
          <w:lang w:val="en-AU"/>
        </w:rPr>
        <w:t>Legislation &amp; Regulations Administered by the Shire, and</w:t>
      </w:r>
    </w:p>
    <w:p w14:paraId="41D3F7CA" w14:textId="77777777" w:rsidR="00860F0E" w:rsidRPr="006B2145" w:rsidRDefault="00860F0E" w:rsidP="00860F0E">
      <w:pPr>
        <w:pStyle w:val="BodyText"/>
        <w:tabs>
          <w:tab w:val="right" w:leader="dot" w:pos="9405"/>
        </w:tabs>
        <w:ind w:left="720" w:firstLine="720"/>
        <w:jc w:val="left"/>
        <w:rPr>
          <w:b w:val="0"/>
          <w:sz w:val="20"/>
          <w:szCs w:val="20"/>
          <w:lang w:val="en-AU"/>
        </w:rPr>
      </w:pPr>
      <w:r w:rsidRPr="006B2145">
        <w:rPr>
          <w:b w:val="0"/>
          <w:bCs w:val="0"/>
          <w:sz w:val="20"/>
          <w:szCs w:val="20"/>
          <w:lang w:val="en-AU"/>
        </w:rPr>
        <w:t xml:space="preserve"> Local Laws of the Shire</w:t>
      </w:r>
      <w:r w:rsidR="001A242E" w:rsidRPr="006B2145">
        <w:rPr>
          <w:b w:val="0"/>
          <w:bCs w:val="0"/>
          <w:sz w:val="20"/>
          <w:szCs w:val="20"/>
          <w:lang w:val="en-AU"/>
        </w:rPr>
        <w:t>……………………………………………………………….</w:t>
      </w:r>
      <w:r w:rsidRPr="006B2145">
        <w:rPr>
          <w:b w:val="0"/>
          <w:bCs w:val="0"/>
          <w:sz w:val="20"/>
          <w:szCs w:val="20"/>
          <w:lang w:val="en-AU"/>
        </w:rPr>
        <w:t>2</w:t>
      </w:r>
      <w:r w:rsidR="004518A6" w:rsidRPr="006B2145">
        <w:rPr>
          <w:b w:val="0"/>
          <w:bCs w:val="0"/>
          <w:sz w:val="20"/>
          <w:szCs w:val="20"/>
          <w:lang w:val="en-AU"/>
        </w:rPr>
        <w:t>1</w:t>
      </w:r>
    </w:p>
    <w:p w14:paraId="7BD5E169" w14:textId="77777777" w:rsidR="00860F0E" w:rsidRPr="006B2145" w:rsidRDefault="00860F0E" w:rsidP="00860F0E">
      <w:pPr>
        <w:pStyle w:val="BodyText"/>
        <w:tabs>
          <w:tab w:val="right" w:leader="dot" w:pos="9405"/>
        </w:tabs>
        <w:ind w:left="720" w:firstLine="720"/>
        <w:jc w:val="left"/>
        <w:rPr>
          <w:b w:val="0"/>
          <w:bCs w:val="0"/>
          <w:sz w:val="20"/>
          <w:szCs w:val="20"/>
          <w:lang w:val="en-AU"/>
        </w:rPr>
      </w:pPr>
    </w:p>
    <w:p w14:paraId="573581F6" w14:textId="77777777" w:rsidR="00860F0E" w:rsidRPr="006B2145" w:rsidRDefault="00860F0E" w:rsidP="00860F0E">
      <w:pPr>
        <w:pStyle w:val="BodyText"/>
        <w:tabs>
          <w:tab w:val="right" w:leader="dot" w:pos="9405"/>
        </w:tabs>
        <w:jc w:val="left"/>
        <w:rPr>
          <w:b w:val="0"/>
          <w:bCs w:val="0"/>
          <w:sz w:val="20"/>
          <w:szCs w:val="20"/>
          <w:lang w:val="en-AU"/>
        </w:rPr>
      </w:pPr>
      <w:r w:rsidRPr="006B2145">
        <w:rPr>
          <w:b w:val="0"/>
          <w:sz w:val="20"/>
          <w:szCs w:val="20"/>
          <w:lang w:val="en-AU"/>
        </w:rPr>
        <w:t xml:space="preserve">Appendix 3 – </w:t>
      </w:r>
      <w:r w:rsidRPr="006B2145">
        <w:rPr>
          <w:b w:val="0"/>
          <w:bCs w:val="0"/>
          <w:sz w:val="20"/>
          <w:szCs w:val="20"/>
          <w:lang w:val="en-AU"/>
        </w:rPr>
        <w:t>Other Legislation &amp; Regulations Affecting the Operations of</w:t>
      </w:r>
      <w:r w:rsidR="00B47DE0" w:rsidRPr="006B2145">
        <w:rPr>
          <w:b w:val="0"/>
          <w:bCs w:val="0"/>
          <w:sz w:val="20"/>
          <w:szCs w:val="20"/>
          <w:lang w:val="en-AU"/>
        </w:rPr>
        <w:t xml:space="preserve"> </w:t>
      </w:r>
    </w:p>
    <w:p w14:paraId="3AC7AE48" w14:textId="77777777" w:rsidR="00860F0E" w:rsidRPr="006B2145" w:rsidRDefault="001A242E" w:rsidP="00860F0E">
      <w:pPr>
        <w:pStyle w:val="BodyText"/>
        <w:tabs>
          <w:tab w:val="right" w:leader="dot" w:pos="9405"/>
        </w:tabs>
        <w:ind w:left="720" w:firstLine="720"/>
        <w:jc w:val="left"/>
        <w:rPr>
          <w:b w:val="0"/>
          <w:bCs w:val="0"/>
          <w:sz w:val="20"/>
          <w:szCs w:val="20"/>
          <w:lang w:val="en-AU"/>
        </w:rPr>
      </w:pPr>
      <w:r w:rsidRPr="006B2145">
        <w:rPr>
          <w:b w:val="0"/>
          <w:bCs w:val="0"/>
          <w:sz w:val="20"/>
          <w:szCs w:val="20"/>
          <w:lang w:val="en-AU"/>
        </w:rPr>
        <w:t xml:space="preserve"> the Shire……………………………………………………………</w:t>
      </w:r>
      <w:r w:rsidR="004518A6" w:rsidRPr="006B2145">
        <w:rPr>
          <w:b w:val="0"/>
          <w:bCs w:val="0"/>
          <w:sz w:val="20"/>
          <w:szCs w:val="20"/>
          <w:lang w:val="en-AU"/>
        </w:rPr>
        <w:t>…………………...23</w:t>
      </w:r>
    </w:p>
    <w:p w14:paraId="1975D9EC" w14:textId="77777777" w:rsidR="00860F0E" w:rsidRPr="006B2145" w:rsidRDefault="00860F0E" w:rsidP="00860F0E">
      <w:pPr>
        <w:pStyle w:val="BodyText"/>
        <w:tabs>
          <w:tab w:val="right" w:leader="dot" w:pos="9405"/>
        </w:tabs>
        <w:ind w:left="720" w:firstLine="720"/>
        <w:jc w:val="left"/>
        <w:rPr>
          <w:b w:val="0"/>
          <w:bCs w:val="0"/>
          <w:sz w:val="20"/>
          <w:szCs w:val="20"/>
          <w:lang w:val="en-AU"/>
        </w:rPr>
      </w:pPr>
    </w:p>
    <w:p w14:paraId="5935FD70" w14:textId="77777777" w:rsidR="00860F0E" w:rsidRPr="006B2145" w:rsidRDefault="00860F0E" w:rsidP="00860F0E">
      <w:pPr>
        <w:pStyle w:val="BodyText"/>
        <w:tabs>
          <w:tab w:val="right" w:leader="dot" w:pos="9405"/>
        </w:tabs>
        <w:jc w:val="left"/>
        <w:rPr>
          <w:b w:val="0"/>
          <w:bCs w:val="0"/>
          <w:sz w:val="20"/>
          <w:szCs w:val="20"/>
          <w:lang w:val="en-AU"/>
        </w:rPr>
      </w:pPr>
      <w:bookmarkStart w:id="1" w:name="_Toc169577202"/>
      <w:r w:rsidRPr="006B2145">
        <w:rPr>
          <w:b w:val="0"/>
          <w:sz w:val="20"/>
          <w:szCs w:val="20"/>
          <w:lang w:val="en-AU"/>
        </w:rPr>
        <w:t xml:space="preserve">Appendix 4 – </w:t>
      </w:r>
      <w:r w:rsidRPr="006B2145">
        <w:rPr>
          <w:b w:val="0"/>
          <w:bCs w:val="0"/>
          <w:sz w:val="20"/>
          <w:szCs w:val="20"/>
          <w:lang w:val="en-AU"/>
        </w:rPr>
        <w:t xml:space="preserve">Major </w:t>
      </w:r>
      <w:r w:rsidR="001A242E" w:rsidRPr="006B2145">
        <w:rPr>
          <w:b w:val="0"/>
          <w:bCs w:val="0"/>
          <w:sz w:val="20"/>
          <w:szCs w:val="20"/>
          <w:lang w:val="en-AU"/>
        </w:rPr>
        <w:t>Government &amp; Industry Standards……………………………………………….</w:t>
      </w:r>
      <w:r w:rsidRPr="006B2145">
        <w:rPr>
          <w:b w:val="0"/>
          <w:bCs w:val="0"/>
          <w:sz w:val="20"/>
          <w:szCs w:val="20"/>
          <w:lang w:val="en-AU"/>
        </w:rPr>
        <w:t>2</w:t>
      </w:r>
      <w:r w:rsidR="004518A6" w:rsidRPr="006B2145">
        <w:rPr>
          <w:b w:val="0"/>
          <w:bCs w:val="0"/>
          <w:sz w:val="20"/>
          <w:szCs w:val="20"/>
          <w:lang w:val="en-AU"/>
        </w:rPr>
        <w:t>4</w:t>
      </w:r>
    </w:p>
    <w:p w14:paraId="07488F34" w14:textId="77777777" w:rsidR="00860F0E" w:rsidRPr="006B2145" w:rsidRDefault="00860F0E" w:rsidP="00860F0E">
      <w:pPr>
        <w:pStyle w:val="BodyText"/>
        <w:tabs>
          <w:tab w:val="right" w:leader="dot" w:pos="9405"/>
        </w:tabs>
        <w:jc w:val="left"/>
        <w:rPr>
          <w:b w:val="0"/>
          <w:bCs w:val="0"/>
          <w:sz w:val="20"/>
          <w:szCs w:val="20"/>
          <w:lang w:val="en-AU"/>
        </w:rPr>
      </w:pPr>
    </w:p>
    <w:p w14:paraId="05AA6562" w14:textId="77777777" w:rsidR="00860F0E" w:rsidRPr="006B2145" w:rsidRDefault="00860F0E" w:rsidP="008B570D">
      <w:pPr>
        <w:pStyle w:val="BodyText"/>
        <w:tabs>
          <w:tab w:val="right" w:leader="dot" w:pos="9405"/>
        </w:tabs>
        <w:jc w:val="left"/>
        <w:rPr>
          <w:b w:val="0"/>
          <w:sz w:val="20"/>
          <w:szCs w:val="20"/>
          <w:lang w:val="en-AU"/>
        </w:rPr>
      </w:pPr>
      <w:r w:rsidRPr="00996A9E">
        <w:rPr>
          <w:b w:val="0"/>
          <w:sz w:val="20"/>
          <w:szCs w:val="20"/>
          <w:lang w:val="en-AU"/>
        </w:rPr>
        <w:t xml:space="preserve">Appendix 5 – </w:t>
      </w:r>
      <w:r w:rsidR="00E665E4" w:rsidRPr="00996A9E">
        <w:rPr>
          <w:b w:val="0"/>
          <w:sz w:val="20"/>
          <w:szCs w:val="20"/>
          <w:lang w:val="en-AU"/>
        </w:rPr>
        <w:t>Shire of Williams File Plan</w:t>
      </w:r>
      <w:r w:rsidR="004518A6" w:rsidRPr="00996A9E">
        <w:rPr>
          <w:b w:val="0"/>
          <w:sz w:val="20"/>
          <w:szCs w:val="20"/>
          <w:lang w:val="en-AU"/>
        </w:rPr>
        <w:t>……………………………………………………………</w:t>
      </w:r>
      <w:proofErr w:type="gramStart"/>
      <w:r w:rsidR="004518A6" w:rsidRPr="00996A9E">
        <w:rPr>
          <w:b w:val="0"/>
          <w:sz w:val="20"/>
          <w:szCs w:val="20"/>
          <w:lang w:val="en-AU"/>
        </w:rPr>
        <w:t>…..</w:t>
      </w:r>
      <w:proofErr w:type="gramEnd"/>
      <w:r w:rsidR="004518A6" w:rsidRPr="00996A9E">
        <w:rPr>
          <w:b w:val="0"/>
          <w:sz w:val="20"/>
          <w:szCs w:val="20"/>
          <w:lang w:val="en-AU"/>
        </w:rPr>
        <w:t>25</w:t>
      </w:r>
    </w:p>
    <w:p w14:paraId="63DAC211" w14:textId="77777777" w:rsidR="00860F0E" w:rsidRPr="006B2145" w:rsidRDefault="00860F0E" w:rsidP="008B570D">
      <w:pPr>
        <w:pStyle w:val="BodyText"/>
        <w:tabs>
          <w:tab w:val="right" w:leader="dot" w:pos="9405"/>
        </w:tabs>
        <w:jc w:val="left"/>
        <w:rPr>
          <w:b w:val="0"/>
          <w:sz w:val="20"/>
          <w:szCs w:val="20"/>
          <w:lang w:val="en-AU"/>
        </w:rPr>
      </w:pPr>
    </w:p>
    <w:p w14:paraId="5A53F345" w14:textId="39E25E29" w:rsidR="00EE4521" w:rsidRPr="006B2145" w:rsidRDefault="00860F0E" w:rsidP="00EE4521">
      <w:pPr>
        <w:pStyle w:val="BodyText"/>
        <w:tabs>
          <w:tab w:val="right" w:leader="dot" w:pos="9405"/>
        </w:tabs>
        <w:jc w:val="left"/>
        <w:rPr>
          <w:b w:val="0"/>
          <w:sz w:val="20"/>
          <w:szCs w:val="20"/>
          <w:lang w:val="en-AU"/>
        </w:rPr>
      </w:pPr>
      <w:r w:rsidRPr="006B2145">
        <w:rPr>
          <w:b w:val="0"/>
          <w:sz w:val="20"/>
          <w:szCs w:val="20"/>
          <w:lang w:val="en-AU"/>
        </w:rPr>
        <w:t xml:space="preserve">Appendix </w:t>
      </w:r>
      <w:r w:rsidR="002E26FA">
        <w:rPr>
          <w:b w:val="0"/>
          <w:sz w:val="20"/>
          <w:szCs w:val="20"/>
          <w:lang w:val="en-AU"/>
        </w:rPr>
        <w:t>6</w:t>
      </w:r>
      <w:r w:rsidRPr="006B2145">
        <w:rPr>
          <w:b w:val="0"/>
          <w:sz w:val="20"/>
          <w:szCs w:val="20"/>
          <w:lang w:val="en-AU"/>
        </w:rPr>
        <w:t xml:space="preserve"> – </w:t>
      </w:r>
      <w:r w:rsidR="00EE4521" w:rsidRPr="006B2145">
        <w:rPr>
          <w:b w:val="0"/>
          <w:sz w:val="20"/>
          <w:szCs w:val="20"/>
          <w:lang w:val="en-AU"/>
        </w:rPr>
        <w:t>Extract - Council Endorsement of RKP</w:t>
      </w:r>
      <w:r w:rsidR="004518A6" w:rsidRPr="006B2145">
        <w:rPr>
          <w:b w:val="0"/>
          <w:sz w:val="20"/>
          <w:szCs w:val="20"/>
          <w:lang w:val="en-AU"/>
        </w:rPr>
        <w:t>…………………………………………………4</w:t>
      </w:r>
      <w:r w:rsidR="0043042F" w:rsidRPr="006B2145">
        <w:rPr>
          <w:b w:val="0"/>
          <w:sz w:val="20"/>
          <w:szCs w:val="20"/>
          <w:lang w:val="en-AU"/>
        </w:rPr>
        <w:t>1</w:t>
      </w:r>
    </w:p>
    <w:p w14:paraId="61A889E3" w14:textId="77777777" w:rsidR="00860F0E" w:rsidRPr="006B2145" w:rsidRDefault="00860F0E" w:rsidP="00860F0E">
      <w:pPr>
        <w:pStyle w:val="BodyText"/>
        <w:tabs>
          <w:tab w:val="right" w:leader="dot" w:pos="9405"/>
        </w:tabs>
        <w:jc w:val="left"/>
        <w:rPr>
          <w:b w:val="0"/>
          <w:sz w:val="20"/>
          <w:szCs w:val="20"/>
          <w:lang w:val="en-AU"/>
        </w:rPr>
      </w:pPr>
    </w:p>
    <w:p w14:paraId="43BC3FCA" w14:textId="77777777" w:rsidR="00161DA8" w:rsidRPr="006B2145" w:rsidRDefault="00860F0E" w:rsidP="00860F0E">
      <w:pPr>
        <w:pStyle w:val="BodyText"/>
        <w:jc w:val="left"/>
        <w:outlineLvl w:val="0"/>
        <w:rPr>
          <w:sz w:val="28"/>
          <w:lang w:val="en-AU"/>
        </w:rPr>
      </w:pPr>
      <w:r w:rsidRPr="006B2145">
        <w:rPr>
          <w:b w:val="0"/>
          <w:sz w:val="28"/>
          <w:lang w:val="en-AU"/>
        </w:rPr>
        <w:br w:type="page"/>
      </w:r>
      <w:bookmarkStart w:id="2" w:name="_Toc211511125"/>
      <w:r w:rsidR="00161DA8" w:rsidRPr="006B2145">
        <w:rPr>
          <w:sz w:val="28"/>
          <w:lang w:val="en-AU"/>
        </w:rPr>
        <w:lastRenderedPageBreak/>
        <w:t>Introduction</w:t>
      </w:r>
      <w:bookmarkEnd w:id="1"/>
      <w:bookmarkEnd w:id="2"/>
    </w:p>
    <w:p w14:paraId="27E803CC" w14:textId="77777777" w:rsidR="00161DA8" w:rsidRPr="006B2145" w:rsidRDefault="009812F7">
      <w:pPr>
        <w:pStyle w:val="BodyText"/>
        <w:jc w:val="left"/>
        <w:rPr>
          <w:sz w:val="28"/>
          <w:lang w:val="en-AU"/>
        </w:rPr>
      </w:pPr>
      <w:r>
        <w:rPr>
          <w:sz w:val="28"/>
          <w:lang w:val="en-AU"/>
        </w:rPr>
        <w:pict w14:anchorId="2FA5C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5155_"/>
          </v:shape>
        </w:pict>
      </w:r>
    </w:p>
    <w:p w14:paraId="0AE673AB" w14:textId="77777777" w:rsidR="00161DA8" w:rsidRPr="006B2145" w:rsidRDefault="00FD6E2C" w:rsidP="00A47053">
      <w:pPr>
        <w:pStyle w:val="BodyText"/>
        <w:jc w:val="both"/>
        <w:rPr>
          <w:b w:val="0"/>
          <w:bCs w:val="0"/>
          <w:sz w:val="24"/>
          <w:lang w:val="en-AU"/>
        </w:rPr>
      </w:pPr>
      <w:r w:rsidRPr="006B2145">
        <w:rPr>
          <w:b w:val="0"/>
          <w:bCs w:val="0"/>
          <w:sz w:val="24"/>
          <w:lang w:val="en-AU"/>
        </w:rPr>
        <w:t xml:space="preserve">This document is presented to the State Records Commission in accordance with Section 19 of the </w:t>
      </w:r>
      <w:r w:rsidR="00E82318" w:rsidRPr="006B2145">
        <w:rPr>
          <w:b w:val="0"/>
          <w:bCs w:val="0"/>
          <w:i/>
          <w:sz w:val="24"/>
          <w:lang w:val="en-AU"/>
        </w:rPr>
        <w:t xml:space="preserve">State Records </w:t>
      </w:r>
      <w:r w:rsidRPr="006B2145">
        <w:rPr>
          <w:b w:val="0"/>
          <w:bCs w:val="0"/>
          <w:i/>
          <w:sz w:val="24"/>
          <w:lang w:val="en-AU"/>
        </w:rPr>
        <w:t>Act</w:t>
      </w:r>
      <w:r w:rsidR="00E82318" w:rsidRPr="006B2145">
        <w:rPr>
          <w:b w:val="0"/>
          <w:bCs w:val="0"/>
          <w:i/>
          <w:sz w:val="24"/>
          <w:lang w:val="en-AU"/>
        </w:rPr>
        <w:t xml:space="preserve"> 2000</w:t>
      </w:r>
      <w:r w:rsidRPr="006B2145">
        <w:rPr>
          <w:b w:val="0"/>
          <w:bCs w:val="0"/>
          <w:sz w:val="24"/>
          <w:lang w:val="en-AU"/>
        </w:rPr>
        <w:t xml:space="preserve">, which requires each government </w:t>
      </w:r>
      <w:r w:rsidR="00AE58A4" w:rsidRPr="006B2145">
        <w:rPr>
          <w:b w:val="0"/>
          <w:bCs w:val="0"/>
          <w:sz w:val="24"/>
          <w:lang w:val="en-AU"/>
        </w:rPr>
        <w:t>organi</w:t>
      </w:r>
      <w:r w:rsidR="00E82318"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 to have a Recordkeeping Plan approved by the State Records Commission.</w:t>
      </w:r>
    </w:p>
    <w:p w14:paraId="45F01055" w14:textId="77777777" w:rsidR="00FD6E2C" w:rsidRPr="006B2145" w:rsidRDefault="00FD6E2C" w:rsidP="00A47053">
      <w:pPr>
        <w:pStyle w:val="BodyText"/>
        <w:jc w:val="both"/>
        <w:rPr>
          <w:b w:val="0"/>
          <w:bCs w:val="0"/>
          <w:sz w:val="24"/>
          <w:lang w:val="en-AU"/>
        </w:rPr>
      </w:pPr>
    </w:p>
    <w:p w14:paraId="25AF62F9" w14:textId="77777777" w:rsidR="00161DA8" w:rsidRPr="006B2145" w:rsidRDefault="00161DA8" w:rsidP="00A47053">
      <w:pPr>
        <w:pStyle w:val="BodyText"/>
        <w:jc w:val="both"/>
        <w:rPr>
          <w:b w:val="0"/>
          <w:bCs w:val="0"/>
          <w:sz w:val="24"/>
          <w:lang w:val="en-AU"/>
        </w:rPr>
      </w:pPr>
      <w:r w:rsidRPr="006B2145">
        <w:rPr>
          <w:b w:val="0"/>
          <w:bCs w:val="0"/>
          <w:sz w:val="24"/>
          <w:lang w:val="en-AU"/>
        </w:rPr>
        <w:t xml:space="preserve">State Records Commission (SRC) Standard 1 – </w:t>
      </w:r>
      <w:r w:rsidRPr="006B2145">
        <w:rPr>
          <w:b w:val="0"/>
          <w:bCs w:val="0"/>
          <w:i/>
          <w:iCs/>
          <w:sz w:val="24"/>
          <w:lang w:val="en-AU"/>
        </w:rPr>
        <w:t>Government Record</w:t>
      </w:r>
      <w:r w:rsidR="008D48DE" w:rsidRPr="006B2145">
        <w:rPr>
          <w:b w:val="0"/>
          <w:bCs w:val="0"/>
          <w:i/>
          <w:iCs/>
          <w:sz w:val="24"/>
          <w:lang w:val="en-AU"/>
        </w:rPr>
        <w:t>k</w:t>
      </w:r>
      <w:r w:rsidRPr="006B2145">
        <w:rPr>
          <w:b w:val="0"/>
          <w:bCs w:val="0"/>
          <w:i/>
          <w:iCs/>
          <w:sz w:val="24"/>
          <w:lang w:val="en-AU"/>
        </w:rPr>
        <w:t xml:space="preserve">eeping </w:t>
      </w:r>
      <w:r w:rsidRPr="006B2145">
        <w:rPr>
          <w:b w:val="0"/>
          <w:bCs w:val="0"/>
          <w:sz w:val="24"/>
          <w:lang w:val="en-AU"/>
        </w:rPr>
        <w:t xml:space="preserve">requires that government </w:t>
      </w:r>
      <w:r w:rsidR="00AE58A4" w:rsidRPr="006B2145">
        <w:rPr>
          <w:b w:val="0"/>
          <w:bCs w:val="0"/>
          <w:sz w:val="24"/>
          <w:lang w:val="en-AU"/>
        </w:rPr>
        <w:t>organi</w:t>
      </w:r>
      <w:r w:rsidR="00E82318"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s ensure that records are created, managed and maintained over time and disposed of in accordance with principles and standards issued by the SRC.  SRC Standard 2 – </w:t>
      </w:r>
      <w:r w:rsidRPr="006B2145">
        <w:rPr>
          <w:b w:val="0"/>
          <w:bCs w:val="0"/>
          <w:i/>
          <w:iCs/>
          <w:sz w:val="24"/>
          <w:lang w:val="en-AU"/>
        </w:rPr>
        <w:t>Record</w:t>
      </w:r>
      <w:r w:rsidR="008D48DE" w:rsidRPr="006B2145">
        <w:rPr>
          <w:b w:val="0"/>
          <w:bCs w:val="0"/>
          <w:i/>
          <w:iCs/>
          <w:sz w:val="24"/>
          <w:lang w:val="en-AU"/>
        </w:rPr>
        <w:t>k</w:t>
      </w:r>
      <w:r w:rsidRPr="006B2145">
        <w:rPr>
          <w:b w:val="0"/>
          <w:bCs w:val="0"/>
          <w:i/>
          <w:iCs/>
          <w:sz w:val="24"/>
          <w:lang w:val="en-AU"/>
        </w:rPr>
        <w:t xml:space="preserve">eeping Plans </w:t>
      </w:r>
      <w:r w:rsidRPr="006B2145">
        <w:rPr>
          <w:b w:val="0"/>
          <w:bCs w:val="0"/>
          <w:sz w:val="24"/>
          <w:lang w:val="en-AU"/>
        </w:rPr>
        <w:t>comprises s</w:t>
      </w:r>
      <w:r w:rsidR="00EC793B" w:rsidRPr="006B2145">
        <w:rPr>
          <w:b w:val="0"/>
          <w:bCs w:val="0"/>
          <w:sz w:val="24"/>
          <w:lang w:val="en-AU"/>
        </w:rPr>
        <w:t>ix</w:t>
      </w:r>
      <w:r w:rsidRPr="006B2145">
        <w:rPr>
          <w:b w:val="0"/>
          <w:bCs w:val="0"/>
          <w:sz w:val="24"/>
          <w:lang w:val="en-AU"/>
        </w:rPr>
        <w:t xml:space="preserve"> recordkeeping principles each of which contains minimum compliance requirements. </w:t>
      </w:r>
    </w:p>
    <w:p w14:paraId="5474B8FB" w14:textId="77777777" w:rsidR="00161DA8" w:rsidRPr="006B2145" w:rsidRDefault="00161DA8" w:rsidP="00A47053">
      <w:pPr>
        <w:pStyle w:val="BodyText"/>
        <w:jc w:val="both"/>
        <w:rPr>
          <w:b w:val="0"/>
          <w:bCs w:val="0"/>
          <w:sz w:val="24"/>
          <w:lang w:val="en-AU"/>
        </w:rPr>
      </w:pPr>
    </w:p>
    <w:p w14:paraId="1CE95CD0" w14:textId="1FD9B04D" w:rsidR="003D4A21" w:rsidRPr="006B2145" w:rsidRDefault="00161DA8" w:rsidP="00A47053">
      <w:pPr>
        <w:pStyle w:val="BodyText"/>
        <w:jc w:val="both"/>
        <w:rPr>
          <w:b w:val="0"/>
          <w:bCs w:val="0"/>
          <w:sz w:val="24"/>
          <w:lang w:val="en-AU"/>
        </w:rPr>
      </w:pPr>
      <w:r w:rsidRPr="006B2145">
        <w:rPr>
          <w:b w:val="0"/>
          <w:bCs w:val="0"/>
          <w:sz w:val="24"/>
          <w:lang w:val="en-AU"/>
        </w:rPr>
        <w:t xml:space="preserve">The purpose of </w:t>
      </w:r>
      <w:r w:rsidR="003D4A21" w:rsidRPr="006B2145">
        <w:rPr>
          <w:b w:val="0"/>
          <w:bCs w:val="0"/>
          <w:sz w:val="24"/>
          <w:lang w:val="en-AU"/>
        </w:rPr>
        <w:t>this</w:t>
      </w:r>
      <w:r w:rsidRPr="006B2145">
        <w:rPr>
          <w:b w:val="0"/>
          <w:bCs w:val="0"/>
          <w:sz w:val="24"/>
          <w:lang w:val="en-AU"/>
        </w:rPr>
        <w:t xml:space="preserve"> Recordkeeping Plan is to set out </w:t>
      </w:r>
      <w:r w:rsidR="00A50C39" w:rsidRPr="006B2145">
        <w:rPr>
          <w:b w:val="0"/>
          <w:bCs w:val="0"/>
          <w:sz w:val="24"/>
          <w:lang w:val="en-AU"/>
        </w:rPr>
        <w:t>matters</w:t>
      </w:r>
      <w:r w:rsidRPr="006B2145">
        <w:rPr>
          <w:b w:val="0"/>
          <w:bCs w:val="0"/>
          <w:sz w:val="24"/>
          <w:lang w:val="en-AU"/>
        </w:rPr>
        <w:t xml:space="preserve"> about which records are to be created by the </w:t>
      </w:r>
      <w:r w:rsidR="002B7035" w:rsidRPr="006B2145">
        <w:rPr>
          <w:b w:val="0"/>
          <w:bCs w:val="0"/>
          <w:sz w:val="24"/>
          <w:lang w:val="en-AU"/>
        </w:rPr>
        <w:t>Shire of Williams</w:t>
      </w:r>
      <w:r w:rsidRPr="006B2145">
        <w:rPr>
          <w:b w:val="0"/>
          <w:bCs w:val="0"/>
          <w:sz w:val="24"/>
          <w:lang w:val="en-AU"/>
        </w:rPr>
        <w:t xml:space="preserve"> and how it is to keep its records.  The Recordkeeping Plan is to provide an accurate reflection of the recordkeeping program within the </w:t>
      </w:r>
      <w:r w:rsidR="00AE58A4" w:rsidRPr="006B2145">
        <w:rPr>
          <w:b w:val="0"/>
          <w:bCs w:val="0"/>
          <w:sz w:val="24"/>
          <w:lang w:val="en-AU"/>
        </w:rPr>
        <w:t>organi</w:t>
      </w:r>
      <w:r w:rsidR="00E82318"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 including information regarding the </w:t>
      </w:r>
      <w:r w:rsidR="00AE58A4" w:rsidRPr="006B2145">
        <w:rPr>
          <w:b w:val="0"/>
          <w:bCs w:val="0"/>
          <w:sz w:val="24"/>
          <w:lang w:val="en-AU"/>
        </w:rPr>
        <w:t>organi</w:t>
      </w:r>
      <w:r w:rsidR="00E82318"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’s recordkeeping system(s), disposal arrangements, policies, practices and processes.  The Recordkeeping Plan is the primary means of providing evidence of compliance with the Act and the implementation of best practice recordkeeping within the </w:t>
      </w:r>
      <w:r w:rsidR="00AE58A4" w:rsidRPr="006B2145">
        <w:rPr>
          <w:b w:val="0"/>
          <w:bCs w:val="0"/>
          <w:sz w:val="24"/>
          <w:lang w:val="en-AU"/>
        </w:rPr>
        <w:t>organization</w:t>
      </w:r>
      <w:r w:rsidRPr="006B2145">
        <w:rPr>
          <w:b w:val="0"/>
          <w:bCs w:val="0"/>
          <w:sz w:val="24"/>
          <w:lang w:val="en-AU"/>
        </w:rPr>
        <w:t xml:space="preserve">.  </w:t>
      </w:r>
    </w:p>
    <w:p w14:paraId="3F9A530E" w14:textId="77777777" w:rsidR="008F1080" w:rsidRPr="006B2145" w:rsidRDefault="008F1080" w:rsidP="00A47053">
      <w:pPr>
        <w:pStyle w:val="BodyText"/>
        <w:jc w:val="both"/>
        <w:rPr>
          <w:b w:val="0"/>
          <w:bCs w:val="0"/>
          <w:sz w:val="24"/>
          <w:lang w:val="en-AU"/>
        </w:rPr>
      </w:pPr>
    </w:p>
    <w:p w14:paraId="1E712278" w14:textId="77777777" w:rsidR="008F1080" w:rsidRPr="006B2145" w:rsidRDefault="008F1080" w:rsidP="00A47053">
      <w:pPr>
        <w:pStyle w:val="BodyText"/>
        <w:jc w:val="both"/>
        <w:rPr>
          <w:b w:val="0"/>
          <w:bCs w:val="0"/>
          <w:sz w:val="24"/>
          <w:lang w:val="en-AU"/>
        </w:rPr>
      </w:pPr>
      <w:r w:rsidRPr="006B2145">
        <w:rPr>
          <w:b w:val="0"/>
          <w:bCs w:val="0"/>
          <w:sz w:val="24"/>
          <w:lang w:val="en-AU"/>
        </w:rPr>
        <w:t xml:space="preserve">The objectives of the </w:t>
      </w:r>
      <w:r w:rsidR="002B7035" w:rsidRPr="006B2145">
        <w:rPr>
          <w:b w:val="0"/>
          <w:bCs w:val="0"/>
          <w:sz w:val="24"/>
          <w:lang w:val="en-AU"/>
        </w:rPr>
        <w:t>Shire of Williams</w:t>
      </w:r>
      <w:r w:rsidRPr="006B2145">
        <w:rPr>
          <w:b w:val="0"/>
          <w:bCs w:val="0"/>
          <w:sz w:val="24"/>
          <w:lang w:val="en-AU"/>
        </w:rPr>
        <w:t xml:space="preserve"> RKP are to ensure:</w:t>
      </w:r>
    </w:p>
    <w:p w14:paraId="75441C06" w14:textId="77777777" w:rsidR="008F1080" w:rsidRPr="006B2145" w:rsidRDefault="008F1080" w:rsidP="00A47053">
      <w:pPr>
        <w:jc w:val="both"/>
      </w:pPr>
    </w:p>
    <w:p w14:paraId="50F4087E" w14:textId="77777777" w:rsidR="008F1080" w:rsidRPr="006B2145" w:rsidRDefault="008F1080"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 xml:space="preserve">Compliance with Section </w:t>
      </w:r>
      <w:r w:rsidR="00FF3836" w:rsidRPr="006B2145">
        <w:rPr>
          <w:b w:val="0"/>
          <w:bCs w:val="0"/>
          <w:sz w:val="24"/>
          <w:lang w:val="en-AU"/>
        </w:rPr>
        <w:t>19</w:t>
      </w:r>
      <w:r w:rsidRPr="006B2145">
        <w:rPr>
          <w:b w:val="0"/>
          <w:bCs w:val="0"/>
          <w:sz w:val="24"/>
          <w:lang w:val="en-AU"/>
        </w:rPr>
        <w:t xml:space="preserve"> of the </w:t>
      </w:r>
      <w:r w:rsidRPr="006B2145">
        <w:rPr>
          <w:b w:val="0"/>
          <w:bCs w:val="0"/>
          <w:i/>
          <w:sz w:val="24"/>
          <w:lang w:val="en-AU"/>
        </w:rPr>
        <w:t xml:space="preserve">State Records Act </w:t>
      </w:r>
      <w:proofErr w:type="gramStart"/>
      <w:r w:rsidRPr="006B2145">
        <w:rPr>
          <w:b w:val="0"/>
          <w:bCs w:val="0"/>
          <w:i/>
          <w:sz w:val="24"/>
          <w:lang w:val="en-AU"/>
        </w:rPr>
        <w:t>2000</w:t>
      </w:r>
      <w:r w:rsidRPr="006B2145">
        <w:rPr>
          <w:b w:val="0"/>
          <w:bCs w:val="0"/>
          <w:sz w:val="24"/>
          <w:lang w:val="en-AU"/>
        </w:rPr>
        <w:t>;</w:t>
      </w:r>
      <w:proofErr w:type="gramEnd"/>
    </w:p>
    <w:p w14:paraId="3CF69C6B" w14:textId="77777777" w:rsidR="008F1080" w:rsidRPr="006B2145" w:rsidRDefault="008F1080"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 xml:space="preserve">Recordkeeping within the Local Government is moving towards compliance with State Records Commission Standards and Records Management Standard AS ISO </w:t>
      </w:r>
      <w:proofErr w:type="gramStart"/>
      <w:r w:rsidRPr="006B2145">
        <w:rPr>
          <w:b w:val="0"/>
          <w:bCs w:val="0"/>
          <w:sz w:val="24"/>
          <w:lang w:val="en-AU"/>
        </w:rPr>
        <w:t>15489;</w:t>
      </w:r>
      <w:proofErr w:type="gramEnd"/>
    </w:p>
    <w:p w14:paraId="5BDB9C1F" w14:textId="77777777" w:rsidR="008F1080" w:rsidRPr="006B2145" w:rsidRDefault="008F1080"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 xml:space="preserve">Processes are in place to facilitate the complete and accurate record of business transactions and </w:t>
      </w:r>
      <w:proofErr w:type="gramStart"/>
      <w:r w:rsidRPr="006B2145">
        <w:rPr>
          <w:b w:val="0"/>
          <w:bCs w:val="0"/>
          <w:sz w:val="24"/>
          <w:lang w:val="en-AU"/>
        </w:rPr>
        <w:t>decisions;</w:t>
      </w:r>
      <w:proofErr w:type="gramEnd"/>
    </w:p>
    <w:p w14:paraId="130136A5" w14:textId="77777777" w:rsidR="008F1080" w:rsidRPr="006B2145" w:rsidRDefault="008F1080"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Recorded information can be retrieved quickly, accurately and cheaply when required; and the</w:t>
      </w:r>
    </w:p>
    <w:p w14:paraId="309A0234" w14:textId="77777777" w:rsidR="008F1080" w:rsidRPr="006B2145" w:rsidRDefault="008F1080"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Protection and preservation of the Local Government’s records.</w:t>
      </w:r>
    </w:p>
    <w:p w14:paraId="1F534974" w14:textId="77777777" w:rsidR="008F1080" w:rsidRPr="006B2145" w:rsidRDefault="008F1080" w:rsidP="00A47053">
      <w:pPr>
        <w:pStyle w:val="BodyText"/>
        <w:jc w:val="both"/>
        <w:rPr>
          <w:b w:val="0"/>
          <w:bCs w:val="0"/>
          <w:sz w:val="24"/>
          <w:lang w:val="en-AU"/>
        </w:rPr>
      </w:pPr>
    </w:p>
    <w:p w14:paraId="5935A255" w14:textId="77777777" w:rsidR="00161DA8" w:rsidRPr="006B2145" w:rsidRDefault="00161DA8" w:rsidP="00A47053">
      <w:pPr>
        <w:pStyle w:val="BodyText"/>
        <w:jc w:val="both"/>
        <w:rPr>
          <w:b w:val="0"/>
          <w:bCs w:val="0"/>
          <w:sz w:val="24"/>
          <w:lang w:val="en-AU"/>
        </w:rPr>
      </w:pPr>
      <w:r w:rsidRPr="006B2145">
        <w:rPr>
          <w:b w:val="0"/>
          <w:bCs w:val="0"/>
          <w:sz w:val="24"/>
          <w:lang w:val="en-AU"/>
        </w:rPr>
        <w:t xml:space="preserve">In accordance with Section 17 of the Act, the </w:t>
      </w:r>
      <w:r w:rsidR="002B7035" w:rsidRPr="006B2145">
        <w:rPr>
          <w:b w:val="0"/>
          <w:bCs w:val="0"/>
          <w:sz w:val="24"/>
          <w:lang w:val="en-AU"/>
        </w:rPr>
        <w:t>Shire of Williams</w:t>
      </w:r>
      <w:r w:rsidRPr="006B2145">
        <w:rPr>
          <w:b w:val="0"/>
          <w:bCs w:val="0"/>
          <w:sz w:val="24"/>
          <w:lang w:val="en-AU"/>
        </w:rPr>
        <w:t xml:space="preserve"> and all its employees are legally required to comply with the contents of this </w:t>
      </w:r>
      <w:r w:rsidR="008D48DE" w:rsidRPr="006B2145">
        <w:rPr>
          <w:b w:val="0"/>
          <w:bCs w:val="0"/>
          <w:sz w:val="24"/>
          <w:lang w:val="en-AU"/>
        </w:rPr>
        <w:t>P</w:t>
      </w:r>
      <w:r w:rsidRPr="006B2145">
        <w:rPr>
          <w:b w:val="0"/>
          <w:bCs w:val="0"/>
          <w:sz w:val="24"/>
          <w:lang w:val="en-AU"/>
        </w:rPr>
        <w:t xml:space="preserve">lan. </w:t>
      </w:r>
    </w:p>
    <w:p w14:paraId="79A183BF" w14:textId="77777777" w:rsidR="00161DA8" w:rsidRPr="006B2145" w:rsidRDefault="00161DA8" w:rsidP="00A47053">
      <w:pPr>
        <w:pStyle w:val="BodyText"/>
        <w:jc w:val="both"/>
        <w:rPr>
          <w:b w:val="0"/>
          <w:bCs w:val="0"/>
          <w:sz w:val="24"/>
          <w:lang w:val="en-AU"/>
        </w:rPr>
      </w:pPr>
    </w:p>
    <w:p w14:paraId="444833AB" w14:textId="4C91D89F" w:rsidR="00161DA8" w:rsidRPr="006B2145" w:rsidRDefault="00161DA8" w:rsidP="00A47053">
      <w:pPr>
        <w:pStyle w:val="BodyText"/>
        <w:jc w:val="both"/>
        <w:rPr>
          <w:b w:val="0"/>
          <w:bCs w:val="0"/>
          <w:sz w:val="24"/>
          <w:lang w:val="en-AU"/>
        </w:rPr>
      </w:pPr>
      <w:r w:rsidRPr="006B2145">
        <w:rPr>
          <w:b w:val="0"/>
          <w:bCs w:val="0"/>
          <w:sz w:val="24"/>
          <w:lang w:val="en-AU"/>
        </w:rPr>
        <w:t xml:space="preserve">This Recordkeeping Plan applies to </w:t>
      </w:r>
      <w:r w:rsidR="001538A3" w:rsidRPr="006B2145">
        <w:rPr>
          <w:b w:val="0"/>
          <w:bCs w:val="0"/>
          <w:sz w:val="24"/>
          <w:lang w:val="en-AU"/>
        </w:rPr>
        <w:t>all</w:t>
      </w:r>
      <w:r w:rsidR="003D4A21" w:rsidRPr="006B2145">
        <w:rPr>
          <w:b w:val="0"/>
          <w:bCs w:val="0"/>
          <w:sz w:val="24"/>
          <w:lang w:val="en-AU"/>
        </w:rPr>
        <w:t xml:space="preserve"> the </w:t>
      </w:r>
      <w:r w:rsidR="002B7035" w:rsidRPr="006B2145">
        <w:rPr>
          <w:b w:val="0"/>
          <w:bCs w:val="0"/>
          <w:sz w:val="24"/>
          <w:lang w:val="en-AU"/>
        </w:rPr>
        <w:t>Shire of Williams</w:t>
      </w:r>
      <w:r w:rsidR="003D4A21" w:rsidRPr="006B2145">
        <w:rPr>
          <w:b w:val="0"/>
          <w:bCs w:val="0"/>
          <w:sz w:val="24"/>
          <w:lang w:val="en-AU"/>
        </w:rPr>
        <w:t>’s:</w:t>
      </w:r>
      <w:r w:rsidRPr="006B2145">
        <w:rPr>
          <w:b w:val="0"/>
          <w:bCs w:val="0"/>
          <w:sz w:val="24"/>
          <w:lang w:val="en-AU"/>
        </w:rPr>
        <w:t xml:space="preserve"> </w:t>
      </w:r>
    </w:p>
    <w:p w14:paraId="20F2F593" w14:textId="77777777" w:rsidR="00161DA8" w:rsidRPr="006B2145" w:rsidRDefault="008F1080" w:rsidP="00E82318">
      <w:pPr>
        <w:pStyle w:val="BodyText"/>
        <w:numPr>
          <w:ilvl w:val="0"/>
          <w:numId w:val="1"/>
        </w:numPr>
        <w:tabs>
          <w:tab w:val="clear" w:pos="644"/>
          <w:tab w:val="num" w:pos="1134"/>
        </w:tabs>
        <w:ind w:left="1134" w:hanging="567"/>
        <w:jc w:val="both"/>
        <w:rPr>
          <w:b w:val="0"/>
          <w:bCs w:val="0"/>
          <w:sz w:val="24"/>
          <w:lang w:val="en-AU"/>
        </w:rPr>
      </w:pPr>
      <w:proofErr w:type="gramStart"/>
      <w:r w:rsidRPr="006B2145">
        <w:rPr>
          <w:b w:val="0"/>
          <w:bCs w:val="0"/>
          <w:sz w:val="24"/>
          <w:lang w:val="en-AU"/>
        </w:rPr>
        <w:t>E</w:t>
      </w:r>
      <w:r w:rsidR="00161DA8" w:rsidRPr="006B2145">
        <w:rPr>
          <w:b w:val="0"/>
          <w:bCs w:val="0"/>
          <w:sz w:val="24"/>
          <w:lang w:val="en-AU"/>
        </w:rPr>
        <w:t>mployees;</w:t>
      </w:r>
      <w:proofErr w:type="gramEnd"/>
    </w:p>
    <w:p w14:paraId="23C3C2B3" w14:textId="77777777" w:rsidR="00161DA8" w:rsidRPr="006B2145" w:rsidRDefault="008F1080" w:rsidP="00E82318">
      <w:pPr>
        <w:pStyle w:val="BodyText"/>
        <w:numPr>
          <w:ilvl w:val="0"/>
          <w:numId w:val="1"/>
        </w:numPr>
        <w:tabs>
          <w:tab w:val="clear" w:pos="644"/>
          <w:tab w:val="num" w:pos="1134"/>
        </w:tabs>
        <w:ind w:left="1134" w:hanging="567"/>
        <w:jc w:val="both"/>
        <w:rPr>
          <w:b w:val="0"/>
          <w:bCs w:val="0"/>
          <w:sz w:val="24"/>
          <w:lang w:val="en-AU"/>
        </w:rPr>
      </w:pPr>
      <w:proofErr w:type="gramStart"/>
      <w:r w:rsidRPr="006B2145">
        <w:rPr>
          <w:b w:val="0"/>
          <w:bCs w:val="0"/>
          <w:sz w:val="24"/>
          <w:lang w:val="en-AU"/>
        </w:rPr>
        <w:t>C</w:t>
      </w:r>
      <w:r w:rsidR="00161DA8" w:rsidRPr="006B2145">
        <w:rPr>
          <w:b w:val="0"/>
          <w:bCs w:val="0"/>
          <w:sz w:val="24"/>
          <w:lang w:val="en-AU"/>
        </w:rPr>
        <w:t>ontractors;</w:t>
      </w:r>
      <w:proofErr w:type="gramEnd"/>
      <w:r w:rsidR="00161DA8" w:rsidRPr="006B2145">
        <w:rPr>
          <w:b w:val="0"/>
          <w:bCs w:val="0"/>
          <w:sz w:val="24"/>
          <w:lang w:val="en-AU"/>
        </w:rPr>
        <w:t xml:space="preserve"> </w:t>
      </w:r>
    </w:p>
    <w:p w14:paraId="28110CA5" w14:textId="77777777" w:rsidR="00161DA8" w:rsidRPr="006B2145" w:rsidRDefault="00AE58A4"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Organi</w:t>
      </w:r>
      <w:r w:rsidR="00E82318" w:rsidRPr="006B2145">
        <w:rPr>
          <w:b w:val="0"/>
          <w:bCs w:val="0"/>
          <w:sz w:val="24"/>
          <w:lang w:val="en-AU"/>
        </w:rPr>
        <w:t>s</w:t>
      </w:r>
      <w:r w:rsidRPr="006B2145">
        <w:rPr>
          <w:b w:val="0"/>
          <w:bCs w:val="0"/>
          <w:sz w:val="24"/>
          <w:lang w:val="en-AU"/>
        </w:rPr>
        <w:t>ation</w:t>
      </w:r>
      <w:r w:rsidR="00161DA8" w:rsidRPr="006B2145">
        <w:rPr>
          <w:b w:val="0"/>
          <w:bCs w:val="0"/>
          <w:sz w:val="24"/>
          <w:lang w:val="en-AU"/>
        </w:rPr>
        <w:t xml:space="preserve">s performing outsourced services on behalf of the </w:t>
      </w:r>
      <w:r w:rsidR="002B7035" w:rsidRPr="006B2145">
        <w:rPr>
          <w:b w:val="0"/>
          <w:bCs w:val="0"/>
          <w:sz w:val="24"/>
          <w:lang w:val="en-AU"/>
        </w:rPr>
        <w:t>Shire of Williams</w:t>
      </w:r>
      <w:r w:rsidR="00161DA8" w:rsidRPr="006B2145">
        <w:rPr>
          <w:b w:val="0"/>
          <w:bCs w:val="0"/>
          <w:sz w:val="24"/>
          <w:lang w:val="en-AU"/>
        </w:rPr>
        <w:t>; and</w:t>
      </w:r>
    </w:p>
    <w:p w14:paraId="311ED196" w14:textId="77777777" w:rsidR="00161DA8" w:rsidRPr="006B2145" w:rsidRDefault="008F1080" w:rsidP="00E82318">
      <w:pPr>
        <w:pStyle w:val="BodyText"/>
        <w:numPr>
          <w:ilvl w:val="0"/>
          <w:numId w:val="1"/>
        </w:numPr>
        <w:tabs>
          <w:tab w:val="clear" w:pos="644"/>
          <w:tab w:val="num" w:pos="1134"/>
        </w:tabs>
        <w:ind w:left="1134" w:hanging="567"/>
        <w:jc w:val="both"/>
        <w:rPr>
          <w:b w:val="0"/>
          <w:bCs w:val="0"/>
          <w:sz w:val="24"/>
          <w:lang w:val="en-AU"/>
        </w:rPr>
      </w:pPr>
      <w:r w:rsidRPr="006B2145">
        <w:rPr>
          <w:b w:val="0"/>
          <w:bCs w:val="0"/>
          <w:sz w:val="24"/>
          <w:lang w:val="en-AU"/>
        </w:rPr>
        <w:t xml:space="preserve">Elected </w:t>
      </w:r>
      <w:r w:rsidR="009548FD" w:rsidRPr="006B2145">
        <w:rPr>
          <w:b w:val="0"/>
          <w:bCs w:val="0"/>
          <w:sz w:val="24"/>
          <w:lang w:val="en-AU"/>
        </w:rPr>
        <w:t>m</w:t>
      </w:r>
      <w:r w:rsidRPr="006B2145">
        <w:rPr>
          <w:b w:val="0"/>
          <w:bCs w:val="0"/>
          <w:sz w:val="24"/>
          <w:lang w:val="en-AU"/>
        </w:rPr>
        <w:t>embers</w:t>
      </w:r>
      <w:r w:rsidR="00E82318" w:rsidRPr="006B2145">
        <w:rPr>
          <w:b w:val="0"/>
          <w:bCs w:val="0"/>
          <w:sz w:val="24"/>
          <w:lang w:val="en-AU"/>
        </w:rPr>
        <w:t>.</w:t>
      </w:r>
    </w:p>
    <w:p w14:paraId="065B3173" w14:textId="77777777" w:rsidR="00161DA8" w:rsidRPr="006B2145" w:rsidRDefault="00161DA8" w:rsidP="00E82318">
      <w:pPr>
        <w:pStyle w:val="BodyText"/>
        <w:tabs>
          <w:tab w:val="num" w:pos="1134"/>
        </w:tabs>
        <w:ind w:left="1134" w:hanging="567"/>
        <w:jc w:val="left"/>
        <w:rPr>
          <w:b w:val="0"/>
          <w:bCs w:val="0"/>
          <w:sz w:val="24"/>
          <w:lang w:val="en-AU"/>
        </w:rPr>
      </w:pPr>
    </w:p>
    <w:p w14:paraId="7384C6F7" w14:textId="77777777" w:rsidR="008F1080" w:rsidRPr="006B2145" w:rsidRDefault="008F1080" w:rsidP="00F12FD2">
      <w:pPr>
        <w:pStyle w:val="BodyText"/>
        <w:tabs>
          <w:tab w:val="left" w:pos="1560"/>
        </w:tabs>
        <w:jc w:val="both"/>
        <w:rPr>
          <w:b w:val="0"/>
          <w:bCs w:val="0"/>
          <w:i/>
          <w:iCs/>
          <w:sz w:val="24"/>
          <w:lang w:val="en-AU"/>
        </w:rPr>
      </w:pPr>
      <w:r w:rsidRPr="006B2145">
        <w:rPr>
          <w:i/>
          <w:iCs/>
          <w:sz w:val="24"/>
          <w:lang w:val="en-AU"/>
        </w:rPr>
        <w:t>NOTE:</w:t>
      </w:r>
      <w:r w:rsidR="00E82318" w:rsidRPr="006B2145">
        <w:rPr>
          <w:b w:val="0"/>
          <w:bCs w:val="0"/>
          <w:i/>
          <w:iCs/>
          <w:sz w:val="24"/>
          <w:lang w:val="en-AU"/>
        </w:rPr>
        <w:t xml:space="preserve">  </w:t>
      </w:r>
      <w:r w:rsidRPr="006B2145">
        <w:rPr>
          <w:b w:val="0"/>
          <w:bCs w:val="0"/>
          <w:i/>
          <w:iCs/>
          <w:sz w:val="24"/>
          <w:lang w:val="en-AU"/>
        </w:rPr>
        <w:t>The policy approach of the State Records Commission in monitoring the recordkeeping obligations in respect to Local Government elected members is:</w:t>
      </w:r>
    </w:p>
    <w:p w14:paraId="47D1E8CB" w14:textId="77777777" w:rsidR="00F12FD2" w:rsidRPr="006B2145" w:rsidRDefault="00F12FD2" w:rsidP="00F12FD2">
      <w:pPr>
        <w:pStyle w:val="BodyText"/>
        <w:tabs>
          <w:tab w:val="left" w:pos="1560"/>
        </w:tabs>
        <w:jc w:val="both"/>
        <w:rPr>
          <w:b w:val="0"/>
          <w:bCs w:val="0"/>
          <w:i/>
          <w:iCs/>
          <w:sz w:val="24"/>
          <w:lang w:val="en-AU"/>
        </w:rPr>
      </w:pPr>
    </w:p>
    <w:p w14:paraId="5ADC7F59" w14:textId="5F07D51F" w:rsidR="00675212" w:rsidRPr="00B84768" w:rsidRDefault="008F1080" w:rsidP="00675212">
      <w:pPr>
        <w:shd w:val="clear" w:color="auto" w:fill="FFFFFF"/>
        <w:tabs>
          <w:tab w:val="left" w:pos="9000"/>
        </w:tabs>
        <w:ind w:left="340" w:right="340"/>
        <w:jc w:val="both"/>
        <w:rPr>
          <w:bCs/>
          <w:i/>
          <w:iCs/>
        </w:rPr>
      </w:pPr>
      <w:r w:rsidRPr="00B84768">
        <w:rPr>
          <w:bCs/>
          <w:i/>
          <w:iCs/>
        </w:rPr>
        <w:t xml:space="preserve">“In relation to the recordkeeping requirements of </w:t>
      </w:r>
      <w:r w:rsidR="005760E2" w:rsidRPr="00B84768">
        <w:rPr>
          <w:bCs/>
          <w:i/>
          <w:iCs/>
        </w:rPr>
        <w:t>l</w:t>
      </w:r>
      <w:r w:rsidRPr="00B84768">
        <w:rPr>
          <w:bCs/>
          <w:i/>
          <w:iCs/>
        </w:rPr>
        <w:t xml:space="preserve">ocal </w:t>
      </w:r>
      <w:r w:rsidR="005760E2" w:rsidRPr="00B84768">
        <w:rPr>
          <w:bCs/>
          <w:i/>
          <w:iCs/>
        </w:rPr>
        <w:t>g</w:t>
      </w:r>
      <w:r w:rsidRPr="00B84768">
        <w:rPr>
          <w:bCs/>
          <w:i/>
          <w:iCs/>
        </w:rPr>
        <w:t xml:space="preserve">overnment elected members, records must be created and kept which properly and adequately record the performance of member functions arising from their participation in the </w:t>
      </w:r>
      <w:r w:rsidR="001538A3" w:rsidRPr="00B84768">
        <w:rPr>
          <w:bCs/>
          <w:i/>
          <w:iCs/>
        </w:rPr>
        <w:t>decision-making</w:t>
      </w:r>
      <w:r w:rsidRPr="00B84768">
        <w:rPr>
          <w:bCs/>
          <w:i/>
          <w:iCs/>
        </w:rPr>
        <w:t xml:space="preserve"> processes of Council and Committees of Council.  </w:t>
      </w:r>
    </w:p>
    <w:p w14:paraId="580E5DBC" w14:textId="77777777" w:rsidR="003F30D1" w:rsidRPr="00B84768" w:rsidRDefault="003F30D1" w:rsidP="00675212">
      <w:pPr>
        <w:shd w:val="clear" w:color="auto" w:fill="FFFFFF"/>
        <w:tabs>
          <w:tab w:val="left" w:pos="9000"/>
        </w:tabs>
        <w:ind w:left="340" w:right="340"/>
        <w:jc w:val="both"/>
        <w:rPr>
          <w:bCs/>
          <w:i/>
          <w:iCs/>
        </w:rPr>
      </w:pPr>
    </w:p>
    <w:p w14:paraId="3A2EDE6C" w14:textId="77777777" w:rsidR="00675212" w:rsidRPr="00B84768" w:rsidRDefault="00675212" w:rsidP="00675212">
      <w:pPr>
        <w:shd w:val="clear" w:color="auto" w:fill="FFFFFF"/>
        <w:tabs>
          <w:tab w:val="left" w:pos="9000"/>
        </w:tabs>
        <w:ind w:left="340" w:right="340"/>
        <w:jc w:val="both"/>
        <w:rPr>
          <w:rFonts w:cs="Arial"/>
          <w:bCs/>
          <w:i/>
          <w:iCs/>
        </w:rPr>
      </w:pPr>
      <w:r w:rsidRPr="00B84768">
        <w:rPr>
          <w:rFonts w:cs="Arial"/>
          <w:bCs/>
          <w:i/>
          <w:iCs/>
        </w:rPr>
        <w:t>This requirement should be met through the creation and retention of records of meetings of Council and Committees of Council of local government and other communications and transactions of elected members which constitute evidence affecting the accountability of the Council and the discharge of its business.</w:t>
      </w:r>
    </w:p>
    <w:p w14:paraId="3317A901" w14:textId="77777777" w:rsidR="00675212" w:rsidRPr="00B84768" w:rsidRDefault="00675212" w:rsidP="00675212">
      <w:pPr>
        <w:shd w:val="clear" w:color="auto" w:fill="FFFFFF"/>
        <w:tabs>
          <w:tab w:val="left" w:pos="9000"/>
        </w:tabs>
        <w:ind w:left="340" w:right="340"/>
        <w:jc w:val="both"/>
        <w:rPr>
          <w:rFonts w:cs="Arial"/>
          <w:bCs/>
          <w:i/>
          <w:iCs/>
        </w:rPr>
      </w:pPr>
    </w:p>
    <w:p w14:paraId="2DBB680D" w14:textId="5AA16C20" w:rsidR="00675212" w:rsidRPr="00B84768" w:rsidRDefault="00675212" w:rsidP="00675212">
      <w:pPr>
        <w:shd w:val="clear" w:color="auto" w:fill="FFFFFF"/>
        <w:tabs>
          <w:tab w:val="left" w:pos="9000"/>
        </w:tabs>
        <w:ind w:left="340" w:right="340"/>
        <w:jc w:val="both"/>
        <w:rPr>
          <w:rFonts w:cs="Arial"/>
          <w:bCs/>
          <w:i/>
          <w:iCs/>
        </w:rPr>
      </w:pPr>
      <w:r w:rsidRPr="00B84768">
        <w:rPr>
          <w:rFonts w:cs="Arial"/>
          <w:bCs/>
          <w:i/>
          <w:iCs/>
        </w:rPr>
        <w:t xml:space="preserve">Local governments must ensure that appropriate practices are established to facilitate the ease of capture and management of elected members’ records up to and including the </w:t>
      </w:r>
      <w:r w:rsidR="001538A3" w:rsidRPr="00B84768">
        <w:rPr>
          <w:rFonts w:cs="Arial"/>
          <w:bCs/>
          <w:i/>
          <w:iCs/>
        </w:rPr>
        <w:t>decision-making</w:t>
      </w:r>
      <w:r w:rsidRPr="00B84768">
        <w:rPr>
          <w:rFonts w:cs="Arial"/>
          <w:bCs/>
          <w:i/>
          <w:iCs/>
        </w:rPr>
        <w:t xml:space="preserve"> processes of Council.”</w:t>
      </w:r>
    </w:p>
    <w:p w14:paraId="099388A7" w14:textId="77777777" w:rsidR="008F1080" w:rsidRPr="006B2145" w:rsidRDefault="008F1080" w:rsidP="008F1080">
      <w:pPr>
        <w:pStyle w:val="BodyText"/>
        <w:jc w:val="left"/>
        <w:rPr>
          <w:b w:val="0"/>
          <w:bCs w:val="0"/>
          <w:sz w:val="24"/>
          <w:lang w:val="en-AU"/>
        </w:rPr>
      </w:pPr>
    </w:p>
    <w:p w14:paraId="7BEE1E8B" w14:textId="77777777" w:rsidR="008F1080" w:rsidRPr="006B2145" w:rsidRDefault="008F1080" w:rsidP="008F1080">
      <w:pPr>
        <w:jc w:val="both"/>
        <w:rPr>
          <w:i/>
          <w:iCs/>
        </w:rPr>
      </w:pPr>
      <w:r w:rsidRPr="006B2145">
        <w:rPr>
          <w:i/>
          <w:iCs/>
        </w:rPr>
        <w:t>Local Governments are to address the management of elected members government records in accordance with this policy, in their Recordkeeping Plans.</w:t>
      </w:r>
    </w:p>
    <w:p w14:paraId="7916BD51" w14:textId="77777777" w:rsidR="008F1080" w:rsidRPr="006B2145" w:rsidRDefault="008F1080">
      <w:pPr>
        <w:pStyle w:val="BodyText"/>
        <w:jc w:val="left"/>
        <w:rPr>
          <w:b w:val="0"/>
          <w:bCs w:val="0"/>
          <w:sz w:val="24"/>
          <w:lang w:val="en-AU"/>
        </w:rPr>
      </w:pPr>
    </w:p>
    <w:p w14:paraId="7869D252" w14:textId="77777777" w:rsidR="00161DA8" w:rsidRPr="006B2145" w:rsidRDefault="00161DA8" w:rsidP="00D36CFD">
      <w:pPr>
        <w:pStyle w:val="BodyText"/>
        <w:jc w:val="both"/>
        <w:rPr>
          <w:b w:val="0"/>
          <w:bCs w:val="0"/>
          <w:sz w:val="24"/>
          <w:lang w:val="en-AU"/>
        </w:rPr>
      </w:pPr>
      <w:r w:rsidRPr="006B2145">
        <w:rPr>
          <w:b w:val="0"/>
          <w:bCs w:val="0"/>
          <w:sz w:val="24"/>
          <w:lang w:val="en-AU"/>
        </w:rPr>
        <w:t xml:space="preserve">This Recordkeeping Plan </w:t>
      </w:r>
      <w:r w:rsidR="00A47053" w:rsidRPr="006B2145">
        <w:rPr>
          <w:b w:val="0"/>
          <w:bCs w:val="0"/>
          <w:sz w:val="24"/>
          <w:lang w:val="en-AU"/>
        </w:rPr>
        <w:t xml:space="preserve">supersedes </w:t>
      </w:r>
      <w:r w:rsidR="00B750DF" w:rsidRPr="006B2145">
        <w:rPr>
          <w:b w:val="0"/>
          <w:bCs w:val="0"/>
          <w:sz w:val="24"/>
          <w:lang w:val="en-AU"/>
        </w:rPr>
        <w:t>RKP 20</w:t>
      </w:r>
      <w:r w:rsidR="00F84CBC" w:rsidRPr="006B2145">
        <w:rPr>
          <w:b w:val="0"/>
          <w:bCs w:val="0"/>
          <w:sz w:val="24"/>
          <w:lang w:val="en-AU"/>
        </w:rPr>
        <w:t>11015</w:t>
      </w:r>
      <w:r w:rsidR="00A47053" w:rsidRPr="006B2145">
        <w:rPr>
          <w:b w:val="0"/>
          <w:bCs w:val="0"/>
          <w:sz w:val="24"/>
          <w:lang w:val="en-AU"/>
        </w:rPr>
        <w:t xml:space="preserve"> and </w:t>
      </w:r>
      <w:r w:rsidRPr="006B2145">
        <w:rPr>
          <w:b w:val="0"/>
          <w:bCs w:val="0"/>
          <w:sz w:val="24"/>
          <w:lang w:val="en-AU"/>
        </w:rPr>
        <w:t xml:space="preserve">applies to all records created or received by any of the above parties, regardless of: </w:t>
      </w:r>
    </w:p>
    <w:p w14:paraId="0EB68469" w14:textId="77AD8D57" w:rsidR="00161DA8" w:rsidRPr="006B2145" w:rsidRDefault="00161DA8" w:rsidP="00D36CFD">
      <w:pPr>
        <w:pStyle w:val="BodyText"/>
        <w:numPr>
          <w:ilvl w:val="0"/>
          <w:numId w:val="2"/>
        </w:numPr>
        <w:tabs>
          <w:tab w:val="clear" w:pos="644"/>
          <w:tab w:val="num" w:pos="1134"/>
        </w:tabs>
        <w:ind w:left="1134" w:hanging="567"/>
        <w:jc w:val="both"/>
        <w:rPr>
          <w:b w:val="0"/>
          <w:bCs w:val="0"/>
          <w:sz w:val="24"/>
          <w:lang w:val="en-AU"/>
        </w:rPr>
      </w:pPr>
      <w:r w:rsidRPr="006B2145">
        <w:rPr>
          <w:b w:val="0"/>
          <w:bCs w:val="0"/>
          <w:sz w:val="24"/>
          <w:lang w:val="en-AU"/>
        </w:rPr>
        <w:t xml:space="preserve">Physical </w:t>
      </w:r>
      <w:r w:rsidR="001538A3" w:rsidRPr="006B2145">
        <w:rPr>
          <w:b w:val="0"/>
          <w:bCs w:val="0"/>
          <w:sz w:val="24"/>
          <w:lang w:val="en-AU"/>
        </w:rPr>
        <w:t>format.</w:t>
      </w:r>
    </w:p>
    <w:p w14:paraId="0B0263EC" w14:textId="77777777" w:rsidR="00161DA8" w:rsidRPr="006B2145" w:rsidRDefault="00161DA8" w:rsidP="00D36CFD">
      <w:pPr>
        <w:pStyle w:val="BodyText"/>
        <w:numPr>
          <w:ilvl w:val="0"/>
          <w:numId w:val="2"/>
        </w:numPr>
        <w:tabs>
          <w:tab w:val="clear" w:pos="644"/>
          <w:tab w:val="num" w:pos="1134"/>
        </w:tabs>
        <w:ind w:left="1134" w:hanging="567"/>
        <w:jc w:val="both"/>
        <w:rPr>
          <w:b w:val="0"/>
          <w:bCs w:val="0"/>
          <w:sz w:val="24"/>
          <w:lang w:val="en-AU"/>
        </w:rPr>
      </w:pPr>
      <w:r w:rsidRPr="006B2145">
        <w:rPr>
          <w:b w:val="0"/>
          <w:bCs w:val="0"/>
          <w:sz w:val="24"/>
          <w:lang w:val="en-AU"/>
        </w:rPr>
        <w:t>Storage location; or</w:t>
      </w:r>
    </w:p>
    <w:p w14:paraId="75C01BEA" w14:textId="77777777" w:rsidR="00161DA8" w:rsidRPr="006B2145" w:rsidRDefault="00161DA8" w:rsidP="00D36CFD">
      <w:pPr>
        <w:pStyle w:val="BodyText"/>
        <w:numPr>
          <w:ilvl w:val="0"/>
          <w:numId w:val="2"/>
        </w:numPr>
        <w:tabs>
          <w:tab w:val="clear" w:pos="644"/>
          <w:tab w:val="num" w:pos="1134"/>
        </w:tabs>
        <w:ind w:left="1134" w:hanging="567"/>
        <w:jc w:val="both"/>
        <w:rPr>
          <w:b w:val="0"/>
          <w:bCs w:val="0"/>
          <w:sz w:val="24"/>
          <w:lang w:val="en-AU"/>
        </w:rPr>
      </w:pPr>
      <w:r w:rsidRPr="006B2145">
        <w:rPr>
          <w:b w:val="0"/>
          <w:bCs w:val="0"/>
          <w:sz w:val="24"/>
          <w:lang w:val="en-AU"/>
        </w:rPr>
        <w:t>Date created.</w:t>
      </w:r>
    </w:p>
    <w:p w14:paraId="65FBCF46" w14:textId="77777777" w:rsidR="00161DA8" w:rsidRPr="006B2145" w:rsidRDefault="00161DA8" w:rsidP="00D36CFD">
      <w:pPr>
        <w:pStyle w:val="BodyText"/>
        <w:jc w:val="both"/>
        <w:rPr>
          <w:b w:val="0"/>
          <w:bCs w:val="0"/>
          <w:sz w:val="24"/>
          <w:lang w:val="en-AU"/>
        </w:rPr>
      </w:pPr>
    </w:p>
    <w:p w14:paraId="084BA698" w14:textId="77777777" w:rsidR="008F1080" w:rsidRPr="006B2145" w:rsidRDefault="008F1080" w:rsidP="008F1080">
      <w:pPr>
        <w:pStyle w:val="BodyText2"/>
        <w:spacing w:line="240" w:lineRule="auto"/>
        <w:jc w:val="both"/>
      </w:pPr>
      <w:r w:rsidRPr="006B2145">
        <w:t>For the purposes of this RKP, a record is defined as meaning “any record of information however recorded” and includes:</w:t>
      </w:r>
    </w:p>
    <w:p w14:paraId="5942D9DA" w14:textId="77777777" w:rsidR="008F1080" w:rsidRPr="006B2145" w:rsidRDefault="002A2FD3" w:rsidP="009406AD">
      <w:pPr>
        <w:numPr>
          <w:ilvl w:val="0"/>
          <w:numId w:val="10"/>
        </w:numPr>
        <w:tabs>
          <w:tab w:val="clear" w:pos="360"/>
          <w:tab w:val="num" w:pos="1134"/>
        </w:tabs>
        <w:ind w:left="1134" w:hanging="567"/>
        <w:jc w:val="both"/>
      </w:pPr>
      <w:r w:rsidRPr="006B2145">
        <w:t>anything</w:t>
      </w:r>
      <w:r w:rsidR="008F1080" w:rsidRPr="006B2145">
        <w:t xml:space="preserve"> on which there is writing or </w:t>
      </w:r>
      <w:proofErr w:type="gramStart"/>
      <w:r w:rsidR="008F1080" w:rsidRPr="006B2145">
        <w:t>Braille;</w:t>
      </w:r>
      <w:proofErr w:type="gramEnd"/>
    </w:p>
    <w:p w14:paraId="74AC68B8" w14:textId="77777777" w:rsidR="008F1080" w:rsidRPr="006B2145" w:rsidRDefault="008F1080" w:rsidP="009406AD">
      <w:pPr>
        <w:numPr>
          <w:ilvl w:val="0"/>
          <w:numId w:val="10"/>
        </w:numPr>
        <w:tabs>
          <w:tab w:val="clear" w:pos="360"/>
          <w:tab w:val="num" w:pos="1134"/>
        </w:tabs>
        <w:ind w:left="1134" w:hanging="567"/>
        <w:jc w:val="both"/>
      </w:pPr>
      <w:r w:rsidRPr="006B2145">
        <w:t xml:space="preserve">a map, plan, diagram or </w:t>
      </w:r>
      <w:proofErr w:type="gramStart"/>
      <w:r w:rsidRPr="006B2145">
        <w:t>graph;</w:t>
      </w:r>
      <w:proofErr w:type="gramEnd"/>
    </w:p>
    <w:p w14:paraId="153A4399" w14:textId="77777777" w:rsidR="008F1080" w:rsidRPr="006B2145" w:rsidRDefault="008F1080" w:rsidP="009406AD">
      <w:pPr>
        <w:numPr>
          <w:ilvl w:val="0"/>
          <w:numId w:val="10"/>
        </w:numPr>
        <w:tabs>
          <w:tab w:val="clear" w:pos="360"/>
          <w:tab w:val="num" w:pos="1134"/>
        </w:tabs>
        <w:ind w:left="1134" w:hanging="567"/>
        <w:jc w:val="both"/>
      </w:pPr>
      <w:r w:rsidRPr="006B2145">
        <w:t xml:space="preserve">a drawing, pictorial or graphic work, or </w:t>
      </w:r>
      <w:proofErr w:type="gramStart"/>
      <w:r w:rsidRPr="006B2145">
        <w:t>photograph;</w:t>
      </w:r>
      <w:proofErr w:type="gramEnd"/>
    </w:p>
    <w:p w14:paraId="773FF5A8" w14:textId="77777777" w:rsidR="008F1080" w:rsidRPr="006B2145" w:rsidRDefault="002A2FD3" w:rsidP="009406AD">
      <w:pPr>
        <w:numPr>
          <w:ilvl w:val="0"/>
          <w:numId w:val="10"/>
        </w:numPr>
        <w:tabs>
          <w:tab w:val="clear" w:pos="360"/>
          <w:tab w:val="num" w:pos="1134"/>
        </w:tabs>
        <w:ind w:left="1134" w:hanging="567"/>
        <w:jc w:val="both"/>
      </w:pPr>
      <w:r w:rsidRPr="006B2145">
        <w:t>anything</w:t>
      </w:r>
      <w:r w:rsidR="008F1080" w:rsidRPr="006B2145">
        <w:t xml:space="preserve"> on which there are figures marks, perforations, or symbols, having meaning for persons qualified to interpret </w:t>
      </w:r>
      <w:proofErr w:type="gramStart"/>
      <w:r w:rsidR="008F1080" w:rsidRPr="006B2145">
        <w:t>them;</w:t>
      </w:r>
      <w:proofErr w:type="gramEnd"/>
    </w:p>
    <w:p w14:paraId="6BC02D42" w14:textId="77777777" w:rsidR="008F1080" w:rsidRPr="006B2145" w:rsidRDefault="002A2FD3" w:rsidP="009406AD">
      <w:pPr>
        <w:numPr>
          <w:ilvl w:val="0"/>
          <w:numId w:val="10"/>
        </w:numPr>
        <w:tabs>
          <w:tab w:val="clear" w:pos="360"/>
          <w:tab w:val="num" w:pos="1134"/>
        </w:tabs>
        <w:ind w:left="1134" w:hanging="567"/>
        <w:jc w:val="both"/>
      </w:pPr>
      <w:r w:rsidRPr="006B2145">
        <w:t>anything</w:t>
      </w:r>
      <w:r w:rsidR="008F1080" w:rsidRPr="006B2145">
        <w:t xml:space="preserve"> from which images, sounds, or writings can be reproduced with or without the aid of anything else; and</w:t>
      </w:r>
    </w:p>
    <w:p w14:paraId="4695274D" w14:textId="77777777" w:rsidR="008F1080" w:rsidRPr="006B2145" w:rsidRDefault="002A2FD3" w:rsidP="009406AD">
      <w:pPr>
        <w:numPr>
          <w:ilvl w:val="0"/>
          <w:numId w:val="10"/>
        </w:numPr>
        <w:tabs>
          <w:tab w:val="clear" w:pos="360"/>
          <w:tab w:val="num" w:pos="1134"/>
        </w:tabs>
        <w:ind w:left="1134" w:hanging="567"/>
        <w:jc w:val="both"/>
      </w:pPr>
      <w:r w:rsidRPr="006B2145">
        <w:t>anything</w:t>
      </w:r>
      <w:r w:rsidR="008F1080" w:rsidRPr="006B2145">
        <w:t xml:space="preserve"> on which information has been stored or recorded, either mechanically, ma</w:t>
      </w:r>
      <w:r w:rsidR="00F12FD2" w:rsidRPr="006B2145">
        <w:t>gnetically, or electronically.</w:t>
      </w:r>
    </w:p>
    <w:p w14:paraId="63118538" w14:textId="77777777" w:rsidR="008F1080" w:rsidRPr="006B2145" w:rsidRDefault="008F1080" w:rsidP="00E174C3">
      <w:pPr>
        <w:tabs>
          <w:tab w:val="num" w:pos="1134"/>
        </w:tabs>
        <w:ind w:left="1134" w:hanging="567"/>
        <w:jc w:val="both"/>
      </w:pPr>
      <w:r w:rsidRPr="006B2145">
        <w:rPr>
          <w:i/>
        </w:rPr>
        <w:t>(State Records Act, 2000)</w:t>
      </w:r>
      <w:r w:rsidRPr="006B2145">
        <w:t xml:space="preserve"> </w:t>
      </w:r>
    </w:p>
    <w:p w14:paraId="3230A3CA" w14:textId="77777777" w:rsidR="00161DA8" w:rsidRPr="006B2145" w:rsidRDefault="00161DA8" w:rsidP="00FE6D9E">
      <w:pPr>
        <w:pStyle w:val="BodyText"/>
        <w:numPr>
          <w:ilvl w:val="1"/>
          <w:numId w:val="2"/>
        </w:numPr>
        <w:tabs>
          <w:tab w:val="clear" w:pos="1440"/>
          <w:tab w:val="num" w:pos="57"/>
        </w:tabs>
        <w:ind w:left="57" w:firstLine="0"/>
        <w:jc w:val="left"/>
        <w:outlineLvl w:val="1"/>
        <w:rPr>
          <w:sz w:val="28"/>
          <w:lang w:val="en-AU"/>
        </w:rPr>
      </w:pPr>
      <w:r w:rsidRPr="006B2145">
        <w:rPr>
          <w:b w:val="0"/>
          <w:bCs w:val="0"/>
          <w:sz w:val="24"/>
          <w:lang w:val="en-AU"/>
        </w:rPr>
        <w:br w:type="page"/>
      </w:r>
      <w:bookmarkStart w:id="3" w:name="_Toc169577203"/>
      <w:bookmarkStart w:id="4" w:name="_Toc211511126"/>
      <w:r w:rsidRPr="006B2145">
        <w:rPr>
          <w:sz w:val="28"/>
          <w:lang w:val="en-AU"/>
        </w:rPr>
        <w:t>Principle One: Proper and Adequate Records</w:t>
      </w:r>
      <w:bookmarkEnd w:id="3"/>
      <w:bookmarkEnd w:id="4"/>
    </w:p>
    <w:p w14:paraId="0F084C2F" w14:textId="77777777" w:rsidR="00161DA8" w:rsidRPr="006B2145" w:rsidRDefault="009812F7">
      <w:pPr>
        <w:pStyle w:val="BodyText"/>
        <w:jc w:val="left"/>
        <w:rPr>
          <w:sz w:val="28"/>
          <w:lang w:val="en-AU"/>
        </w:rPr>
      </w:pPr>
      <w:r>
        <w:rPr>
          <w:sz w:val="28"/>
          <w:lang w:val="en-AU"/>
        </w:rPr>
        <w:pict w14:anchorId="057A1588">
          <v:shape id="_x0000_i1026" type="#_x0000_t75" style="width:450pt;height:7.5pt" o:hrpct="0" o:hralign="center" o:hr="t">
            <v:imagedata r:id="rId9" o:title="bd15155_"/>
          </v:shape>
        </w:pict>
      </w:r>
    </w:p>
    <w:p w14:paraId="4C5F6BB5" w14:textId="77777777" w:rsidR="00161DA8" w:rsidRPr="006B2145" w:rsidRDefault="00161DA8" w:rsidP="00E174C3">
      <w:pPr>
        <w:pStyle w:val="BodyText"/>
        <w:jc w:val="both"/>
        <w:rPr>
          <w:b w:val="0"/>
          <w:bCs w:val="0"/>
          <w:i/>
          <w:iCs/>
          <w:sz w:val="24"/>
          <w:lang w:val="en-AU"/>
        </w:rPr>
      </w:pPr>
      <w:r w:rsidRPr="006B2145">
        <w:rPr>
          <w:b w:val="0"/>
          <w:bCs w:val="0"/>
          <w:i/>
          <w:iCs/>
          <w:sz w:val="24"/>
          <w:lang w:val="en-AU"/>
        </w:rPr>
        <w:t xml:space="preserve">Government </w:t>
      </w:r>
      <w:r w:rsidR="00AE58A4" w:rsidRPr="006B2145">
        <w:rPr>
          <w:b w:val="0"/>
          <w:bCs w:val="0"/>
          <w:i/>
          <w:iCs/>
          <w:sz w:val="24"/>
          <w:lang w:val="en-AU"/>
        </w:rPr>
        <w:t>organi</w:t>
      </w:r>
      <w:r w:rsidR="00E174C3"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s ensure that records are created and kept which properly and adequately record the performance of the </w:t>
      </w:r>
      <w:r w:rsidR="00893C99" w:rsidRPr="006B2145">
        <w:rPr>
          <w:b w:val="0"/>
          <w:bCs w:val="0"/>
          <w:i/>
          <w:iCs/>
          <w:sz w:val="24"/>
          <w:lang w:val="en-AU"/>
        </w:rPr>
        <w:t>organis</w:t>
      </w:r>
      <w:r w:rsidR="00AE58A4" w:rsidRPr="006B2145">
        <w:rPr>
          <w:b w:val="0"/>
          <w:bCs w:val="0"/>
          <w:i/>
          <w:iCs/>
          <w:sz w:val="24"/>
          <w:lang w:val="en-AU"/>
        </w:rPr>
        <w:t>ation</w:t>
      </w:r>
      <w:r w:rsidRPr="006B2145">
        <w:rPr>
          <w:b w:val="0"/>
          <w:bCs w:val="0"/>
          <w:i/>
          <w:iCs/>
          <w:sz w:val="24"/>
          <w:lang w:val="en-AU"/>
        </w:rPr>
        <w:t xml:space="preserve">’s functions and which are consistent with any written law to which the </w:t>
      </w:r>
      <w:r w:rsidR="00893C99" w:rsidRPr="006B2145">
        <w:rPr>
          <w:b w:val="0"/>
          <w:bCs w:val="0"/>
          <w:i/>
          <w:iCs/>
          <w:sz w:val="24"/>
          <w:lang w:val="en-AU"/>
        </w:rPr>
        <w:t>organis</w:t>
      </w:r>
      <w:r w:rsidR="00AE58A4" w:rsidRPr="006B2145">
        <w:rPr>
          <w:b w:val="0"/>
          <w:bCs w:val="0"/>
          <w:i/>
          <w:iCs/>
          <w:sz w:val="24"/>
          <w:lang w:val="en-AU"/>
        </w:rPr>
        <w:t>ation</w:t>
      </w:r>
      <w:r w:rsidRPr="006B2145">
        <w:rPr>
          <w:b w:val="0"/>
          <w:bCs w:val="0"/>
          <w:i/>
          <w:iCs/>
          <w:sz w:val="24"/>
          <w:lang w:val="en-AU"/>
        </w:rPr>
        <w:t xml:space="preserve"> is subject when performing its functions. </w:t>
      </w:r>
    </w:p>
    <w:p w14:paraId="03B3E748" w14:textId="77777777" w:rsidR="00161DA8" w:rsidRPr="006B2145" w:rsidRDefault="00161DA8" w:rsidP="00E174C3">
      <w:pPr>
        <w:pStyle w:val="BodyText"/>
        <w:jc w:val="both"/>
        <w:rPr>
          <w:sz w:val="20"/>
          <w:szCs w:val="20"/>
          <w:lang w:val="en-AU"/>
        </w:rPr>
      </w:pPr>
    </w:p>
    <w:p w14:paraId="27BC778B" w14:textId="77777777" w:rsidR="00161DA8" w:rsidRPr="006B2145" w:rsidRDefault="00161DA8" w:rsidP="00581A13">
      <w:pPr>
        <w:pStyle w:val="BodyText"/>
        <w:numPr>
          <w:ilvl w:val="1"/>
          <w:numId w:val="3"/>
        </w:numPr>
        <w:jc w:val="left"/>
        <w:outlineLvl w:val="2"/>
        <w:rPr>
          <w:sz w:val="24"/>
          <w:lang w:val="en-AU"/>
        </w:rPr>
      </w:pPr>
      <w:bookmarkStart w:id="5" w:name="_Toc169577204"/>
      <w:bookmarkStart w:id="6" w:name="_Toc211511127"/>
      <w:r w:rsidRPr="006B2145">
        <w:rPr>
          <w:sz w:val="24"/>
          <w:lang w:val="en-AU"/>
        </w:rPr>
        <w:t>Historical Background</w:t>
      </w:r>
      <w:bookmarkEnd w:id="5"/>
      <w:bookmarkEnd w:id="6"/>
    </w:p>
    <w:p w14:paraId="0442E6CB" w14:textId="4ADC21AD" w:rsidR="002B7035" w:rsidRPr="006B2145" w:rsidRDefault="002B7035" w:rsidP="002B7035">
      <w:pPr>
        <w:pStyle w:val="BodyText"/>
        <w:jc w:val="both"/>
        <w:rPr>
          <w:b w:val="0"/>
          <w:bCs w:val="0"/>
          <w:sz w:val="24"/>
          <w:lang w:val="en-AU"/>
        </w:rPr>
      </w:pPr>
      <w:r w:rsidRPr="006B2145">
        <w:rPr>
          <w:b w:val="0"/>
          <w:bCs w:val="0"/>
          <w:sz w:val="24"/>
          <w:lang w:val="en-AU"/>
        </w:rPr>
        <w:t xml:space="preserve">The Shire of Williams was established in 1877 and has been responsible for the management of local government requirements since this time. The Shire is a </w:t>
      </w:r>
      <w:r w:rsidR="00893C99" w:rsidRPr="006B2145">
        <w:rPr>
          <w:b w:val="0"/>
          <w:bCs w:val="0"/>
          <w:sz w:val="24"/>
          <w:lang w:val="en-AU"/>
        </w:rPr>
        <w:t>statutory</w:t>
      </w:r>
      <w:r w:rsidRPr="006B2145">
        <w:rPr>
          <w:b w:val="0"/>
          <w:bCs w:val="0"/>
          <w:sz w:val="24"/>
          <w:lang w:val="en-AU"/>
        </w:rPr>
        <w:t xml:space="preserve"> organisation responsible to the Minister for Local Government. </w:t>
      </w:r>
      <w:r w:rsidR="00893C99" w:rsidRPr="006B2145">
        <w:rPr>
          <w:b w:val="0"/>
          <w:bCs w:val="0"/>
          <w:sz w:val="24"/>
          <w:lang w:val="en-AU"/>
        </w:rPr>
        <w:t xml:space="preserve"> </w:t>
      </w:r>
      <w:r w:rsidRPr="006B2145">
        <w:rPr>
          <w:b w:val="0"/>
          <w:bCs w:val="0"/>
          <w:sz w:val="24"/>
          <w:lang w:val="en-AU"/>
        </w:rPr>
        <w:t xml:space="preserve">It operates under the provisions of the </w:t>
      </w:r>
      <w:r w:rsidRPr="006B2145">
        <w:rPr>
          <w:b w:val="0"/>
          <w:bCs w:val="0"/>
          <w:i/>
          <w:sz w:val="24"/>
          <w:lang w:val="en-AU"/>
        </w:rPr>
        <w:t xml:space="preserve">Local </w:t>
      </w:r>
      <w:r w:rsidR="00344D1B" w:rsidRPr="006B2145">
        <w:rPr>
          <w:b w:val="0"/>
          <w:bCs w:val="0"/>
          <w:i/>
          <w:sz w:val="24"/>
          <w:lang w:val="en-AU"/>
        </w:rPr>
        <w:t>Government Act 1995</w:t>
      </w:r>
      <w:r w:rsidRPr="006B2145">
        <w:rPr>
          <w:b w:val="0"/>
          <w:bCs w:val="0"/>
          <w:i/>
          <w:sz w:val="24"/>
          <w:lang w:val="en-AU"/>
        </w:rPr>
        <w:t>.</w:t>
      </w:r>
    </w:p>
    <w:p w14:paraId="159C9E50" w14:textId="77777777" w:rsidR="00161DA8" w:rsidRPr="006B2145" w:rsidRDefault="00161DA8">
      <w:pPr>
        <w:pStyle w:val="BodyText"/>
        <w:jc w:val="left"/>
        <w:rPr>
          <w:b w:val="0"/>
          <w:bCs w:val="0"/>
          <w:sz w:val="20"/>
          <w:szCs w:val="20"/>
          <w:lang w:val="en-AU"/>
        </w:rPr>
      </w:pPr>
    </w:p>
    <w:p w14:paraId="34722F1E" w14:textId="77777777" w:rsidR="00161DA8" w:rsidRPr="006B2145" w:rsidRDefault="00392C37" w:rsidP="00581A13">
      <w:pPr>
        <w:pStyle w:val="BodyText"/>
        <w:numPr>
          <w:ilvl w:val="1"/>
          <w:numId w:val="3"/>
        </w:numPr>
        <w:jc w:val="left"/>
        <w:outlineLvl w:val="2"/>
        <w:rPr>
          <w:sz w:val="24"/>
          <w:lang w:val="en-AU"/>
        </w:rPr>
      </w:pPr>
      <w:bookmarkStart w:id="7" w:name="_Toc169577205"/>
      <w:bookmarkStart w:id="8" w:name="_Toc211511128"/>
      <w:r w:rsidRPr="006B2145">
        <w:rPr>
          <w:sz w:val="24"/>
          <w:lang w:val="en-AU"/>
        </w:rPr>
        <w:t>Strategic Focus and</w:t>
      </w:r>
      <w:r w:rsidR="008F1080" w:rsidRPr="006B2145">
        <w:rPr>
          <w:sz w:val="24"/>
          <w:lang w:val="en-AU"/>
        </w:rPr>
        <w:t xml:space="preserve"> Main Business Activity</w:t>
      </w:r>
      <w:bookmarkEnd w:id="7"/>
      <w:bookmarkEnd w:id="8"/>
    </w:p>
    <w:p w14:paraId="1B865363" w14:textId="77777777" w:rsidR="002B7035" w:rsidRPr="006B2145" w:rsidRDefault="002B7035" w:rsidP="002B7035">
      <w:pPr>
        <w:pStyle w:val="BodyText"/>
        <w:jc w:val="both"/>
        <w:rPr>
          <w:b w:val="0"/>
          <w:bCs w:val="0"/>
          <w:iCs/>
          <w:sz w:val="24"/>
          <w:lang w:val="en-AU"/>
        </w:rPr>
      </w:pPr>
      <w:r w:rsidRPr="006B2145">
        <w:rPr>
          <w:b w:val="0"/>
          <w:bCs w:val="0"/>
          <w:iCs/>
          <w:sz w:val="24"/>
          <w:lang w:val="en-AU"/>
        </w:rPr>
        <w:t>The Shire of Williams</w:t>
      </w:r>
      <w:r w:rsidR="00344D1B" w:rsidRPr="006B2145">
        <w:rPr>
          <w:b w:val="0"/>
          <w:bCs w:val="0"/>
          <w:iCs/>
          <w:sz w:val="24"/>
          <w:lang w:val="en-AU"/>
        </w:rPr>
        <w:t>’</w:t>
      </w:r>
      <w:r w:rsidRPr="006B2145">
        <w:rPr>
          <w:b w:val="0"/>
          <w:bCs w:val="0"/>
          <w:iCs/>
          <w:sz w:val="24"/>
          <w:lang w:val="en-AU"/>
        </w:rPr>
        <w:t xml:space="preserve"> </w:t>
      </w:r>
      <w:r w:rsidR="00344D1B" w:rsidRPr="006B2145">
        <w:rPr>
          <w:b w:val="0"/>
          <w:bCs w:val="0"/>
          <w:iCs/>
          <w:sz w:val="24"/>
          <w:lang w:val="en-AU"/>
        </w:rPr>
        <w:t>Vision</w:t>
      </w:r>
      <w:r w:rsidRPr="006B2145">
        <w:rPr>
          <w:b w:val="0"/>
          <w:bCs w:val="0"/>
          <w:iCs/>
          <w:sz w:val="24"/>
          <w:lang w:val="en-AU"/>
        </w:rPr>
        <w:t xml:space="preserve"> is as follows:</w:t>
      </w:r>
    </w:p>
    <w:p w14:paraId="0B39CD5E" w14:textId="77777777" w:rsidR="002B7035" w:rsidRPr="006B2145" w:rsidRDefault="002B7035" w:rsidP="00893C99">
      <w:pPr>
        <w:pStyle w:val="BodyText"/>
        <w:jc w:val="both"/>
        <w:rPr>
          <w:b w:val="0"/>
          <w:bCs w:val="0"/>
          <w:iCs/>
          <w:sz w:val="20"/>
          <w:szCs w:val="20"/>
          <w:lang w:val="en-AU"/>
        </w:rPr>
      </w:pPr>
    </w:p>
    <w:p w14:paraId="43883ECE" w14:textId="43661A51" w:rsidR="00344D1B" w:rsidRPr="006B2145" w:rsidRDefault="00344D1B" w:rsidP="00893C99">
      <w:pPr>
        <w:pStyle w:val="BodyText"/>
        <w:jc w:val="both"/>
        <w:rPr>
          <w:b w:val="0"/>
          <w:bCs w:val="0"/>
          <w:iCs/>
          <w:sz w:val="24"/>
          <w:lang w:val="en-AU"/>
        </w:rPr>
      </w:pPr>
      <w:r w:rsidRPr="006B2145">
        <w:rPr>
          <w:b w:val="0"/>
          <w:bCs w:val="0"/>
          <w:i/>
          <w:iCs/>
          <w:sz w:val="24"/>
          <w:lang w:val="en-AU"/>
        </w:rPr>
        <w:t>“Williams is an independent, growing and vibrant community.  This will be achieved by maintaining a balanced and caring approach to its people, economy and environment.”</w:t>
      </w:r>
    </w:p>
    <w:p w14:paraId="5CDE2C64" w14:textId="77777777" w:rsidR="002B7035" w:rsidRPr="006B2145" w:rsidRDefault="002B7035" w:rsidP="002B7035">
      <w:pPr>
        <w:pStyle w:val="BodyText"/>
        <w:jc w:val="both"/>
        <w:rPr>
          <w:b w:val="0"/>
          <w:bCs w:val="0"/>
          <w:iCs/>
          <w:sz w:val="20"/>
          <w:szCs w:val="20"/>
          <w:highlight w:val="yellow"/>
          <w:lang w:val="en-AU"/>
        </w:rPr>
      </w:pPr>
    </w:p>
    <w:p w14:paraId="5259E413" w14:textId="1B5C9C12" w:rsidR="002B7035" w:rsidRPr="006B2145" w:rsidRDefault="002B7035" w:rsidP="00344D1B">
      <w:pPr>
        <w:pStyle w:val="BodyText"/>
        <w:jc w:val="both"/>
        <w:rPr>
          <w:b w:val="0"/>
          <w:bCs w:val="0"/>
          <w:iCs/>
          <w:sz w:val="24"/>
          <w:lang w:val="en-AU"/>
        </w:rPr>
      </w:pPr>
      <w:r w:rsidRPr="006B2145">
        <w:rPr>
          <w:b w:val="0"/>
          <w:bCs w:val="0"/>
          <w:iCs/>
          <w:sz w:val="24"/>
          <w:lang w:val="en-AU"/>
        </w:rPr>
        <w:t xml:space="preserve">The Shire’s main business activity is the management of the statutory requirements of </w:t>
      </w:r>
      <w:r w:rsidR="0003380C" w:rsidRPr="006B2145">
        <w:rPr>
          <w:b w:val="0"/>
          <w:bCs w:val="0"/>
          <w:iCs/>
          <w:sz w:val="24"/>
          <w:lang w:val="en-AU"/>
        </w:rPr>
        <w:t>a municipality</w:t>
      </w:r>
      <w:r w:rsidRPr="006B2145">
        <w:rPr>
          <w:b w:val="0"/>
          <w:bCs w:val="0"/>
          <w:iCs/>
          <w:sz w:val="24"/>
          <w:lang w:val="en-AU"/>
        </w:rPr>
        <w:t xml:space="preserve">, including the </w:t>
      </w:r>
      <w:r w:rsidR="001538A3" w:rsidRPr="006B2145">
        <w:rPr>
          <w:b w:val="0"/>
          <w:bCs w:val="0"/>
          <w:iCs/>
          <w:sz w:val="24"/>
          <w:lang w:val="en-AU"/>
        </w:rPr>
        <w:t>day-to-day</w:t>
      </w:r>
      <w:r w:rsidRPr="006B2145">
        <w:rPr>
          <w:b w:val="0"/>
          <w:bCs w:val="0"/>
          <w:iCs/>
          <w:sz w:val="24"/>
          <w:lang w:val="en-AU"/>
        </w:rPr>
        <w:t xml:space="preserve"> business of community management and development.</w:t>
      </w:r>
      <w:r w:rsidR="00344D1B" w:rsidRPr="006B2145">
        <w:rPr>
          <w:b w:val="0"/>
          <w:bCs w:val="0"/>
          <w:iCs/>
          <w:sz w:val="24"/>
          <w:lang w:val="en-AU"/>
        </w:rPr>
        <w:t xml:space="preserve"> </w:t>
      </w:r>
      <w:r w:rsidRPr="006B2145">
        <w:rPr>
          <w:b w:val="0"/>
          <w:bCs w:val="0"/>
          <w:iCs/>
          <w:sz w:val="24"/>
          <w:lang w:val="en-AU"/>
        </w:rPr>
        <w:t xml:space="preserve"> Its functions and business activity are clearly defined in the statutory requirements of the legislation it operates under.</w:t>
      </w:r>
    </w:p>
    <w:p w14:paraId="5D8F8E62" w14:textId="77777777" w:rsidR="00161DA8" w:rsidRPr="006B2145" w:rsidRDefault="00161DA8" w:rsidP="00344D1B">
      <w:pPr>
        <w:pStyle w:val="BodyText"/>
        <w:jc w:val="both"/>
        <w:rPr>
          <w:b w:val="0"/>
          <w:bCs w:val="0"/>
          <w:sz w:val="24"/>
          <w:lang w:val="en-AU"/>
        </w:rPr>
      </w:pPr>
    </w:p>
    <w:p w14:paraId="6FCFCEE6" w14:textId="617CE0BB" w:rsidR="002B7035" w:rsidRPr="00BA67F8" w:rsidRDefault="008F1080" w:rsidP="00BA67F8">
      <w:pPr>
        <w:pStyle w:val="BodyText"/>
        <w:numPr>
          <w:ilvl w:val="1"/>
          <w:numId w:val="3"/>
        </w:numPr>
        <w:jc w:val="left"/>
        <w:outlineLvl w:val="2"/>
        <w:rPr>
          <w:sz w:val="24"/>
          <w:lang w:val="en-AU"/>
        </w:rPr>
      </w:pPr>
      <w:bookmarkStart w:id="9" w:name="_Toc169577206"/>
      <w:bookmarkStart w:id="10" w:name="_Toc211511129"/>
      <w:r w:rsidRPr="006B2145">
        <w:rPr>
          <w:sz w:val="24"/>
          <w:lang w:val="en-AU"/>
        </w:rPr>
        <w:t>Functions, including those outsourced</w:t>
      </w:r>
      <w:bookmarkEnd w:id="9"/>
      <w:bookmarkEnd w:id="10"/>
    </w:p>
    <w:p w14:paraId="124141FF" w14:textId="77777777" w:rsidR="002B7035" w:rsidRPr="006B2145" w:rsidRDefault="002B7035" w:rsidP="002B7035">
      <w:pPr>
        <w:pStyle w:val="BodyText"/>
        <w:jc w:val="both"/>
        <w:rPr>
          <w:b w:val="0"/>
          <w:bCs w:val="0"/>
          <w:sz w:val="24"/>
          <w:lang w:val="en-AU"/>
        </w:rPr>
      </w:pPr>
      <w:r w:rsidRPr="006B2145">
        <w:rPr>
          <w:b w:val="0"/>
          <w:bCs w:val="0"/>
          <w:sz w:val="24"/>
          <w:lang w:val="en-AU"/>
        </w:rPr>
        <w:t xml:space="preserve">Please refer to </w:t>
      </w:r>
      <w:r w:rsidRPr="006B2145">
        <w:rPr>
          <w:bCs w:val="0"/>
          <w:sz w:val="24"/>
          <w:u w:val="single"/>
          <w:lang w:val="en-AU"/>
        </w:rPr>
        <w:t>Appendix 1</w:t>
      </w:r>
      <w:r w:rsidRPr="006B2145">
        <w:rPr>
          <w:b w:val="0"/>
          <w:bCs w:val="0"/>
          <w:sz w:val="24"/>
          <w:lang w:val="en-AU"/>
        </w:rPr>
        <w:t>.</w:t>
      </w:r>
    </w:p>
    <w:p w14:paraId="6C8D919A" w14:textId="77777777" w:rsidR="008F1080" w:rsidRPr="006B2145" w:rsidRDefault="008F1080" w:rsidP="008F1080">
      <w:pPr>
        <w:pStyle w:val="BodyText"/>
        <w:jc w:val="left"/>
        <w:rPr>
          <w:b w:val="0"/>
          <w:bCs w:val="0"/>
          <w:i/>
          <w:iCs/>
          <w:sz w:val="20"/>
          <w:szCs w:val="20"/>
          <w:lang w:val="en-AU"/>
        </w:rPr>
      </w:pPr>
    </w:p>
    <w:p w14:paraId="0E17A31B" w14:textId="77777777" w:rsidR="00161DA8" w:rsidRPr="006B2145" w:rsidRDefault="00161DA8" w:rsidP="00581A13">
      <w:pPr>
        <w:pStyle w:val="BodyText"/>
        <w:numPr>
          <w:ilvl w:val="1"/>
          <w:numId w:val="3"/>
        </w:numPr>
        <w:jc w:val="left"/>
        <w:outlineLvl w:val="2"/>
        <w:rPr>
          <w:sz w:val="24"/>
          <w:lang w:val="en-AU"/>
        </w:rPr>
      </w:pPr>
      <w:bookmarkStart w:id="11" w:name="_Toc169577207"/>
      <w:bookmarkStart w:id="12" w:name="_Toc211511130"/>
      <w:r w:rsidRPr="006B2145">
        <w:rPr>
          <w:sz w:val="24"/>
          <w:lang w:val="en-AU"/>
        </w:rPr>
        <w:t>Major Stakeholders</w:t>
      </w:r>
      <w:bookmarkEnd w:id="11"/>
      <w:bookmarkEnd w:id="12"/>
    </w:p>
    <w:p w14:paraId="3BD8F47D" w14:textId="77777777" w:rsidR="002B7035" w:rsidRPr="006B2145" w:rsidRDefault="002B7035" w:rsidP="002B7035">
      <w:pPr>
        <w:autoSpaceDE w:val="0"/>
        <w:autoSpaceDN w:val="0"/>
        <w:adjustRightInd w:val="0"/>
        <w:rPr>
          <w:iCs/>
        </w:rPr>
      </w:pPr>
      <w:r w:rsidRPr="006B2145">
        <w:rPr>
          <w:iCs/>
        </w:rPr>
        <w:t>The Shire of Williams’</w:t>
      </w:r>
      <w:r w:rsidR="00884303" w:rsidRPr="006B2145">
        <w:rPr>
          <w:iCs/>
        </w:rPr>
        <w:t xml:space="preserve"> major stakeholders are:</w:t>
      </w:r>
    </w:p>
    <w:p w14:paraId="0D28234C" w14:textId="77777777" w:rsidR="002B7035" w:rsidRPr="006B2145" w:rsidRDefault="00884303" w:rsidP="009406AD">
      <w:pPr>
        <w:numPr>
          <w:ilvl w:val="0"/>
          <w:numId w:val="12"/>
        </w:numPr>
        <w:tabs>
          <w:tab w:val="clear" w:pos="720"/>
          <w:tab w:val="num" w:pos="1134"/>
        </w:tabs>
        <w:autoSpaceDE w:val="0"/>
        <w:autoSpaceDN w:val="0"/>
        <w:adjustRightInd w:val="0"/>
        <w:ind w:left="1134" w:hanging="567"/>
        <w:rPr>
          <w:iCs/>
        </w:rPr>
      </w:pPr>
      <w:r w:rsidRPr="006B2145">
        <w:rPr>
          <w:iCs/>
        </w:rPr>
        <w:t>Our Ratepayers</w:t>
      </w:r>
    </w:p>
    <w:p w14:paraId="57DEE3D0" w14:textId="77777777" w:rsidR="002B7035" w:rsidRPr="006B2145" w:rsidRDefault="002B7035" w:rsidP="009406AD">
      <w:pPr>
        <w:numPr>
          <w:ilvl w:val="0"/>
          <w:numId w:val="12"/>
        </w:numPr>
        <w:tabs>
          <w:tab w:val="clear" w:pos="720"/>
          <w:tab w:val="num" w:pos="1134"/>
        </w:tabs>
        <w:autoSpaceDE w:val="0"/>
        <w:autoSpaceDN w:val="0"/>
        <w:adjustRightInd w:val="0"/>
        <w:ind w:left="1134" w:hanging="567"/>
        <w:rPr>
          <w:iCs/>
        </w:rPr>
      </w:pPr>
      <w:r w:rsidRPr="006B2145">
        <w:rPr>
          <w:iCs/>
        </w:rPr>
        <w:t>Elected Members</w:t>
      </w:r>
    </w:p>
    <w:p w14:paraId="1CD68E29" w14:textId="77777777" w:rsidR="002B7035" w:rsidRPr="006B2145" w:rsidRDefault="002B7035" w:rsidP="009406AD">
      <w:pPr>
        <w:numPr>
          <w:ilvl w:val="0"/>
          <w:numId w:val="12"/>
        </w:numPr>
        <w:tabs>
          <w:tab w:val="clear" w:pos="720"/>
          <w:tab w:val="num" w:pos="1134"/>
        </w:tabs>
        <w:autoSpaceDE w:val="0"/>
        <w:autoSpaceDN w:val="0"/>
        <w:adjustRightInd w:val="0"/>
        <w:ind w:left="1134" w:hanging="567"/>
        <w:rPr>
          <w:iCs/>
        </w:rPr>
      </w:pPr>
      <w:r w:rsidRPr="006B2145">
        <w:rPr>
          <w:iCs/>
        </w:rPr>
        <w:t>Employees</w:t>
      </w:r>
    </w:p>
    <w:p w14:paraId="6E188E70" w14:textId="77777777" w:rsidR="002B7035" w:rsidRPr="006B2145" w:rsidRDefault="002B7035" w:rsidP="009406AD">
      <w:pPr>
        <w:numPr>
          <w:ilvl w:val="0"/>
          <w:numId w:val="12"/>
        </w:numPr>
        <w:tabs>
          <w:tab w:val="clear" w:pos="720"/>
          <w:tab w:val="num" w:pos="1134"/>
        </w:tabs>
        <w:autoSpaceDE w:val="0"/>
        <w:autoSpaceDN w:val="0"/>
        <w:adjustRightInd w:val="0"/>
        <w:ind w:left="1134" w:hanging="567"/>
        <w:rPr>
          <w:iCs/>
        </w:rPr>
      </w:pPr>
      <w:r w:rsidRPr="006B2145">
        <w:rPr>
          <w:iCs/>
        </w:rPr>
        <w:t>Other government departments</w:t>
      </w:r>
    </w:p>
    <w:p w14:paraId="3F1D4CD5" w14:textId="77777777" w:rsidR="002B7035" w:rsidRPr="006B2145" w:rsidRDefault="002B7035" w:rsidP="009406AD">
      <w:pPr>
        <w:numPr>
          <w:ilvl w:val="0"/>
          <w:numId w:val="12"/>
        </w:numPr>
        <w:tabs>
          <w:tab w:val="clear" w:pos="720"/>
          <w:tab w:val="num" w:pos="1134"/>
        </w:tabs>
        <w:autoSpaceDE w:val="0"/>
        <w:autoSpaceDN w:val="0"/>
        <w:adjustRightInd w:val="0"/>
        <w:ind w:left="1134" w:hanging="567"/>
        <w:rPr>
          <w:iCs/>
        </w:rPr>
      </w:pPr>
      <w:r w:rsidRPr="006B2145">
        <w:rPr>
          <w:iCs/>
        </w:rPr>
        <w:t>Community and other organisations</w:t>
      </w:r>
    </w:p>
    <w:p w14:paraId="621961D1" w14:textId="77777777" w:rsidR="002B7035" w:rsidRDefault="002B7035" w:rsidP="009406AD">
      <w:pPr>
        <w:numPr>
          <w:ilvl w:val="0"/>
          <w:numId w:val="12"/>
        </w:numPr>
        <w:tabs>
          <w:tab w:val="clear" w:pos="720"/>
          <w:tab w:val="num" w:pos="1134"/>
        </w:tabs>
        <w:autoSpaceDE w:val="0"/>
        <w:autoSpaceDN w:val="0"/>
        <w:adjustRightInd w:val="0"/>
        <w:ind w:left="1134" w:hanging="567"/>
        <w:rPr>
          <w:iCs/>
        </w:rPr>
      </w:pPr>
      <w:r w:rsidRPr="006B2145">
        <w:rPr>
          <w:iCs/>
        </w:rPr>
        <w:t>Members of the public</w:t>
      </w:r>
    </w:p>
    <w:p w14:paraId="5BB36E43" w14:textId="4028C182" w:rsidR="00B84768" w:rsidRPr="006B2145" w:rsidRDefault="00B84768" w:rsidP="009406AD">
      <w:pPr>
        <w:numPr>
          <w:ilvl w:val="0"/>
          <w:numId w:val="12"/>
        </w:numPr>
        <w:tabs>
          <w:tab w:val="clear" w:pos="720"/>
          <w:tab w:val="num" w:pos="1134"/>
        </w:tabs>
        <w:autoSpaceDE w:val="0"/>
        <w:autoSpaceDN w:val="0"/>
        <w:adjustRightInd w:val="0"/>
        <w:ind w:left="1134" w:hanging="567"/>
        <w:rPr>
          <w:iCs/>
        </w:rPr>
      </w:pPr>
      <w:r>
        <w:rPr>
          <w:iCs/>
        </w:rPr>
        <w:t>Contractors, suppliers</w:t>
      </w:r>
    </w:p>
    <w:p w14:paraId="02CA71FC" w14:textId="77777777" w:rsidR="00161DA8" w:rsidRPr="006B2145" w:rsidRDefault="00161DA8" w:rsidP="00344D1B">
      <w:pPr>
        <w:pStyle w:val="BodyText"/>
        <w:jc w:val="left"/>
        <w:rPr>
          <w:b w:val="0"/>
          <w:bCs w:val="0"/>
          <w:sz w:val="20"/>
          <w:szCs w:val="20"/>
          <w:lang w:val="en-AU"/>
        </w:rPr>
      </w:pPr>
    </w:p>
    <w:p w14:paraId="2B8388F8" w14:textId="77777777" w:rsidR="00161DA8" w:rsidRPr="006B2145" w:rsidRDefault="00161DA8" w:rsidP="00581A13">
      <w:pPr>
        <w:pStyle w:val="BodyText"/>
        <w:numPr>
          <w:ilvl w:val="1"/>
          <w:numId w:val="3"/>
        </w:numPr>
        <w:jc w:val="left"/>
        <w:outlineLvl w:val="2"/>
        <w:rPr>
          <w:sz w:val="24"/>
          <w:lang w:val="en-AU"/>
        </w:rPr>
      </w:pPr>
      <w:bookmarkStart w:id="13" w:name="_Toc169577208"/>
      <w:bookmarkStart w:id="14" w:name="_Toc211511131"/>
      <w:r w:rsidRPr="006B2145">
        <w:rPr>
          <w:sz w:val="24"/>
          <w:lang w:val="en-AU"/>
        </w:rPr>
        <w:t>Enabling Legislation</w:t>
      </w:r>
      <w:bookmarkEnd w:id="13"/>
      <w:bookmarkEnd w:id="14"/>
    </w:p>
    <w:p w14:paraId="702A6351" w14:textId="77777777" w:rsidR="00EE402B" w:rsidRPr="006B2145" w:rsidRDefault="00EE402B" w:rsidP="001E6DAE">
      <w:pPr>
        <w:pStyle w:val="BodyText"/>
        <w:jc w:val="both"/>
        <w:rPr>
          <w:b w:val="0"/>
          <w:bCs w:val="0"/>
          <w:sz w:val="24"/>
          <w:lang w:val="en-AU"/>
        </w:rPr>
      </w:pPr>
      <w:r w:rsidRPr="006B2145">
        <w:rPr>
          <w:b w:val="0"/>
          <w:bCs w:val="0"/>
          <w:sz w:val="24"/>
          <w:lang w:val="en-AU"/>
        </w:rPr>
        <w:t xml:space="preserve">The </w:t>
      </w:r>
      <w:r w:rsidR="002B7035" w:rsidRPr="006B2145">
        <w:rPr>
          <w:b w:val="0"/>
          <w:bCs w:val="0"/>
          <w:sz w:val="24"/>
          <w:lang w:val="en-AU"/>
        </w:rPr>
        <w:t>Shire of Williams</w:t>
      </w:r>
      <w:r w:rsidRPr="006B2145">
        <w:rPr>
          <w:b w:val="0"/>
          <w:bCs w:val="0"/>
          <w:sz w:val="24"/>
          <w:lang w:val="en-AU"/>
        </w:rPr>
        <w:t xml:space="preserve"> is established under the </w:t>
      </w:r>
      <w:r w:rsidRPr="006B2145">
        <w:rPr>
          <w:b w:val="0"/>
          <w:bCs w:val="0"/>
          <w:i/>
          <w:sz w:val="24"/>
          <w:lang w:val="en-AU"/>
        </w:rPr>
        <w:t>Local Government Act 1995</w:t>
      </w:r>
      <w:r w:rsidRPr="006B2145">
        <w:rPr>
          <w:b w:val="0"/>
          <w:bCs w:val="0"/>
          <w:sz w:val="24"/>
          <w:lang w:val="en-AU"/>
        </w:rPr>
        <w:t>.</w:t>
      </w:r>
    </w:p>
    <w:p w14:paraId="25310760" w14:textId="77777777" w:rsidR="00161DA8" w:rsidRPr="006B2145" w:rsidRDefault="00161DA8" w:rsidP="0003380C">
      <w:pPr>
        <w:pStyle w:val="BodyText"/>
        <w:jc w:val="left"/>
        <w:rPr>
          <w:b w:val="0"/>
          <w:bCs w:val="0"/>
          <w:sz w:val="20"/>
          <w:szCs w:val="20"/>
          <w:lang w:val="en-AU"/>
        </w:rPr>
      </w:pPr>
    </w:p>
    <w:p w14:paraId="187FC421" w14:textId="423DBD90" w:rsidR="002B7035" w:rsidRPr="00BA67F8" w:rsidRDefault="00161DA8" w:rsidP="00BA67F8">
      <w:pPr>
        <w:pStyle w:val="BodyText"/>
        <w:numPr>
          <w:ilvl w:val="1"/>
          <w:numId w:val="3"/>
        </w:numPr>
        <w:jc w:val="left"/>
        <w:outlineLvl w:val="2"/>
        <w:rPr>
          <w:sz w:val="24"/>
          <w:lang w:val="en-AU"/>
        </w:rPr>
      </w:pPr>
      <w:bookmarkStart w:id="15" w:name="_Toc169577209"/>
      <w:bookmarkStart w:id="16" w:name="_Toc211511132"/>
      <w:r w:rsidRPr="006B2145">
        <w:rPr>
          <w:sz w:val="24"/>
          <w:lang w:val="en-AU"/>
        </w:rPr>
        <w:t>Legislation</w:t>
      </w:r>
      <w:r w:rsidR="00F83848" w:rsidRPr="006B2145">
        <w:rPr>
          <w:sz w:val="24"/>
          <w:lang w:val="en-AU"/>
        </w:rPr>
        <w:t xml:space="preserve"> and Regulations Administered by the </w:t>
      </w:r>
      <w:r w:rsidR="002B7035" w:rsidRPr="006B2145">
        <w:rPr>
          <w:sz w:val="24"/>
          <w:lang w:val="en-AU"/>
        </w:rPr>
        <w:t>Shire of Williams</w:t>
      </w:r>
      <w:bookmarkEnd w:id="15"/>
      <w:bookmarkEnd w:id="16"/>
      <w:r w:rsidRPr="006B2145">
        <w:rPr>
          <w:sz w:val="24"/>
          <w:lang w:val="en-AU"/>
        </w:rPr>
        <w:t xml:space="preserve"> </w:t>
      </w:r>
    </w:p>
    <w:p w14:paraId="7893D869" w14:textId="77777777" w:rsidR="002B7035" w:rsidRPr="006B2145" w:rsidRDefault="002B7035" w:rsidP="002B7035">
      <w:pPr>
        <w:pStyle w:val="BodyText"/>
        <w:jc w:val="both"/>
        <w:rPr>
          <w:b w:val="0"/>
          <w:bCs w:val="0"/>
          <w:sz w:val="24"/>
          <w:lang w:val="en-AU"/>
        </w:rPr>
      </w:pPr>
      <w:r w:rsidRPr="006B2145">
        <w:rPr>
          <w:b w:val="0"/>
          <w:bCs w:val="0"/>
          <w:sz w:val="24"/>
          <w:lang w:val="en-AU"/>
        </w:rPr>
        <w:t xml:space="preserve">Please refer to </w:t>
      </w:r>
      <w:r w:rsidRPr="006B2145">
        <w:rPr>
          <w:bCs w:val="0"/>
          <w:sz w:val="24"/>
          <w:u w:val="single"/>
          <w:lang w:val="en-AU"/>
        </w:rPr>
        <w:t>Appendix 2</w:t>
      </w:r>
      <w:r w:rsidRPr="006B2145">
        <w:rPr>
          <w:b w:val="0"/>
          <w:bCs w:val="0"/>
          <w:sz w:val="24"/>
          <w:lang w:val="en-AU"/>
        </w:rPr>
        <w:t>.</w:t>
      </w:r>
    </w:p>
    <w:p w14:paraId="5AE23DB6" w14:textId="77777777" w:rsidR="00EE402B" w:rsidRPr="006B2145" w:rsidRDefault="00EE402B" w:rsidP="00EE402B">
      <w:pPr>
        <w:pStyle w:val="BodyText"/>
        <w:jc w:val="left"/>
        <w:rPr>
          <w:b w:val="0"/>
          <w:bCs w:val="0"/>
          <w:i/>
          <w:iCs/>
          <w:sz w:val="20"/>
          <w:szCs w:val="20"/>
          <w:lang w:val="en-AU"/>
        </w:rPr>
      </w:pPr>
    </w:p>
    <w:p w14:paraId="55DE1016" w14:textId="558C98D1" w:rsidR="002B7035" w:rsidRPr="00BA67F8" w:rsidRDefault="00EE402B" w:rsidP="00BA67F8">
      <w:pPr>
        <w:pStyle w:val="BodyText"/>
        <w:numPr>
          <w:ilvl w:val="1"/>
          <w:numId w:val="3"/>
        </w:numPr>
        <w:jc w:val="left"/>
        <w:outlineLvl w:val="2"/>
        <w:rPr>
          <w:sz w:val="24"/>
          <w:lang w:val="en-AU"/>
        </w:rPr>
      </w:pPr>
      <w:bookmarkStart w:id="17" w:name="_Toc169577210"/>
      <w:bookmarkStart w:id="18" w:name="_Toc211511133"/>
      <w:r w:rsidRPr="006B2145">
        <w:rPr>
          <w:sz w:val="24"/>
          <w:lang w:val="en-AU"/>
        </w:rPr>
        <w:t xml:space="preserve">Other Legislation </w:t>
      </w:r>
      <w:r w:rsidR="002F0169" w:rsidRPr="006B2145">
        <w:rPr>
          <w:sz w:val="24"/>
          <w:lang w:val="en-AU"/>
        </w:rPr>
        <w:t>A</w:t>
      </w:r>
      <w:r w:rsidRPr="006B2145">
        <w:rPr>
          <w:sz w:val="24"/>
          <w:lang w:val="en-AU"/>
        </w:rPr>
        <w:t xml:space="preserve">ffecting the </w:t>
      </w:r>
      <w:r w:rsidR="002B7035" w:rsidRPr="006B2145">
        <w:rPr>
          <w:sz w:val="24"/>
          <w:lang w:val="en-AU"/>
        </w:rPr>
        <w:t>Shire of Williams</w:t>
      </w:r>
      <w:bookmarkEnd w:id="17"/>
      <w:bookmarkEnd w:id="18"/>
    </w:p>
    <w:p w14:paraId="431BF2AF" w14:textId="77777777" w:rsidR="002B7035" w:rsidRPr="006B2145" w:rsidRDefault="002B7035" w:rsidP="002B7035">
      <w:pPr>
        <w:pStyle w:val="BodyText"/>
        <w:jc w:val="both"/>
        <w:rPr>
          <w:b w:val="0"/>
          <w:bCs w:val="0"/>
          <w:sz w:val="24"/>
          <w:lang w:val="en-AU"/>
        </w:rPr>
      </w:pPr>
      <w:r w:rsidRPr="006B2145">
        <w:rPr>
          <w:b w:val="0"/>
          <w:bCs w:val="0"/>
          <w:sz w:val="24"/>
          <w:lang w:val="en-AU"/>
        </w:rPr>
        <w:t xml:space="preserve">Please refer to </w:t>
      </w:r>
      <w:r w:rsidRPr="006B2145">
        <w:rPr>
          <w:bCs w:val="0"/>
          <w:sz w:val="24"/>
          <w:u w:val="single"/>
          <w:lang w:val="en-AU"/>
        </w:rPr>
        <w:t>Appendix 3</w:t>
      </w:r>
      <w:r w:rsidRPr="006B2145">
        <w:rPr>
          <w:b w:val="0"/>
          <w:bCs w:val="0"/>
          <w:sz w:val="24"/>
          <w:lang w:val="en-AU"/>
        </w:rPr>
        <w:t>.</w:t>
      </w:r>
    </w:p>
    <w:p w14:paraId="223A037C" w14:textId="77777777" w:rsidR="00EE402B" w:rsidRPr="006B2145" w:rsidRDefault="00EE402B" w:rsidP="0043347F">
      <w:pPr>
        <w:pStyle w:val="BodyText"/>
        <w:jc w:val="both"/>
        <w:rPr>
          <w:b w:val="0"/>
          <w:bCs w:val="0"/>
          <w:sz w:val="20"/>
          <w:szCs w:val="20"/>
          <w:lang w:val="en-AU"/>
        </w:rPr>
      </w:pPr>
    </w:p>
    <w:p w14:paraId="0DD1483F" w14:textId="19F68E5A" w:rsidR="002B7035" w:rsidRPr="00BA67F8" w:rsidRDefault="00161DA8" w:rsidP="00BA67F8">
      <w:pPr>
        <w:pStyle w:val="BodyText"/>
        <w:numPr>
          <w:ilvl w:val="1"/>
          <w:numId w:val="3"/>
        </w:numPr>
        <w:jc w:val="left"/>
        <w:outlineLvl w:val="2"/>
        <w:rPr>
          <w:sz w:val="24"/>
          <w:lang w:val="en-AU"/>
        </w:rPr>
      </w:pPr>
      <w:bookmarkStart w:id="19" w:name="_Toc169577211"/>
      <w:bookmarkStart w:id="20" w:name="_Toc211511134"/>
      <w:r w:rsidRPr="006B2145">
        <w:rPr>
          <w:sz w:val="24"/>
          <w:lang w:val="en-AU"/>
        </w:rPr>
        <w:t>Major Government Policy and/or Industry Standards</w:t>
      </w:r>
      <w:bookmarkEnd w:id="19"/>
      <w:bookmarkEnd w:id="20"/>
    </w:p>
    <w:p w14:paraId="30CD5F19" w14:textId="77777777" w:rsidR="002B7035" w:rsidRPr="006B2145" w:rsidRDefault="002B7035" w:rsidP="002B7035">
      <w:pPr>
        <w:pStyle w:val="BodyText"/>
        <w:jc w:val="both"/>
        <w:rPr>
          <w:b w:val="0"/>
          <w:bCs w:val="0"/>
          <w:sz w:val="24"/>
          <w:lang w:val="en-AU"/>
        </w:rPr>
      </w:pPr>
      <w:r w:rsidRPr="006B2145">
        <w:rPr>
          <w:b w:val="0"/>
          <w:bCs w:val="0"/>
          <w:sz w:val="24"/>
          <w:lang w:val="en-AU"/>
        </w:rPr>
        <w:t xml:space="preserve">Please refer to </w:t>
      </w:r>
      <w:r w:rsidRPr="006B2145">
        <w:rPr>
          <w:bCs w:val="0"/>
          <w:sz w:val="24"/>
          <w:u w:val="single"/>
          <w:lang w:val="en-AU"/>
        </w:rPr>
        <w:t>Appendix 4</w:t>
      </w:r>
      <w:r w:rsidRPr="006B2145">
        <w:rPr>
          <w:b w:val="0"/>
          <w:bCs w:val="0"/>
          <w:sz w:val="24"/>
          <w:lang w:val="en-AU"/>
        </w:rPr>
        <w:t>.</w:t>
      </w:r>
    </w:p>
    <w:p w14:paraId="51C5FD20" w14:textId="77777777" w:rsidR="00161DA8" w:rsidRPr="006B2145" w:rsidRDefault="00161DA8" w:rsidP="00FE6D9E">
      <w:pPr>
        <w:pStyle w:val="BodyText"/>
        <w:numPr>
          <w:ilvl w:val="1"/>
          <w:numId w:val="2"/>
        </w:numPr>
        <w:tabs>
          <w:tab w:val="clear" w:pos="1440"/>
          <w:tab w:val="num" w:pos="57"/>
        </w:tabs>
        <w:ind w:left="57" w:firstLine="0"/>
        <w:jc w:val="left"/>
        <w:outlineLvl w:val="1"/>
        <w:rPr>
          <w:sz w:val="28"/>
          <w:lang w:val="en-AU"/>
        </w:rPr>
      </w:pPr>
      <w:r w:rsidRPr="006B2145">
        <w:rPr>
          <w:b w:val="0"/>
          <w:bCs w:val="0"/>
          <w:sz w:val="24"/>
          <w:lang w:val="en-AU"/>
        </w:rPr>
        <w:br w:type="page"/>
      </w:r>
      <w:bookmarkStart w:id="21" w:name="_Toc169577212"/>
      <w:bookmarkStart w:id="22" w:name="_Toc211511135"/>
      <w:r w:rsidRPr="006B2145">
        <w:rPr>
          <w:sz w:val="28"/>
          <w:lang w:val="en-AU"/>
        </w:rPr>
        <w:t>Principle Two: Policies and Procedures</w:t>
      </w:r>
      <w:bookmarkEnd w:id="21"/>
      <w:bookmarkEnd w:id="22"/>
    </w:p>
    <w:p w14:paraId="338C938F" w14:textId="77777777" w:rsidR="00161DA8" w:rsidRPr="006B2145" w:rsidRDefault="009812F7">
      <w:pPr>
        <w:pStyle w:val="BodyText"/>
        <w:jc w:val="left"/>
        <w:rPr>
          <w:sz w:val="28"/>
          <w:lang w:val="en-AU"/>
        </w:rPr>
      </w:pPr>
      <w:r>
        <w:rPr>
          <w:sz w:val="28"/>
          <w:lang w:val="en-AU"/>
        </w:rPr>
        <w:pict w14:anchorId="3798A7B9">
          <v:shape id="_x0000_i1027" type="#_x0000_t75" style="width:450pt;height:7.5pt" o:hrpct="0" o:hralign="center" o:hr="t">
            <v:imagedata r:id="rId9" o:title="bd15155_"/>
          </v:shape>
        </w:pict>
      </w:r>
    </w:p>
    <w:p w14:paraId="3305B41C" w14:textId="77777777" w:rsidR="00161DA8" w:rsidRPr="006B2145" w:rsidRDefault="009A39D5" w:rsidP="00884303">
      <w:pPr>
        <w:pStyle w:val="BodyText"/>
        <w:jc w:val="both"/>
        <w:rPr>
          <w:b w:val="0"/>
          <w:bCs w:val="0"/>
          <w:i/>
          <w:sz w:val="24"/>
          <w:lang w:val="en-AU"/>
        </w:rPr>
      </w:pPr>
      <w:r w:rsidRPr="006B2145">
        <w:rPr>
          <w:b w:val="0"/>
          <w:bCs w:val="0"/>
          <w:i/>
          <w:sz w:val="24"/>
          <w:lang w:val="en-AU"/>
        </w:rPr>
        <w:t>Government organisations ensure that recordkeeping programs are adequately supported by policy and procedures.</w:t>
      </w:r>
    </w:p>
    <w:p w14:paraId="7CDB63DE" w14:textId="77777777" w:rsidR="009A39D5" w:rsidRPr="006B2145" w:rsidRDefault="009A39D5" w:rsidP="00884303">
      <w:pPr>
        <w:pStyle w:val="BodyText"/>
        <w:jc w:val="both"/>
        <w:rPr>
          <w:b w:val="0"/>
          <w:bCs w:val="0"/>
          <w:sz w:val="24"/>
          <w:lang w:val="en-AU"/>
        </w:rPr>
      </w:pPr>
    </w:p>
    <w:p w14:paraId="079349B7" w14:textId="77777777" w:rsidR="00621227" w:rsidRPr="006B2145" w:rsidRDefault="00621227" w:rsidP="0043347F">
      <w:pPr>
        <w:pStyle w:val="BodyText"/>
        <w:jc w:val="both"/>
        <w:outlineLvl w:val="2"/>
        <w:rPr>
          <w:sz w:val="24"/>
          <w:lang w:val="en-AU"/>
        </w:rPr>
      </w:pPr>
      <w:bookmarkStart w:id="23" w:name="_Toc211511136"/>
      <w:r w:rsidRPr="006B2145">
        <w:rPr>
          <w:sz w:val="24"/>
          <w:lang w:val="en-AU"/>
        </w:rPr>
        <w:t>2.1</w:t>
      </w:r>
      <w:r w:rsidRPr="006B2145">
        <w:rPr>
          <w:sz w:val="24"/>
          <w:lang w:val="en-AU"/>
        </w:rPr>
        <w:tab/>
        <w:t>Records Management and Business Information Systems</w:t>
      </w:r>
      <w:bookmarkEnd w:id="23"/>
    </w:p>
    <w:p w14:paraId="387FB3F1" w14:textId="77777777" w:rsidR="00621227" w:rsidRPr="006B2145" w:rsidRDefault="007E5C47" w:rsidP="00621227">
      <w:pPr>
        <w:pStyle w:val="BodyText"/>
        <w:jc w:val="both"/>
        <w:rPr>
          <w:b w:val="0"/>
          <w:bCs w:val="0"/>
          <w:sz w:val="24"/>
          <w:lang w:val="en-AU"/>
        </w:rPr>
      </w:pPr>
      <w:r w:rsidRPr="006B2145">
        <w:rPr>
          <w:b w:val="0"/>
          <w:bCs w:val="0"/>
          <w:sz w:val="24"/>
          <w:lang w:val="en-AU"/>
        </w:rPr>
        <w:t xml:space="preserve">The following is </w:t>
      </w:r>
      <w:r w:rsidR="00621227" w:rsidRPr="006B2145">
        <w:rPr>
          <w:b w:val="0"/>
          <w:bCs w:val="0"/>
          <w:sz w:val="24"/>
          <w:lang w:val="en-AU"/>
        </w:rPr>
        <w:t>an overview of the Local Government’s records management systems and major information systems containing corporate records.</w:t>
      </w:r>
    </w:p>
    <w:p w14:paraId="162702D0" w14:textId="77777777" w:rsidR="00621227" w:rsidRPr="006B2145" w:rsidRDefault="00621227" w:rsidP="00884303">
      <w:pPr>
        <w:pStyle w:val="BodyText"/>
        <w:jc w:val="both"/>
        <w:rPr>
          <w:b w:val="0"/>
          <w:bCs w:val="0"/>
          <w:sz w:val="24"/>
          <w:lang w:val="en-AU"/>
        </w:rPr>
      </w:pPr>
    </w:p>
    <w:p w14:paraId="2D29690A" w14:textId="25241FE7" w:rsidR="009406AD" w:rsidRPr="00BA67F8" w:rsidRDefault="00E536E4" w:rsidP="00E536E4">
      <w:pPr>
        <w:pStyle w:val="BodyText"/>
        <w:jc w:val="both"/>
        <w:rPr>
          <w:bCs w:val="0"/>
          <w:sz w:val="24"/>
          <w:lang w:val="en-AU"/>
        </w:rPr>
      </w:pPr>
      <w:r w:rsidRPr="006B2145">
        <w:rPr>
          <w:bCs w:val="0"/>
          <w:sz w:val="24"/>
          <w:lang w:val="en-AU"/>
        </w:rPr>
        <w:t>2.1.1</w:t>
      </w:r>
      <w:r w:rsidRPr="006B2145">
        <w:rPr>
          <w:bCs w:val="0"/>
          <w:sz w:val="24"/>
          <w:lang w:val="en-AU"/>
        </w:rPr>
        <w:tab/>
        <w:t>Records Management System</w:t>
      </w:r>
    </w:p>
    <w:p w14:paraId="30926805" w14:textId="3410C16A" w:rsidR="009406AD" w:rsidRDefault="00E536E4" w:rsidP="00E536E4">
      <w:pPr>
        <w:pStyle w:val="BodyText"/>
        <w:jc w:val="both"/>
        <w:rPr>
          <w:b w:val="0"/>
          <w:bCs w:val="0"/>
          <w:sz w:val="24"/>
          <w:lang w:val="en-AU"/>
        </w:rPr>
      </w:pPr>
      <w:r w:rsidRPr="001C5F08">
        <w:rPr>
          <w:b w:val="0"/>
          <w:bCs w:val="0"/>
          <w:sz w:val="24"/>
          <w:lang w:val="en-AU"/>
        </w:rPr>
        <w:t>The Shire of Williams currently deals with records manually</w:t>
      </w:r>
      <w:r w:rsidR="009406AD" w:rsidRPr="001C5F08">
        <w:rPr>
          <w:b w:val="0"/>
          <w:bCs w:val="0"/>
          <w:sz w:val="24"/>
          <w:lang w:val="en-AU"/>
        </w:rPr>
        <w:t xml:space="preserve"> and digitally i</w:t>
      </w:r>
      <w:r w:rsidRPr="001C5F08">
        <w:rPr>
          <w:b w:val="0"/>
          <w:bCs w:val="0"/>
          <w:sz w:val="24"/>
          <w:lang w:val="en-AU"/>
        </w:rPr>
        <w:t xml:space="preserve">n what </w:t>
      </w:r>
      <w:r w:rsidR="00B84768" w:rsidRPr="001C5F08">
        <w:rPr>
          <w:b w:val="0"/>
          <w:bCs w:val="0"/>
          <w:sz w:val="24"/>
          <w:lang w:val="en-AU"/>
        </w:rPr>
        <w:t>are</w:t>
      </w:r>
      <w:r w:rsidRPr="001C5F08">
        <w:rPr>
          <w:b w:val="0"/>
          <w:bCs w:val="0"/>
          <w:sz w:val="24"/>
          <w:lang w:val="en-AU"/>
        </w:rPr>
        <w:t xml:space="preserve"> </w:t>
      </w:r>
      <w:r w:rsidR="009406AD" w:rsidRPr="001C5F08">
        <w:rPr>
          <w:b w:val="0"/>
          <w:bCs w:val="0"/>
          <w:sz w:val="24"/>
          <w:lang w:val="en-AU"/>
        </w:rPr>
        <w:t xml:space="preserve">hybrid </w:t>
      </w:r>
      <w:r w:rsidR="001538A3" w:rsidRPr="001C5F08">
        <w:rPr>
          <w:b w:val="0"/>
          <w:bCs w:val="0"/>
          <w:sz w:val="24"/>
          <w:lang w:val="en-AU"/>
        </w:rPr>
        <w:t>paper</w:t>
      </w:r>
      <w:r w:rsidR="009406AD" w:rsidRPr="001C5F08">
        <w:rPr>
          <w:b w:val="0"/>
          <w:bCs w:val="0"/>
          <w:sz w:val="24"/>
          <w:lang w:val="en-AU"/>
        </w:rPr>
        <w:t xml:space="preserve"> and digital systems</w:t>
      </w:r>
      <w:r w:rsidRPr="001C5F08">
        <w:rPr>
          <w:b w:val="0"/>
          <w:bCs w:val="0"/>
          <w:sz w:val="24"/>
          <w:lang w:val="en-AU"/>
        </w:rPr>
        <w:t xml:space="preserve">.  </w:t>
      </w:r>
      <w:r w:rsidR="009406AD" w:rsidRPr="001C5F08">
        <w:rPr>
          <w:b w:val="0"/>
          <w:bCs w:val="0"/>
          <w:sz w:val="24"/>
          <w:lang w:val="en-AU"/>
        </w:rPr>
        <w:t xml:space="preserve">The Shire increasingly scans all documents to digitise them and </w:t>
      </w:r>
      <w:r w:rsidR="00B84768" w:rsidRPr="001C5F08">
        <w:rPr>
          <w:b w:val="0"/>
          <w:bCs w:val="0"/>
          <w:sz w:val="24"/>
          <w:lang w:val="en-AU"/>
        </w:rPr>
        <w:t xml:space="preserve">is </w:t>
      </w:r>
      <w:r w:rsidR="009406AD" w:rsidRPr="001C5F08">
        <w:rPr>
          <w:b w:val="0"/>
          <w:bCs w:val="0"/>
          <w:sz w:val="24"/>
          <w:lang w:val="en-AU"/>
        </w:rPr>
        <w:t>moving progressively away from paper records.</w:t>
      </w:r>
    </w:p>
    <w:p w14:paraId="46265497" w14:textId="77777777" w:rsidR="009406AD" w:rsidRDefault="009406AD" w:rsidP="00E536E4">
      <w:pPr>
        <w:pStyle w:val="BodyText"/>
        <w:jc w:val="both"/>
        <w:rPr>
          <w:b w:val="0"/>
          <w:bCs w:val="0"/>
          <w:sz w:val="24"/>
          <w:lang w:val="en-AU"/>
        </w:rPr>
      </w:pPr>
    </w:p>
    <w:p w14:paraId="2F1884F1" w14:textId="16E92F7D" w:rsidR="00E536E4" w:rsidRDefault="00E536E4" w:rsidP="00E536E4">
      <w:pPr>
        <w:pStyle w:val="BodyText"/>
        <w:jc w:val="both"/>
        <w:rPr>
          <w:b w:val="0"/>
          <w:bCs w:val="0"/>
          <w:sz w:val="24"/>
          <w:lang w:val="en-AU"/>
        </w:rPr>
      </w:pPr>
      <w:r w:rsidRPr="006B2145">
        <w:rPr>
          <w:b w:val="0"/>
          <w:bCs w:val="0"/>
          <w:sz w:val="24"/>
          <w:lang w:val="en-AU"/>
        </w:rPr>
        <w:t xml:space="preserve">The current </w:t>
      </w:r>
      <w:r w:rsidR="009406AD">
        <w:rPr>
          <w:b w:val="0"/>
          <w:bCs w:val="0"/>
          <w:sz w:val="24"/>
          <w:lang w:val="en-AU"/>
        </w:rPr>
        <w:t xml:space="preserve">paper </w:t>
      </w:r>
      <w:r w:rsidRPr="006B2145">
        <w:rPr>
          <w:b w:val="0"/>
          <w:bCs w:val="0"/>
          <w:sz w:val="24"/>
          <w:lang w:val="en-AU"/>
        </w:rPr>
        <w:t xml:space="preserve">records management system was </w:t>
      </w:r>
      <w:r w:rsidR="009406AD">
        <w:rPr>
          <w:b w:val="0"/>
          <w:bCs w:val="0"/>
          <w:sz w:val="24"/>
          <w:lang w:val="en-AU"/>
        </w:rPr>
        <w:t xml:space="preserve">commenced </w:t>
      </w:r>
      <w:r w:rsidRPr="006B2145">
        <w:rPr>
          <w:b w:val="0"/>
          <w:bCs w:val="0"/>
          <w:sz w:val="24"/>
          <w:lang w:val="en-AU"/>
        </w:rPr>
        <w:t>in 2002 when a new filing system was implemented.</w:t>
      </w:r>
    </w:p>
    <w:p w14:paraId="3403D36C" w14:textId="77777777" w:rsidR="00B84768" w:rsidRDefault="00B84768" w:rsidP="00E536E4">
      <w:pPr>
        <w:pStyle w:val="BodyText"/>
        <w:jc w:val="both"/>
        <w:rPr>
          <w:b w:val="0"/>
          <w:bCs w:val="0"/>
          <w:sz w:val="24"/>
          <w:lang w:val="en-AU"/>
        </w:rPr>
      </w:pPr>
    </w:p>
    <w:p w14:paraId="58D3D06E" w14:textId="26AD497E" w:rsidR="00B84768" w:rsidRDefault="00B84768" w:rsidP="00E536E4">
      <w:pPr>
        <w:pStyle w:val="BodyText"/>
        <w:jc w:val="both"/>
        <w:rPr>
          <w:b w:val="0"/>
          <w:bCs w:val="0"/>
          <w:sz w:val="24"/>
          <w:lang w:val="en-AU"/>
        </w:rPr>
      </w:pPr>
      <w:r>
        <w:rPr>
          <w:b w:val="0"/>
          <w:bCs w:val="0"/>
          <w:sz w:val="24"/>
          <w:lang w:val="en-AU"/>
        </w:rPr>
        <w:t xml:space="preserve">Records are archived in accordance </w:t>
      </w:r>
      <w:proofErr w:type="gramStart"/>
      <w:r>
        <w:rPr>
          <w:b w:val="0"/>
          <w:bCs w:val="0"/>
          <w:sz w:val="24"/>
          <w:lang w:val="en-AU"/>
        </w:rPr>
        <w:t>to</w:t>
      </w:r>
      <w:proofErr w:type="gramEnd"/>
      <w:r>
        <w:rPr>
          <w:b w:val="0"/>
          <w:bCs w:val="0"/>
          <w:sz w:val="24"/>
          <w:lang w:val="en-AU"/>
        </w:rPr>
        <w:t xml:space="preserve"> the State archiving requirements.</w:t>
      </w:r>
    </w:p>
    <w:p w14:paraId="0E9B4EDA" w14:textId="77777777" w:rsidR="00B84768" w:rsidRDefault="00B84768" w:rsidP="00E536E4">
      <w:pPr>
        <w:pStyle w:val="BodyText"/>
        <w:jc w:val="both"/>
        <w:rPr>
          <w:b w:val="0"/>
          <w:bCs w:val="0"/>
          <w:sz w:val="24"/>
          <w:lang w:val="en-AU"/>
        </w:rPr>
      </w:pPr>
    </w:p>
    <w:p w14:paraId="6CBD1719" w14:textId="14CCC481" w:rsidR="00B84768" w:rsidRPr="006B2145" w:rsidRDefault="00B84768" w:rsidP="00E536E4">
      <w:pPr>
        <w:pStyle w:val="BodyText"/>
        <w:jc w:val="both"/>
        <w:rPr>
          <w:b w:val="0"/>
          <w:bCs w:val="0"/>
          <w:sz w:val="24"/>
          <w:lang w:val="en-AU"/>
        </w:rPr>
      </w:pPr>
      <w:r>
        <w:rPr>
          <w:b w:val="0"/>
          <w:bCs w:val="0"/>
          <w:sz w:val="24"/>
          <w:lang w:val="en-AU"/>
        </w:rPr>
        <w:t>Digital records are backed up to severs and the Cloud hourly.</w:t>
      </w:r>
    </w:p>
    <w:p w14:paraId="7DD0530F" w14:textId="77777777" w:rsidR="00E536E4" w:rsidRPr="006B2145" w:rsidRDefault="00E536E4" w:rsidP="00E536E4">
      <w:pPr>
        <w:pStyle w:val="BodyText"/>
        <w:jc w:val="both"/>
        <w:rPr>
          <w:bCs w:val="0"/>
          <w:sz w:val="24"/>
          <w:lang w:val="en-AU"/>
        </w:rPr>
      </w:pPr>
    </w:p>
    <w:p w14:paraId="024FE5BA" w14:textId="75E8B4AF" w:rsidR="009406AD" w:rsidRPr="00BA67F8" w:rsidRDefault="00E536E4" w:rsidP="00884303">
      <w:pPr>
        <w:pStyle w:val="BodyText"/>
        <w:jc w:val="both"/>
        <w:rPr>
          <w:bCs w:val="0"/>
          <w:sz w:val="24"/>
          <w:lang w:val="en-AU"/>
        </w:rPr>
      </w:pPr>
      <w:r w:rsidRPr="006B2145">
        <w:rPr>
          <w:bCs w:val="0"/>
          <w:sz w:val="24"/>
          <w:lang w:val="en-AU"/>
        </w:rPr>
        <w:t>2.1.2</w:t>
      </w:r>
      <w:r w:rsidRPr="006B2145">
        <w:rPr>
          <w:bCs w:val="0"/>
          <w:sz w:val="24"/>
          <w:lang w:val="en-AU"/>
        </w:rPr>
        <w:tab/>
        <w:t>Business Information System/s</w:t>
      </w:r>
      <w:bookmarkStart w:id="24" w:name="_Toc169577213"/>
    </w:p>
    <w:p w14:paraId="3640C213" w14:textId="3AD3296A" w:rsidR="00E536E4" w:rsidRPr="006B2145" w:rsidRDefault="00D2575C" w:rsidP="00884303">
      <w:pPr>
        <w:pStyle w:val="BodyText"/>
        <w:jc w:val="both"/>
        <w:rPr>
          <w:b w:val="0"/>
          <w:bCs w:val="0"/>
          <w:sz w:val="24"/>
          <w:lang w:val="en-AU"/>
        </w:rPr>
      </w:pPr>
      <w:r w:rsidRPr="006B2145">
        <w:rPr>
          <w:b w:val="0"/>
          <w:bCs w:val="0"/>
          <w:sz w:val="24"/>
          <w:lang w:val="en-AU"/>
        </w:rPr>
        <w:t xml:space="preserve">The Shire of Williams uses </w:t>
      </w:r>
      <w:proofErr w:type="spellStart"/>
      <w:r w:rsidR="00CF2034">
        <w:rPr>
          <w:b w:val="0"/>
          <w:bCs w:val="0"/>
          <w:sz w:val="24"/>
          <w:lang w:val="en-AU"/>
        </w:rPr>
        <w:t>Reakon</w:t>
      </w:r>
      <w:proofErr w:type="spellEnd"/>
      <w:r w:rsidRPr="006B2145">
        <w:rPr>
          <w:b w:val="0"/>
          <w:bCs w:val="0"/>
          <w:sz w:val="24"/>
          <w:lang w:val="en-AU"/>
        </w:rPr>
        <w:t xml:space="preserve"> operating system for management of financial and HR records. </w:t>
      </w:r>
      <w:r w:rsidRPr="009406AD">
        <w:rPr>
          <w:b w:val="0"/>
          <w:bCs w:val="0"/>
          <w:sz w:val="24"/>
          <w:lang w:val="en-AU"/>
        </w:rPr>
        <w:t xml:space="preserve">In </w:t>
      </w:r>
      <w:r w:rsidR="001538A3" w:rsidRPr="009406AD">
        <w:rPr>
          <w:b w:val="0"/>
          <w:bCs w:val="0"/>
          <w:sz w:val="24"/>
          <w:lang w:val="en-AU"/>
        </w:rPr>
        <w:t>addition,</w:t>
      </w:r>
      <w:r w:rsidRPr="009406AD">
        <w:rPr>
          <w:b w:val="0"/>
          <w:bCs w:val="0"/>
          <w:sz w:val="24"/>
          <w:lang w:val="en-AU"/>
        </w:rPr>
        <w:t xml:space="preserve"> it has Rate Book On</w:t>
      </w:r>
      <w:r w:rsidR="00145577" w:rsidRPr="009406AD">
        <w:rPr>
          <w:b w:val="0"/>
          <w:bCs w:val="0"/>
          <w:sz w:val="24"/>
          <w:lang w:val="en-AU"/>
        </w:rPr>
        <w:t>l</w:t>
      </w:r>
      <w:r w:rsidRPr="009406AD">
        <w:rPr>
          <w:b w:val="0"/>
          <w:bCs w:val="0"/>
          <w:sz w:val="24"/>
          <w:lang w:val="en-AU"/>
        </w:rPr>
        <w:t xml:space="preserve">ine </w:t>
      </w:r>
      <w:r w:rsidR="00D25577" w:rsidRPr="009406AD">
        <w:rPr>
          <w:b w:val="0"/>
          <w:bCs w:val="0"/>
          <w:sz w:val="24"/>
          <w:lang w:val="en-AU"/>
        </w:rPr>
        <w:t>to manage rating and property information. The Shire’s asset records are managed by Assets On</w:t>
      </w:r>
      <w:r w:rsidR="00145577" w:rsidRPr="009406AD">
        <w:rPr>
          <w:b w:val="0"/>
          <w:bCs w:val="0"/>
          <w:sz w:val="24"/>
          <w:lang w:val="en-AU"/>
        </w:rPr>
        <w:t>l</w:t>
      </w:r>
      <w:r w:rsidR="00D25577" w:rsidRPr="009406AD">
        <w:rPr>
          <w:b w:val="0"/>
          <w:bCs w:val="0"/>
          <w:sz w:val="24"/>
          <w:lang w:val="en-AU"/>
        </w:rPr>
        <w:t>ine.  Rate Book On</w:t>
      </w:r>
      <w:r w:rsidR="004C43B1" w:rsidRPr="009406AD">
        <w:rPr>
          <w:b w:val="0"/>
          <w:bCs w:val="0"/>
          <w:sz w:val="24"/>
          <w:lang w:val="en-AU"/>
        </w:rPr>
        <w:t>l</w:t>
      </w:r>
      <w:r w:rsidR="00D25577" w:rsidRPr="009406AD">
        <w:rPr>
          <w:b w:val="0"/>
          <w:bCs w:val="0"/>
          <w:sz w:val="24"/>
          <w:lang w:val="en-AU"/>
        </w:rPr>
        <w:t>ine and Assets On</w:t>
      </w:r>
      <w:r w:rsidR="004C43B1" w:rsidRPr="009406AD">
        <w:rPr>
          <w:b w:val="0"/>
          <w:bCs w:val="0"/>
          <w:sz w:val="24"/>
          <w:lang w:val="en-AU"/>
        </w:rPr>
        <w:t>l</w:t>
      </w:r>
      <w:r w:rsidR="00D25577" w:rsidRPr="009406AD">
        <w:rPr>
          <w:b w:val="0"/>
          <w:bCs w:val="0"/>
          <w:sz w:val="24"/>
          <w:lang w:val="en-AU"/>
        </w:rPr>
        <w:t>ine are supported by an external IT provider</w:t>
      </w:r>
      <w:r w:rsidR="008B63E5">
        <w:rPr>
          <w:b w:val="0"/>
          <w:bCs w:val="0"/>
          <w:sz w:val="24"/>
          <w:lang w:val="en-AU"/>
        </w:rPr>
        <w:t xml:space="preserve"> </w:t>
      </w:r>
      <w:r w:rsidR="009406AD">
        <w:rPr>
          <w:b w:val="0"/>
          <w:bCs w:val="0"/>
          <w:sz w:val="24"/>
          <w:lang w:val="en-AU"/>
        </w:rPr>
        <w:t>- Wallis Computer Solutions</w:t>
      </w:r>
      <w:r w:rsidR="008B63E5">
        <w:rPr>
          <w:b w:val="0"/>
          <w:bCs w:val="0"/>
          <w:sz w:val="24"/>
          <w:lang w:val="en-AU"/>
        </w:rPr>
        <w:t>, Dalwallinu</w:t>
      </w:r>
      <w:r w:rsidR="00D25577" w:rsidRPr="006B2145">
        <w:rPr>
          <w:b w:val="0"/>
          <w:bCs w:val="0"/>
          <w:sz w:val="24"/>
          <w:lang w:val="en-AU"/>
        </w:rPr>
        <w:t>.</w:t>
      </w:r>
    </w:p>
    <w:p w14:paraId="6D621762" w14:textId="77777777" w:rsidR="00D25577" w:rsidRPr="006B2145" w:rsidRDefault="00D25577" w:rsidP="00884303">
      <w:pPr>
        <w:pStyle w:val="BodyText"/>
        <w:jc w:val="both"/>
        <w:rPr>
          <w:b w:val="0"/>
          <w:bCs w:val="0"/>
          <w:sz w:val="24"/>
          <w:lang w:val="en-AU"/>
        </w:rPr>
      </w:pPr>
    </w:p>
    <w:p w14:paraId="67280B8D" w14:textId="6DB7CCBA" w:rsidR="00D25577" w:rsidRDefault="00D25577" w:rsidP="00884303">
      <w:pPr>
        <w:pStyle w:val="BodyText"/>
        <w:jc w:val="both"/>
        <w:rPr>
          <w:b w:val="0"/>
          <w:bCs w:val="0"/>
          <w:sz w:val="24"/>
          <w:lang w:val="en-AU"/>
        </w:rPr>
      </w:pPr>
      <w:r w:rsidRPr="006B2145">
        <w:rPr>
          <w:b w:val="0"/>
          <w:bCs w:val="0"/>
          <w:sz w:val="24"/>
          <w:lang w:val="en-AU"/>
        </w:rPr>
        <w:t>All business information records are electronically backed up</w:t>
      </w:r>
      <w:r w:rsidR="009406AD">
        <w:rPr>
          <w:b w:val="0"/>
          <w:bCs w:val="0"/>
          <w:sz w:val="24"/>
          <w:lang w:val="en-AU"/>
        </w:rPr>
        <w:t xml:space="preserve"> hourly to the Cloud on servers in Melbourne, Australia.  Business continuity testing has proven that data is </w:t>
      </w:r>
      <w:proofErr w:type="gramStart"/>
      <w:r w:rsidR="009406AD">
        <w:rPr>
          <w:b w:val="0"/>
          <w:bCs w:val="0"/>
          <w:sz w:val="24"/>
          <w:lang w:val="en-AU"/>
        </w:rPr>
        <w:t>retrievable</w:t>
      </w:r>
      <w:proofErr w:type="gramEnd"/>
      <w:r w:rsidR="009406AD">
        <w:rPr>
          <w:b w:val="0"/>
          <w:bCs w:val="0"/>
          <w:sz w:val="24"/>
          <w:lang w:val="en-AU"/>
        </w:rPr>
        <w:t xml:space="preserve"> and the Shire can reestablish </w:t>
      </w:r>
      <w:r w:rsidR="00B84768">
        <w:rPr>
          <w:b w:val="0"/>
          <w:bCs w:val="0"/>
          <w:sz w:val="24"/>
          <w:lang w:val="en-AU"/>
        </w:rPr>
        <w:t>copies</w:t>
      </w:r>
      <w:r w:rsidR="009406AD">
        <w:rPr>
          <w:b w:val="0"/>
          <w:bCs w:val="0"/>
          <w:sz w:val="24"/>
          <w:lang w:val="en-AU"/>
        </w:rPr>
        <w:t xml:space="preserve"> of data within 72 hours in the event of data disruption. </w:t>
      </w:r>
    </w:p>
    <w:p w14:paraId="7E879B4C" w14:textId="77777777" w:rsidR="009406AD" w:rsidRDefault="009406AD" w:rsidP="00884303">
      <w:pPr>
        <w:pStyle w:val="BodyText"/>
        <w:jc w:val="both"/>
        <w:rPr>
          <w:b w:val="0"/>
          <w:bCs w:val="0"/>
          <w:sz w:val="24"/>
          <w:lang w:val="en-AU"/>
        </w:rPr>
      </w:pPr>
    </w:p>
    <w:p w14:paraId="17B1DB33" w14:textId="691D2189" w:rsidR="009406AD" w:rsidRPr="006B2145" w:rsidRDefault="009406AD" w:rsidP="00884303">
      <w:pPr>
        <w:pStyle w:val="BodyText"/>
        <w:jc w:val="both"/>
        <w:rPr>
          <w:b w:val="0"/>
          <w:bCs w:val="0"/>
          <w:sz w:val="24"/>
          <w:lang w:val="en-AU"/>
        </w:rPr>
      </w:pPr>
      <w:r>
        <w:rPr>
          <w:b w:val="0"/>
          <w:bCs w:val="0"/>
          <w:sz w:val="24"/>
          <w:lang w:val="en-AU"/>
        </w:rPr>
        <w:t xml:space="preserve">In 2025-26 the Shire </w:t>
      </w:r>
      <w:r w:rsidR="00B84768">
        <w:rPr>
          <w:b w:val="0"/>
          <w:bCs w:val="0"/>
          <w:sz w:val="24"/>
          <w:lang w:val="en-AU"/>
        </w:rPr>
        <w:t xml:space="preserve">will </w:t>
      </w:r>
      <w:r>
        <w:rPr>
          <w:b w:val="0"/>
          <w:bCs w:val="0"/>
          <w:sz w:val="24"/>
          <w:lang w:val="en-AU"/>
        </w:rPr>
        <w:t xml:space="preserve">cease using </w:t>
      </w:r>
      <w:proofErr w:type="spellStart"/>
      <w:r w:rsidR="00A815DC">
        <w:rPr>
          <w:b w:val="0"/>
          <w:bCs w:val="0"/>
          <w:sz w:val="24"/>
          <w:lang w:val="en-AU"/>
        </w:rPr>
        <w:t>Reakon</w:t>
      </w:r>
      <w:proofErr w:type="spellEnd"/>
      <w:r>
        <w:rPr>
          <w:b w:val="0"/>
          <w:bCs w:val="0"/>
          <w:sz w:val="24"/>
          <w:lang w:val="en-AU"/>
        </w:rPr>
        <w:t>, Rate Book On</w:t>
      </w:r>
      <w:r w:rsidR="008B63E5">
        <w:rPr>
          <w:b w:val="0"/>
          <w:bCs w:val="0"/>
          <w:sz w:val="24"/>
          <w:lang w:val="en-AU"/>
        </w:rPr>
        <w:t>-</w:t>
      </w:r>
      <w:r>
        <w:rPr>
          <w:b w:val="0"/>
          <w:bCs w:val="0"/>
          <w:sz w:val="24"/>
          <w:lang w:val="en-AU"/>
        </w:rPr>
        <w:t xml:space="preserve">Line and Assets </w:t>
      </w:r>
      <w:r w:rsidR="001C5F08">
        <w:rPr>
          <w:b w:val="0"/>
          <w:bCs w:val="0"/>
          <w:sz w:val="24"/>
          <w:lang w:val="en-AU"/>
        </w:rPr>
        <w:t>O</w:t>
      </w:r>
      <w:r>
        <w:rPr>
          <w:b w:val="0"/>
          <w:bCs w:val="0"/>
          <w:sz w:val="24"/>
          <w:lang w:val="en-AU"/>
        </w:rPr>
        <w:t>n</w:t>
      </w:r>
      <w:r w:rsidR="008B63E5">
        <w:rPr>
          <w:b w:val="0"/>
          <w:bCs w:val="0"/>
          <w:sz w:val="24"/>
          <w:lang w:val="en-AU"/>
        </w:rPr>
        <w:t>-L</w:t>
      </w:r>
      <w:r>
        <w:rPr>
          <w:b w:val="0"/>
          <w:bCs w:val="0"/>
          <w:sz w:val="24"/>
          <w:lang w:val="en-AU"/>
        </w:rPr>
        <w:t>ine and instead migrate to an ERP system provided by Ready Tech.</w:t>
      </w:r>
    </w:p>
    <w:p w14:paraId="0650114B" w14:textId="77777777" w:rsidR="002869A2" w:rsidRPr="006B2145" w:rsidRDefault="002869A2" w:rsidP="0043347F">
      <w:pPr>
        <w:pStyle w:val="BodyText"/>
        <w:jc w:val="both"/>
        <w:rPr>
          <w:b w:val="0"/>
          <w:bCs w:val="0"/>
          <w:sz w:val="24"/>
          <w:lang w:val="en-AU"/>
        </w:rPr>
      </w:pPr>
    </w:p>
    <w:p w14:paraId="0F55EE00" w14:textId="22BFD310" w:rsidR="009406AD" w:rsidRPr="00BA67F8" w:rsidRDefault="00E536E4" w:rsidP="00BA67F8">
      <w:pPr>
        <w:pStyle w:val="BodyText"/>
        <w:jc w:val="both"/>
        <w:outlineLvl w:val="2"/>
        <w:rPr>
          <w:sz w:val="24"/>
          <w:lang w:val="en-AU"/>
        </w:rPr>
      </w:pPr>
      <w:bookmarkStart w:id="25" w:name="OLE_LINK3"/>
      <w:bookmarkStart w:id="26" w:name="_Toc211511137"/>
      <w:r w:rsidRPr="006B2145">
        <w:rPr>
          <w:sz w:val="24"/>
          <w:lang w:val="en-AU"/>
        </w:rPr>
        <w:t>2.2</w:t>
      </w:r>
      <w:r w:rsidRPr="006B2145">
        <w:rPr>
          <w:sz w:val="24"/>
          <w:lang w:val="en-AU"/>
        </w:rPr>
        <w:tab/>
      </w:r>
      <w:r w:rsidR="002869A2" w:rsidRPr="006B2145">
        <w:rPr>
          <w:sz w:val="24"/>
          <w:lang w:val="en-AU"/>
        </w:rPr>
        <w:t>Records Management Policy and Procedures</w:t>
      </w:r>
      <w:bookmarkEnd w:id="24"/>
      <w:bookmarkEnd w:id="25"/>
      <w:bookmarkEnd w:id="26"/>
    </w:p>
    <w:p w14:paraId="4171ED8B" w14:textId="7F94ED06" w:rsidR="00EE402B" w:rsidRPr="006B2145" w:rsidRDefault="00EE402B" w:rsidP="00884303">
      <w:pPr>
        <w:pStyle w:val="BodyText"/>
        <w:jc w:val="both"/>
        <w:rPr>
          <w:b w:val="0"/>
          <w:bCs w:val="0"/>
          <w:sz w:val="24"/>
          <w:lang w:val="en-AU"/>
        </w:rPr>
      </w:pPr>
      <w:r w:rsidRPr="006B2145">
        <w:rPr>
          <w:b w:val="0"/>
          <w:bCs w:val="0"/>
          <w:sz w:val="24"/>
          <w:lang w:val="en-AU"/>
        </w:rPr>
        <w:t xml:space="preserve">The creation and management of records is </w:t>
      </w:r>
      <w:r w:rsidR="00661C6A" w:rsidRPr="006B2145">
        <w:rPr>
          <w:b w:val="0"/>
          <w:bCs w:val="0"/>
          <w:sz w:val="24"/>
          <w:lang w:val="en-AU"/>
        </w:rPr>
        <w:t>coordinated</w:t>
      </w:r>
      <w:r w:rsidRPr="006B2145">
        <w:rPr>
          <w:b w:val="0"/>
          <w:bCs w:val="0"/>
          <w:sz w:val="24"/>
          <w:lang w:val="en-AU"/>
        </w:rPr>
        <w:t xml:space="preserve"> by the </w:t>
      </w:r>
      <w:r w:rsidR="00E665E4" w:rsidRPr="006B2145">
        <w:rPr>
          <w:b w:val="0"/>
          <w:bCs w:val="0"/>
          <w:sz w:val="24"/>
          <w:lang w:val="en-AU"/>
        </w:rPr>
        <w:t>Shire of Williams Chief Executive Officer.</w:t>
      </w:r>
    </w:p>
    <w:p w14:paraId="23BF3AD1" w14:textId="77777777" w:rsidR="00161DA8" w:rsidRDefault="00161DA8" w:rsidP="00884303">
      <w:pPr>
        <w:pStyle w:val="BodyText"/>
        <w:jc w:val="both"/>
        <w:rPr>
          <w:b w:val="0"/>
          <w:bCs w:val="0"/>
          <w:sz w:val="24"/>
          <w:lang w:val="en-AU"/>
        </w:rPr>
      </w:pPr>
    </w:p>
    <w:p w14:paraId="0BCE3FC8" w14:textId="77777777" w:rsidR="00B84768" w:rsidRDefault="00B84768" w:rsidP="00884303">
      <w:pPr>
        <w:pStyle w:val="BodyText"/>
        <w:jc w:val="both"/>
        <w:rPr>
          <w:b w:val="0"/>
          <w:bCs w:val="0"/>
          <w:sz w:val="24"/>
          <w:lang w:val="en-AU"/>
        </w:rPr>
      </w:pPr>
    </w:p>
    <w:p w14:paraId="5B308A24" w14:textId="77777777" w:rsidR="00B84768" w:rsidRDefault="00B84768" w:rsidP="00884303">
      <w:pPr>
        <w:pStyle w:val="BodyText"/>
        <w:jc w:val="both"/>
        <w:rPr>
          <w:b w:val="0"/>
          <w:bCs w:val="0"/>
          <w:sz w:val="24"/>
          <w:lang w:val="en-AU"/>
        </w:rPr>
      </w:pPr>
    </w:p>
    <w:p w14:paraId="0CC36BE0" w14:textId="77777777" w:rsidR="00B84768" w:rsidRDefault="00B84768" w:rsidP="00884303">
      <w:pPr>
        <w:pStyle w:val="BodyText"/>
        <w:jc w:val="both"/>
        <w:rPr>
          <w:b w:val="0"/>
          <w:bCs w:val="0"/>
          <w:sz w:val="24"/>
          <w:lang w:val="en-AU"/>
        </w:rPr>
      </w:pPr>
    </w:p>
    <w:p w14:paraId="797C741F" w14:textId="77777777" w:rsidR="00B84768" w:rsidRDefault="00B84768" w:rsidP="00884303">
      <w:pPr>
        <w:pStyle w:val="BodyText"/>
        <w:jc w:val="both"/>
        <w:rPr>
          <w:b w:val="0"/>
          <w:bCs w:val="0"/>
          <w:sz w:val="24"/>
          <w:lang w:val="en-AU"/>
        </w:rPr>
      </w:pPr>
    </w:p>
    <w:p w14:paraId="608B9E87" w14:textId="77777777" w:rsidR="00B84768" w:rsidRDefault="00B84768" w:rsidP="00884303">
      <w:pPr>
        <w:pStyle w:val="BodyText"/>
        <w:jc w:val="both"/>
        <w:rPr>
          <w:b w:val="0"/>
          <w:bCs w:val="0"/>
          <w:sz w:val="24"/>
          <w:lang w:val="en-AU"/>
        </w:rPr>
      </w:pPr>
    </w:p>
    <w:p w14:paraId="226D21E8" w14:textId="77777777" w:rsidR="00B84768" w:rsidRDefault="00B84768" w:rsidP="00884303">
      <w:pPr>
        <w:pStyle w:val="BodyText"/>
        <w:jc w:val="both"/>
        <w:rPr>
          <w:b w:val="0"/>
          <w:bCs w:val="0"/>
          <w:sz w:val="24"/>
          <w:lang w:val="en-AU"/>
        </w:rPr>
      </w:pPr>
    </w:p>
    <w:p w14:paraId="3FAAE1D0" w14:textId="77777777" w:rsidR="00B84768" w:rsidRDefault="00B84768" w:rsidP="00884303">
      <w:pPr>
        <w:pStyle w:val="BodyText"/>
        <w:jc w:val="both"/>
        <w:rPr>
          <w:b w:val="0"/>
          <w:bCs w:val="0"/>
          <w:sz w:val="24"/>
          <w:lang w:val="en-AU"/>
        </w:rPr>
      </w:pPr>
    </w:p>
    <w:p w14:paraId="058A6D54" w14:textId="77777777" w:rsidR="00B84768" w:rsidRDefault="00B84768" w:rsidP="00884303">
      <w:pPr>
        <w:pStyle w:val="BodyText"/>
        <w:jc w:val="both"/>
        <w:rPr>
          <w:b w:val="0"/>
          <w:bCs w:val="0"/>
          <w:sz w:val="24"/>
          <w:lang w:val="en-AU"/>
        </w:rPr>
      </w:pPr>
    </w:p>
    <w:p w14:paraId="14275306" w14:textId="77777777" w:rsidR="00B84768" w:rsidRPr="006B2145" w:rsidRDefault="00B84768" w:rsidP="00884303">
      <w:pPr>
        <w:pStyle w:val="BodyText"/>
        <w:jc w:val="both"/>
        <w:rPr>
          <w:b w:val="0"/>
          <w:bCs w:val="0"/>
          <w:sz w:val="24"/>
          <w:lang w:val="en-AU"/>
        </w:rPr>
      </w:pPr>
    </w:p>
    <w:p w14:paraId="173EC64C" w14:textId="77777777" w:rsidR="008B63E5" w:rsidRDefault="008B63E5" w:rsidP="00884303">
      <w:pPr>
        <w:pStyle w:val="BodyText"/>
        <w:jc w:val="both"/>
        <w:rPr>
          <w:sz w:val="24"/>
          <w:lang w:val="en-AU"/>
        </w:rPr>
      </w:pPr>
    </w:p>
    <w:p w14:paraId="5B16331E" w14:textId="77777777" w:rsidR="008B63E5" w:rsidRDefault="008B63E5" w:rsidP="00884303">
      <w:pPr>
        <w:pStyle w:val="BodyText"/>
        <w:jc w:val="both"/>
        <w:rPr>
          <w:sz w:val="24"/>
          <w:lang w:val="en-AU"/>
        </w:rPr>
      </w:pPr>
    </w:p>
    <w:p w14:paraId="7A4023B0" w14:textId="5E4A150B" w:rsidR="00F83848" w:rsidRPr="006B2145" w:rsidRDefault="00F83848" w:rsidP="00884303">
      <w:pPr>
        <w:pStyle w:val="BodyText"/>
        <w:jc w:val="both"/>
        <w:rPr>
          <w:sz w:val="24"/>
          <w:lang w:val="en-AU"/>
        </w:rPr>
      </w:pPr>
      <w:r w:rsidRPr="006B2145">
        <w:rPr>
          <w:sz w:val="24"/>
          <w:lang w:val="en-AU"/>
        </w:rPr>
        <w:t>Table 2.1</w:t>
      </w:r>
    </w:p>
    <w:p w14:paraId="09A606E2" w14:textId="77777777" w:rsidR="00F83848" w:rsidRPr="006B2145" w:rsidRDefault="00F83848" w:rsidP="00F83848">
      <w:pPr>
        <w:pStyle w:val="BodyText"/>
        <w:jc w:val="both"/>
        <w:rPr>
          <w:b w:val="0"/>
          <w:bCs w:val="0"/>
          <w:sz w:val="2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4"/>
        <w:gridCol w:w="955"/>
        <w:gridCol w:w="914"/>
      </w:tblGrid>
      <w:tr w:rsidR="00F83848" w:rsidRPr="006B2145" w14:paraId="79EA41C8" w14:textId="77777777" w:rsidTr="00F12FD2">
        <w:trPr>
          <w:tblHeader/>
        </w:trPr>
        <w:tc>
          <w:tcPr>
            <w:tcW w:w="6897" w:type="dxa"/>
          </w:tcPr>
          <w:p w14:paraId="4162CDF7" w14:textId="77777777" w:rsidR="00F83848" w:rsidRPr="006B2145" w:rsidRDefault="00F83848" w:rsidP="00CD6929">
            <w:pPr>
              <w:pStyle w:val="BodyText"/>
              <w:rPr>
                <w:sz w:val="24"/>
                <w:lang w:val="en-AU"/>
              </w:rPr>
            </w:pPr>
            <w:r w:rsidRPr="006B2145">
              <w:rPr>
                <w:sz w:val="24"/>
                <w:lang w:val="en-AU"/>
              </w:rPr>
              <w:t>Recordkeeping Activities for the management</w:t>
            </w:r>
          </w:p>
          <w:p w14:paraId="0684499C" w14:textId="7618CA15" w:rsidR="00F83848" w:rsidRPr="006B2145" w:rsidRDefault="00F83848" w:rsidP="00CD6929">
            <w:pPr>
              <w:pStyle w:val="BodyText"/>
              <w:rPr>
                <w:sz w:val="24"/>
                <w:lang w:val="en-AU"/>
              </w:rPr>
            </w:pPr>
            <w:r w:rsidRPr="006B2145">
              <w:rPr>
                <w:sz w:val="24"/>
                <w:lang w:val="en-AU"/>
              </w:rPr>
              <w:t>of records and covered in the</w:t>
            </w:r>
          </w:p>
          <w:p w14:paraId="1C08A716" w14:textId="2E638240" w:rsidR="00F83848" w:rsidRPr="006B2145" w:rsidRDefault="00C149D5" w:rsidP="00CD6929">
            <w:pPr>
              <w:pStyle w:val="BodyText"/>
              <w:rPr>
                <w:sz w:val="24"/>
                <w:lang w:val="en-AU"/>
              </w:rPr>
            </w:pPr>
            <w:r w:rsidRPr="006B2145">
              <w:rPr>
                <w:sz w:val="24"/>
                <w:lang w:val="en-AU"/>
              </w:rPr>
              <w:t>Shire of Williams</w:t>
            </w:r>
            <w:r w:rsidR="00F83848" w:rsidRPr="006B2145">
              <w:rPr>
                <w:sz w:val="24"/>
                <w:lang w:val="en-AU"/>
              </w:rPr>
              <w:t>’s Policies</w:t>
            </w:r>
          </w:p>
        </w:tc>
        <w:tc>
          <w:tcPr>
            <w:tcW w:w="969" w:type="dxa"/>
          </w:tcPr>
          <w:p w14:paraId="12FEC06D" w14:textId="77777777" w:rsidR="00F83848" w:rsidRPr="006B2145" w:rsidRDefault="00F83848" w:rsidP="00CD6929">
            <w:pPr>
              <w:pStyle w:val="BodyText"/>
              <w:rPr>
                <w:sz w:val="24"/>
                <w:lang w:val="en-AU"/>
              </w:rPr>
            </w:pPr>
          </w:p>
          <w:p w14:paraId="5228C95F" w14:textId="77777777" w:rsidR="00F83848" w:rsidRPr="006B2145" w:rsidRDefault="00F83848" w:rsidP="00CD6929">
            <w:pPr>
              <w:pStyle w:val="BodyText"/>
              <w:rPr>
                <w:sz w:val="24"/>
                <w:lang w:val="en-AU"/>
              </w:rPr>
            </w:pPr>
            <w:r w:rsidRPr="006B2145">
              <w:rPr>
                <w:sz w:val="24"/>
                <w:lang w:val="en-AU"/>
              </w:rPr>
              <w:t>YES</w:t>
            </w:r>
          </w:p>
        </w:tc>
        <w:tc>
          <w:tcPr>
            <w:tcW w:w="933" w:type="dxa"/>
          </w:tcPr>
          <w:p w14:paraId="01C22F10" w14:textId="77777777" w:rsidR="00F83848" w:rsidRPr="006B2145" w:rsidRDefault="00F83848" w:rsidP="00CD6929">
            <w:pPr>
              <w:pStyle w:val="BodyText"/>
              <w:rPr>
                <w:sz w:val="24"/>
                <w:lang w:val="en-AU"/>
              </w:rPr>
            </w:pPr>
          </w:p>
          <w:p w14:paraId="11941B5C" w14:textId="77777777" w:rsidR="00F83848" w:rsidRPr="006B2145" w:rsidRDefault="00F83848" w:rsidP="00CD6929">
            <w:pPr>
              <w:pStyle w:val="BodyText"/>
              <w:rPr>
                <w:sz w:val="24"/>
                <w:lang w:val="en-AU"/>
              </w:rPr>
            </w:pPr>
            <w:r w:rsidRPr="006B2145">
              <w:rPr>
                <w:sz w:val="24"/>
                <w:lang w:val="en-AU"/>
              </w:rPr>
              <w:t>NO</w:t>
            </w:r>
          </w:p>
        </w:tc>
      </w:tr>
      <w:tr w:rsidR="00F83848" w:rsidRPr="006B2145" w14:paraId="1FCFE7DF" w14:textId="77777777" w:rsidTr="00F12FD2">
        <w:trPr>
          <w:cantSplit/>
        </w:trPr>
        <w:tc>
          <w:tcPr>
            <w:tcW w:w="6897" w:type="dxa"/>
          </w:tcPr>
          <w:p w14:paraId="2AEA90B1" w14:textId="77777777" w:rsidR="00F83848" w:rsidRPr="006B2145" w:rsidRDefault="00F83848" w:rsidP="00CD6929">
            <w:pPr>
              <w:pStyle w:val="BodyText"/>
              <w:jc w:val="both"/>
              <w:rPr>
                <w:b w:val="0"/>
                <w:bCs w:val="0"/>
                <w:sz w:val="24"/>
                <w:lang w:val="en-AU"/>
              </w:rPr>
            </w:pPr>
            <w:r w:rsidRPr="006B2145">
              <w:rPr>
                <w:sz w:val="24"/>
                <w:lang w:val="en-AU"/>
              </w:rPr>
              <w:t>Correspondence capture and control</w:t>
            </w:r>
            <w:r w:rsidRPr="006B2145">
              <w:rPr>
                <w:b w:val="0"/>
                <w:bCs w:val="0"/>
                <w:sz w:val="24"/>
                <w:lang w:val="en-AU"/>
              </w:rPr>
              <w:t xml:space="preserve"> – including incoming and outgoing mail registration; responsibilities assigned for classifying, indexing and registration; file titling and file numbering conventions.</w:t>
            </w:r>
          </w:p>
          <w:p w14:paraId="03BD93AC" w14:textId="77777777" w:rsidR="00A47053" w:rsidRPr="006B2145" w:rsidRDefault="00A47053" w:rsidP="00CD6929">
            <w:pPr>
              <w:pStyle w:val="BodyText"/>
              <w:jc w:val="both"/>
              <w:rPr>
                <w:b w:val="0"/>
                <w:bCs w:val="0"/>
                <w:sz w:val="24"/>
                <w:lang w:val="en-AU"/>
              </w:rPr>
            </w:pPr>
          </w:p>
          <w:p w14:paraId="1AD6D7E5" w14:textId="77777777" w:rsidR="00A47053" w:rsidRPr="006B2145" w:rsidRDefault="00A47053" w:rsidP="00CD6929">
            <w:pPr>
              <w:pStyle w:val="BodyText"/>
              <w:jc w:val="both"/>
              <w:rPr>
                <w:b w:val="0"/>
                <w:bCs w:val="0"/>
                <w:sz w:val="24"/>
                <w:lang w:val="en-AU"/>
              </w:rPr>
            </w:pPr>
            <w:r w:rsidRPr="006B2145">
              <w:rPr>
                <w:b w:val="0"/>
                <w:bCs w:val="0"/>
                <w:sz w:val="24"/>
                <w:lang w:val="en-AU"/>
              </w:rPr>
              <w:t>Include specific provisions for capture and control of Elected Members’ correspondence.</w:t>
            </w:r>
          </w:p>
        </w:tc>
        <w:tc>
          <w:tcPr>
            <w:tcW w:w="969" w:type="dxa"/>
          </w:tcPr>
          <w:p w14:paraId="3F253EB0" w14:textId="77777777" w:rsidR="00F83848"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12E2BF41" w14:textId="77777777" w:rsidR="00F83848" w:rsidRPr="006B2145" w:rsidRDefault="00F83848" w:rsidP="00884303">
            <w:pPr>
              <w:pStyle w:val="BodyText"/>
              <w:rPr>
                <w:b w:val="0"/>
                <w:bCs w:val="0"/>
                <w:sz w:val="24"/>
                <w:lang w:val="en-AU"/>
              </w:rPr>
            </w:pPr>
          </w:p>
        </w:tc>
      </w:tr>
      <w:tr w:rsidR="002869A2" w:rsidRPr="006B2145" w14:paraId="4393CFE4" w14:textId="77777777" w:rsidTr="00F12FD2">
        <w:trPr>
          <w:cantSplit/>
        </w:trPr>
        <w:tc>
          <w:tcPr>
            <w:tcW w:w="6897" w:type="dxa"/>
          </w:tcPr>
          <w:p w14:paraId="05FF25E4" w14:textId="77777777" w:rsidR="00327CFE" w:rsidRPr="006B2145" w:rsidRDefault="002869A2" w:rsidP="00CD6929">
            <w:pPr>
              <w:pStyle w:val="BodyText"/>
              <w:jc w:val="both"/>
              <w:rPr>
                <w:sz w:val="24"/>
                <w:lang w:val="en-AU"/>
              </w:rPr>
            </w:pPr>
            <w:r w:rsidRPr="006B2145">
              <w:rPr>
                <w:bCs w:val="0"/>
                <w:sz w:val="24"/>
                <w:lang w:val="en-AU"/>
              </w:rPr>
              <w:t>Digitization</w:t>
            </w:r>
            <w:r w:rsidRPr="006B2145">
              <w:rPr>
                <w:b w:val="0"/>
                <w:bCs w:val="0"/>
                <w:sz w:val="24"/>
                <w:lang w:val="en-AU"/>
              </w:rPr>
              <w:t xml:space="preserve"> – including categories of records digitized; disposal of source records; digitization specifications. See </w:t>
            </w:r>
            <w:r w:rsidRPr="006B2145">
              <w:rPr>
                <w:b w:val="0"/>
                <w:bCs w:val="0"/>
                <w:i/>
                <w:sz w:val="24"/>
                <w:lang w:val="en-AU"/>
              </w:rPr>
              <w:t>General disposal authority for source records</w:t>
            </w:r>
            <w:r w:rsidR="003E2C29" w:rsidRPr="006B2145">
              <w:rPr>
                <w:b w:val="0"/>
                <w:bCs w:val="0"/>
                <w:sz w:val="24"/>
                <w:lang w:val="en-AU"/>
              </w:rPr>
              <w:t>.</w:t>
            </w:r>
          </w:p>
        </w:tc>
        <w:tc>
          <w:tcPr>
            <w:tcW w:w="969" w:type="dxa"/>
          </w:tcPr>
          <w:p w14:paraId="285D4112" w14:textId="7664AAB2" w:rsidR="002869A2" w:rsidRPr="006B2145" w:rsidRDefault="00B84768" w:rsidP="00884303">
            <w:pPr>
              <w:pStyle w:val="BodyText"/>
              <w:rPr>
                <w:b w:val="0"/>
                <w:bCs w:val="0"/>
                <w:sz w:val="24"/>
                <w:lang w:val="en-AU"/>
              </w:rPr>
            </w:pPr>
            <w:r w:rsidRPr="006B2145">
              <w:rPr>
                <w:rFonts w:cs="Arial"/>
                <w:b w:val="0"/>
                <w:bCs w:val="0"/>
                <w:sz w:val="22"/>
                <w:szCs w:val="22"/>
                <w:lang w:val="en-AU"/>
              </w:rPr>
              <w:t>√</w:t>
            </w:r>
          </w:p>
        </w:tc>
        <w:tc>
          <w:tcPr>
            <w:tcW w:w="933" w:type="dxa"/>
          </w:tcPr>
          <w:p w14:paraId="1C960D95" w14:textId="0EF55DB6" w:rsidR="002869A2" w:rsidRPr="006B2145" w:rsidRDefault="002869A2" w:rsidP="00884303">
            <w:pPr>
              <w:pStyle w:val="BodyText"/>
              <w:rPr>
                <w:b w:val="0"/>
                <w:bCs w:val="0"/>
                <w:sz w:val="24"/>
                <w:lang w:val="en-AU"/>
              </w:rPr>
            </w:pPr>
          </w:p>
        </w:tc>
      </w:tr>
      <w:tr w:rsidR="00F83848" w:rsidRPr="006B2145" w14:paraId="6F7E8983" w14:textId="77777777" w:rsidTr="00F12FD2">
        <w:trPr>
          <w:cantSplit/>
        </w:trPr>
        <w:tc>
          <w:tcPr>
            <w:tcW w:w="6897" w:type="dxa"/>
          </w:tcPr>
          <w:p w14:paraId="189B319A" w14:textId="77777777" w:rsidR="00F83848" w:rsidRPr="006B2145" w:rsidRDefault="00F83848" w:rsidP="00CD6929">
            <w:pPr>
              <w:pStyle w:val="BodyText"/>
              <w:jc w:val="both"/>
              <w:rPr>
                <w:b w:val="0"/>
                <w:bCs w:val="0"/>
                <w:sz w:val="24"/>
                <w:lang w:val="en-AU"/>
              </w:rPr>
            </w:pPr>
            <w:r w:rsidRPr="006B2145">
              <w:rPr>
                <w:sz w:val="24"/>
                <w:lang w:val="en-AU"/>
              </w:rPr>
              <w:t>Mail distribution</w:t>
            </w:r>
            <w:r w:rsidRPr="006B2145">
              <w:rPr>
                <w:b w:val="0"/>
                <w:bCs w:val="0"/>
                <w:sz w:val="24"/>
                <w:lang w:val="en-AU"/>
              </w:rPr>
              <w:t xml:space="preserve"> – including frequency, tracking mechanisms and security measures.</w:t>
            </w:r>
          </w:p>
        </w:tc>
        <w:tc>
          <w:tcPr>
            <w:tcW w:w="969" w:type="dxa"/>
          </w:tcPr>
          <w:p w14:paraId="14CA9745" w14:textId="77777777" w:rsidR="00F83848"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3B19FFFE" w14:textId="77777777" w:rsidR="00F83848" w:rsidRPr="006B2145" w:rsidRDefault="00F83848" w:rsidP="00884303">
            <w:pPr>
              <w:pStyle w:val="BodyText"/>
              <w:rPr>
                <w:b w:val="0"/>
                <w:bCs w:val="0"/>
                <w:sz w:val="24"/>
                <w:lang w:val="en-AU"/>
              </w:rPr>
            </w:pPr>
          </w:p>
        </w:tc>
      </w:tr>
      <w:tr w:rsidR="00F83848" w:rsidRPr="006B2145" w14:paraId="19F0A098" w14:textId="77777777" w:rsidTr="00F12FD2">
        <w:trPr>
          <w:cantSplit/>
        </w:trPr>
        <w:tc>
          <w:tcPr>
            <w:tcW w:w="6897" w:type="dxa"/>
          </w:tcPr>
          <w:p w14:paraId="646E696A" w14:textId="77777777" w:rsidR="00F83848" w:rsidRPr="006B2145" w:rsidRDefault="00F83848" w:rsidP="00CD6929">
            <w:pPr>
              <w:pStyle w:val="BodyText"/>
              <w:jc w:val="both"/>
              <w:rPr>
                <w:b w:val="0"/>
                <w:bCs w:val="0"/>
                <w:sz w:val="24"/>
                <w:lang w:val="en-AU"/>
              </w:rPr>
            </w:pPr>
            <w:r w:rsidRPr="006B2145">
              <w:rPr>
                <w:sz w:val="24"/>
                <w:lang w:val="en-AU"/>
              </w:rPr>
              <w:t>File creation and closure</w:t>
            </w:r>
            <w:r w:rsidRPr="006B2145">
              <w:rPr>
                <w:b w:val="0"/>
                <w:bCs w:val="0"/>
                <w:sz w:val="24"/>
                <w:lang w:val="en-AU"/>
              </w:rPr>
              <w:t xml:space="preserve"> – including assigned responsibility and procedures for </w:t>
            </w:r>
            <w:r w:rsidR="002869A2" w:rsidRPr="006B2145">
              <w:rPr>
                <w:b w:val="0"/>
                <w:bCs w:val="0"/>
                <w:sz w:val="24"/>
                <w:lang w:val="en-AU"/>
              </w:rPr>
              <w:t xml:space="preserve">both physical and automated </w:t>
            </w:r>
            <w:r w:rsidRPr="006B2145">
              <w:rPr>
                <w:b w:val="0"/>
                <w:bCs w:val="0"/>
                <w:sz w:val="24"/>
                <w:lang w:val="en-AU"/>
              </w:rPr>
              <w:t>file creation.</w:t>
            </w:r>
            <w:r w:rsidR="00B071B5" w:rsidRPr="006B2145">
              <w:rPr>
                <w:b w:val="0"/>
                <w:bCs w:val="0"/>
                <w:sz w:val="24"/>
                <w:lang w:val="en-AU"/>
              </w:rPr>
              <w:t xml:space="preserve"> </w:t>
            </w:r>
          </w:p>
        </w:tc>
        <w:tc>
          <w:tcPr>
            <w:tcW w:w="969" w:type="dxa"/>
          </w:tcPr>
          <w:p w14:paraId="7ACEE70A" w14:textId="77777777" w:rsidR="00F83848"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6E825B2C" w14:textId="77777777" w:rsidR="00F83848" w:rsidRPr="006B2145" w:rsidRDefault="00F83848" w:rsidP="00884303">
            <w:pPr>
              <w:pStyle w:val="BodyText"/>
              <w:rPr>
                <w:b w:val="0"/>
                <w:bCs w:val="0"/>
                <w:sz w:val="24"/>
                <w:lang w:val="en-AU"/>
              </w:rPr>
            </w:pPr>
          </w:p>
        </w:tc>
      </w:tr>
      <w:tr w:rsidR="00F83848" w:rsidRPr="006B2145" w14:paraId="5B13649D" w14:textId="77777777" w:rsidTr="00F12FD2">
        <w:trPr>
          <w:cantSplit/>
        </w:trPr>
        <w:tc>
          <w:tcPr>
            <w:tcW w:w="6897" w:type="dxa"/>
          </w:tcPr>
          <w:p w14:paraId="3F4DB991" w14:textId="77777777" w:rsidR="00F83848" w:rsidRPr="006B2145" w:rsidRDefault="00F83848" w:rsidP="00CD6929">
            <w:pPr>
              <w:pStyle w:val="BodyText"/>
              <w:jc w:val="both"/>
              <w:rPr>
                <w:sz w:val="24"/>
                <w:lang w:val="en-AU"/>
              </w:rPr>
            </w:pPr>
            <w:r w:rsidRPr="006B2145">
              <w:rPr>
                <w:sz w:val="24"/>
                <w:lang w:val="en-AU"/>
              </w:rPr>
              <w:t xml:space="preserve">Access to corporate records – </w:t>
            </w:r>
            <w:r w:rsidRPr="006B2145">
              <w:rPr>
                <w:b w:val="0"/>
                <w:bCs w:val="0"/>
                <w:sz w:val="24"/>
                <w:lang w:val="en-AU"/>
              </w:rPr>
              <w:t>procedures for access to and security of corporate records.</w:t>
            </w:r>
          </w:p>
        </w:tc>
        <w:tc>
          <w:tcPr>
            <w:tcW w:w="969" w:type="dxa"/>
          </w:tcPr>
          <w:p w14:paraId="23D4BB0E" w14:textId="77777777" w:rsidR="00F83848"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3318D796" w14:textId="77777777" w:rsidR="00F83848" w:rsidRPr="006B2145" w:rsidRDefault="00F83848" w:rsidP="00884303">
            <w:pPr>
              <w:pStyle w:val="BodyText"/>
              <w:rPr>
                <w:b w:val="0"/>
                <w:bCs w:val="0"/>
                <w:sz w:val="24"/>
                <w:lang w:val="en-AU"/>
              </w:rPr>
            </w:pPr>
          </w:p>
        </w:tc>
      </w:tr>
      <w:tr w:rsidR="00F83848" w:rsidRPr="006B2145" w14:paraId="26451854" w14:textId="77777777" w:rsidTr="00F12FD2">
        <w:trPr>
          <w:cantSplit/>
        </w:trPr>
        <w:tc>
          <w:tcPr>
            <w:tcW w:w="6897" w:type="dxa"/>
          </w:tcPr>
          <w:p w14:paraId="1207D40C" w14:textId="77777777" w:rsidR="00F83848" w:rsidRPr="006B2145" w:rsidRDefault="008733B2" w:rsidP="00CD6929">
            <w:pPr>
              <w:pStyle w:val="BodyText"/>
              <w:jc w:val="both"/>
              <w:rPr>
                <w:b w:val="0"/>
                <w:bCs w:val="0"/>
                <w:sz w:val="24"/>
                <w:lang w:val="en-AU"/>
              </w:rPr>
            </w:pPr>
            <w:r w:rsidRPr="006B2145">
              <w:rPr>
                <w:sz w:val="24"/>
                <w:lang w:val="en-AU"/>
              </w:rPr>
              <w:t>Authoris</w:t>
            </w:r>
            <w:r w:rsidR="00F83848" w:rsidRPr="006B2145">
              <w:rPr>
                <w:sz w:val="24"/>
                <w:lang w:val="en-AU"/>
              </w:rPr>
              <w:t xml:space="preserve">ed disposal of temporary records and transfer of State archives to the State Records Office </w:t>
            </w:r>
            <w:r w:rsidR="00B071B5" w:rsidRPr="006B2145">
              <w:rPr>
                <w:sz w:val="24"/>
                <w:lang w:val="en-AU"/>
              </w:rPr>
              <w:t xml:space="preserve">(SRO) </w:t>
            </w:r>
            <w:r w:rsidR="00F83848" w:rsidRPr="006B2145">
              <w:rPr>
                <w:sz w:val="24"/>
                <w:lang w:val="en-AU"/>
              </w:rPr>
              <w:t>–</w:t>
            </w:r>
            <w:r w:rsidR="00F83848" w:rsidRPr="006B2145">
              <w:rPr>
                <w:b w:val="0"/>
                <w:sz w:val="24"/>
                <w:lang w:val="en-AU"/>
              </w:rPr>
              <w:t xml:space="preserve"> </w:t>
            </w:r>
            <w:r w:rsidR="005363FE" w:rsidRPr="006B2145">
              <w:rPr>
                <w:b w:val="0"/>
                <w:sz w:val="24"/>
                <w:lang w:val="en-AU"/>
              </w:rPr>
              <w:t xml:space="preserve">any </w:t>
            </w:r>
            <w:r w:rsidR="005363FE" w:rsidRPr="006B2145">
              <w:rPr>
                <w:b w:val="0"/>
                <w:bCs w:val="0"/>
                <w:sz w:val="24"/>
                <w:lang w:val="en-AU"/>
              </w:rPr>
              <w:t xml:space="preserve">assigned </w:t>
            </w:r>
            <w:r w:rsidR="00F83848" w:rsidRPr="006B2145">
              <w:rPr>
                <w:b w:val="0"/>
                <w:bCs w:val="0"/>
                <w:sz w:val="24"/>
                <w:lang w:val="en-AU"/>
              </w:rPr>
              <w:t>responsibilities</w:t>
            </w:r>
            <w:r w:rsidR="005363FE" w:rsidRPr="006B2145">
              <w:rPr>
                <w:b w:val="0"/>
                <w:bCs w:val="0"/>
                <w:sz w:val="24"/>
                <w:lang w:val="en-AU"/>
              </w:rPr>
              <w:t>.</w:t>
            </w:r>
            <w:r w:rsidR="00F83848" w:rsidRPr="006B2145">
              <w:rPr>
                <w:b w:val="0"/>
                <w:bCs w:val="0"/>
                <w:sz w:val="24"/>
                <w:lang w:val="en-AU"/>
              </w:rPr>
              <w:t xml:space="preserve"> </w:t>
            </w:r>
          </w:p>
        </w:tc>
        <w:tc>
          <w:tcPr>
            <w:tcW w:w="969" w:type="dxa"/>
          </w:tcPr>
          <w:p w14:paraId="515E913F" w14:textId="77777777" w:rsidR="00F83848"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33F70344" w14:textId="77777777" w:rsidR="00F83848" w:rsidRPr="006B2145" w:rsidRDefault="00F83848" w:rsidP="00884303">
            <w:pPr>
              <w:pStyle w:val="BodyText"/>
              <w:rPr>
                <w:b w:val="0"/>
                <w:bCs w:val="0"/>
                <w:sz w:val="24"/>
                <w:lang w:val="en-AU"/>
              </w:rPr>
            </w:pPr>
          </w:p>
        </w:tc>
      </w:tr>
      <w:tr w:rsidR="002869A2" w:rsidRPr="006B2145" w14:paraId="7EDC23CA" w14:textId="77777777" w:rsidTr="00F12FD2">
        <w:trPr>
          <w:cantSplit/>
        </w:trPr>
        <w:tc>
          <w:tcPr>
            <w:tcW w:w="6897" w:type="dxa"/>
          </w:tcPr>
          <w:p w14:paraId="43C31313" w14:textId="77777777" w:rsidR="002869A2" w:rsidRPr="006B2145" w:rsidRDefault="002869A2" w:rsidP="00D25577">
            <w:pPr>
              <w:pStyle w:val="BodyText"/>
              <w:jc w:val="both"/>
              <w:rPr>
                <w:sz w:val="24"/>
                <w:lang w:val="en-AU"/>
              </w:rPr>
            </w:pPr>
            <w:r w:rsidRPr="006B2145">
              <w:rPr>
                <w:sz w:val="24"/>
                <w:lang w:val="en-AU"/>
              </w:rPr>
              <w:t>Electronic records management</w:t>
            </w:r>
            <w:r w:rsidRPr="006B2145">
              <w:rPr>
                <w:b w:val="0"/>
                <w:bCs w:val="0"/>
                <w:sz w:val="24"/>
                <w:lang w:val="en-AU"/>
              </w:rPr>
              <w:t xml:space="preserve"> – including the </w:t>
            </w:r>
            <w:r w:rsidR="00AE58A4" w:rsidRPr="006B2145">
              <w:rPr>
                <w:b w:val="0"/>
                <w:bCs w:val="0"/>
                <w:sz w:val="24"/>
                <w:lang w:val="en-AU"/>
              </w:rPr>
              <w:t>organi</w:t>
            </w:r>
            <w:r w:rsidR="00D25577"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’s approach and methodology for the capture and management of its electronic records </w:t>
            </w:r>
            <w:r w:rsidRPr="006B2145">
              <w:rPr>
                <w:rFonts w:cs="Arial"/>
                <w:b w:val="0"/>
                <w:sz w:val="24"/>
                <w:lang w:val="en-AU"/>
              </w:rPr>
              <w:t>(</w:t>
            </w:r>
            <w:r w:rsidRPr="006B2145">
              <w:rPr>
                <w:rFonts w:cs="Arial"/>
                <w:b w:val="0"/>
                <w:i/>
                <w:sz w:val="24"/>
                <w:lang w:val="en-AU"/>
              </w:rPr>
              <w:t>e.g.</w:t>
            </w:r>
            <w:r w:rsidRPr="006B2145">
              <w:rPr>
                <w:rFonts w:cs="Arial"/>
                <w:b w:val="0"/>
                <w:sz w:val="24"/>
                <w:lang w:val="en-AU"/>
              </w:rPr>
              <w:t xml:space="preserve"> print and file, identification of the official record, use of EDRMS, hybrid system </w:t>
            </w:r>
            <w:r w:rsidR="00F12FD2" w:rsidRPr="006B2145">
              <w:rPr>
                <w:rFonts w:cs="Arial"/>
                <w:b w:val="0"/>
                <w:sz w:val="24"/>
                <w:lang w:val="en-AU"/>
              </w:rPr>
              <w:t>etc.</w:t>
            </w:r>
            <w:r w:rsidRPr="006B2145">
              <w:rPr>
                <w:rFonts w:cs="Arial"/>
                <w:b w:val="0"/>
                <w:sz w:val="24"/>
                <w:lang w:val="en-AU"/>
              </w:rPr>
              <w:t>)</w:t>
            </w:r>
            <w:r w:rsidRPr="006B2145">
              <w:rPr>
                <w:b w:val="0"/>
                <w:bCs w:val="0"/>
                <w:sz w:val="24"/>
                <w:lang w:val="en-AU"/>
              </w:rPr>
              <w:t>.</w:t>
            </w:r>
          </w:p>
        </w:tc>
        <w:tc>
          <w:tcPr>
            <w:tcW w:w="969" w:type="dxa"/>
          </w:tcPr>
          <w:p w14:paraId="2DBFA176" w14:textId="77777777" w:rsidR="002869A2"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2BA1F260" w14:textId="77777777" w:rsidR="002869A2" w:rsidRPr="006B2145" w:rsidRDefault="002869A2" w:rsidP="00884303">
            <w:pPr>
              <w:pStyle w:val="BodyText"/>
              <w:rPr>
                <w:b w:val="0"/>
                <w:bCs w:val="0"/>
                <w:sz w:val="24"/>
                <w:lang w:val="en-AU"/>
              </w:rPr>
            </w:pPr>
          </w:p>
        </w:tc>
      </w:tr>
      <w:tr w:rsidR="002869A2" w:rsidRPr="006B2145" w14:paraId="0BC9259A" w14:textId="77777777" w:rsidTr="00F12FD2">
        <w:trPr>
          <w:cantSplit/>
        </w:trPr>
        <w:tc>
          <w:tcPr>
            <w:tcW w:w="6897" w:type="dxa"/>
          </w:tcPr>
          <w:p w14:paraId="5E55F132" w14:textId="77777777" w:rsidR="002869A2" w:rsidRPr="006B2145" w:rsidRDefault="002869A2" w:rsidP="00884303">
            <w:pPr>
              <w:pStyle w:val="BodyText"/>
              <w:jc w:val="both"/>
              <w:rPr>
                <w:sz w:val="24"/>
                <w:lang w:val="en-AU"/>
              </w:rPr>
            </w:pPr>
            <w:r w:rsidRPr="006B2145">
              <w:rPr>
                <w:sz w:val="24"/>
                <w:lang w:val="en-AU"/>
              </w:rPr>
              <w:t>Email management</w:t>
            </w:r>
            <w:r w:rsidRPr="006B2145">
              <w:rPr>
                <w:b w:val="0"/>
                <w:bCs w:val="0"/>
                <w:sz w:val="24"/>
                <w:lang w:val="en-AU"/>
              </w:rPr>
              <w:t xml:space="preserve"> – including the capture, retention and authorised disposal of email messages to ensure accountability</w:t>
            </w:r>
            <w:r w:rsidR="00884303" w:rsidRPr="006B2145">
              <w:rPr>
                <w:b w:val="0"/>
                <w:bCs w:val="0"/>
                <w:sz w:val="24"/>
                <w:lang w:val="en-AU"/>
              </w:rPr>
              <w:t xml:space="preserve">. </w:t>
            </w:r>
            <w:r w:rsidRPr="006B2145">
              <w:rPr>
                <w:b w:val="0"/>
                <w:bCs w:val="0"/>
                <w:sz w:val="24"/>
                <w:lang w:val="en-AU"/>
              </w:rPr>
              <w:t xml:space="preserve"> Should indicate whether the </w:t>
            </w:r>
            <w:r w:rsidR="00AE58A4" w:rsidRPr="006B2145">
              <w:rPr>
                <w:b w:val="0"/>
                <w:bCs w:val="0"/>
                <w:sz w:val="24"/>
                <w:lang w:val="en-AU"/>
              </w:rPr>
              <w:t>organi</w:t>
            </w:r>
            <w:r w:rsidR="00884303"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 is utilising a document management system or hard copy records system (</w:t>
            </w:r>
            <w:r w:rsidRPr="006B2145">
              <w:rPr>
                <w:b w:val="0"/>
                <w:bCs w:val="0"/>
                <w:i/>
                <w:sz w:val="24"/>
                <w:lang w:val="en-AU"/>
              </w:rPr>
              <w:t>e.g.</w:t>
            </w:r>
            <w:r w:rsidRPr="006B2145">
              <w:rPr>
                <w:b w:val="0"/>
                <w:bCs w:val="0"/>
                <w:sz w:val="24"/>
                <w:lang w:val="en-AU"/>
              </w:rPr>
              <w:t xml:space="preserve"> print and file, identification of the official record, use of EDRMS, hybrid system etc</w:t>
            </w:r>
            <w:r w:rsidR="00884303" w:rsidRPr="006B2145">
              <w:rPr>
                <w:b w:val="0"/>
                <w:bCs w:val="0"/>
                <w:sz w:val="24"/>
                <w:lang w:val="en-AU"/>
              </w:rPr>
              <w:t>.</w:t>
            </w:r>
            <w:r w:rsidRPr="006B2145">
              <w:rPr>
                <w:b w:val="0"/>
                <w:bCs w:val="0"/>
                <w:sz w:val="24"/>
                <w:lang w:val="en-AU"/>
              </w:rPr>
              <w:t>)</w:t>
            </w:r>
            <w:r w:rsidR="003E2C29" w:rsidRPr="006B2145">
              <w:rPr>
                <w:b w:val="0"/>
                <w:bCs w:val="0"/>
                <w:sz w:val="24"/>
                <w:lang w:val="en-AU"/>
              </w:rPr>
              <w:t>.</w:t>
            </w:r>
          </w:p>
        </w:tc>
        <w:tc>
          <w:tcPr>
            <w:tcW w:w="969" w:type="dxa"/>
          </w:tcPr>
          <w:p w14:paraId="2212EBE6" w14:textId="77777777" w:rsidR="002869A2"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4AF09D23" w14:textId="77777777" w:rsidR="002869A2" w:rsidRPr="006B2145" w:rsidRDefault="002869A2" w:rsidP="00884303">
            <w:pPr>
              <w:pStyle w:val="BodyText"/>
              <w:rPr>
                <w:b w:val="0"/>
                <w:bCs w:val="0"/>
                <w:sz w:val="24"/>
                <w:lang w:val="en-AU"/>
              </w:rPr>
            </w:pPr>
          </w:p>
        </w:tc>
      </w:tr>
      <w:tr w:rsidR="002869A2" w:rsidRPr="006B2145" w14:paraId="4AE13774" w14:textId="77777777" w:rsidTr="00F12FD2">
        <w:trPr>
          <w:cantSplit/>
        </w:trPr>
        <w:tc>
          <w:tcPr>
            <w:tcW w:w="6897" w:type="dxa"/>
          </w:tcPr>
          <w:p w14:paraId="3EB44F46" w14:textId="77777777" w:rsidR="002869A2" w:rsidRPr="006B2145" w:rsidRDefault="002869A2" w:rsidP="00884303">
            <w:pPr>
              <w:pStyle w:val="BodyText"/>
              <w:jc w:val="both"/>
              <w:rPr>
                <w:b w:val="0"/>
                <w:bCs w:val="0"/>
                <w:sz w:val="24"/>
                <w:lang w:val="en-AU"/>
              </w:rPr>
            </w:pPr>
            <w:r w:rsidRPr="006B2145">
              <w:rPr>
                <w:sz w:val="24"/>
                <w:lang w:val="en-AU"/>
              </w:rPr>
              <w:t>Website management</w:t>
            </w:r>
            <w:r w:rsidRPr="006B2145">
              <w:rPr>
                <w:b w:val="0"/>
                <w:bCs w:val="0"/>
                <w:sz w:val="24"/>
                <w:lang w:val="en-AU"/>
              </w:rPr>
              <w:t xml:space="preserve"> – </w:t>
            </w:r>
          </w:p>
          <w:p w14:paraId="26521177" w14:textId="1DCD6F9E" w:rsidR="002869A2" w:rsidRPr="006B2145" w:rsidRDefault="002869A2" w:rsidP="00884303">
            <w:pPr>
              <w:pStyle w:val="BodyText"/>
              <w:jc w:val="both"/>
              <w:rPr>
                <w:b w:val="0"/>
                <w:bCs w:val="0"/>
                <w:sz w:val="24"/>
                <w:lang w:val="en-AU"/>
              </w:rPr>
            </w:pPr>
            <w:proofErr w:type="spellStart"/>
            <w:r w:rsidRPr="006B2145">
              <w:rPr>
                <w:b w:val="0"/>
                <w:bCs w:val="0"/>
                <w:sz w:val="24"/>
                <w:lang w:val="en-AU"/>
              </w:rPr>
              <w:t>i</w:t>
            </w:r>
            <w:proofErr w:type="spellEnd"/>
            <w:r w:rsidRPr="006B2145">
              <w:rPr>
                <w:b w:val="0"/>
                <w:bCs w:val="0"/>
                <w:sz w:val="24"/>
                <w:lang w:val="en-AU"/>
              </w:rPr>
              <w:t xml:space="preserve">) including guidelines to determine which is the complete and accurate record, particularly </w:t>
            </w:r>
            <w:r w:rsidR="001538A3" w:rsidRPr="006B2145">
              <w:rPr>
                <w:b w:val="0"/>
                <w:bCs w:val="0"/>
                <w:sz w:val="24"/>
                <w:lang w:val="en-AU"/>
              </w:rPr>
              <w:t>about</w:t>
            </w:r>
            <w:r w:rsidRPr="006B2145">
              <w:rPr>
                <w:b w:val="0"/>
                <w:bCs w:val="0"/>
                <w:sz w:val="24"/>
                <w:lang w:val="en-AU"/>
              </w:rPr>
              <w:t xml:space="preserve"> the purpose of the site (</w:t>
            </w:r>
            <w:r w:rsidRPr="006B2145">
              <w:rPr>
                <w:b w:val="0"/>
                <w:bCs w:val="0"/>
                <w:i/>
                <w:sz w:val="24"/>
                <w:lang w:val="en-AU"/>
              </w:rPr>
              <w:t>e.g.</w:t>
            </w:r>
            <w:r w:rsidRPr="006B2145">
              <w:rPr>
                <w:b w:val="0"/>
                <w:bCs w:val="0"/>
                <w:sz w:val="24"/>
                <w:lang w:val="en-AU"/>
              </w:rPr>
              <w:t xml:space="preserve"> whether informational/transactional).</w:t>
            </w:r>
          </w:p>
          <w:p w14:paraId="3574BE53" w14:textId="77777777" w:rsidR="002869A2" w:rsidRPr="006B2145" w:rsidRDefault="002869A2" w:rsidP="00884303">
            <w:pPr>
              <w:pStyle w:val="BodyText"/>
              <w:jc w:val="both"/>
              <w:rPr>
                <w:sz w:val="24"/>
                <w:lang w:val="en-AU"/>
              </w:rPr>
            </w:pPr>
            <w:r w:rsidRPr="006B2145">
              <w:rPr>
                <w:b w:val="0"/>
                <w:bCs w:val="0"/>
                <w:sz w:val="24"/>
                <w:lang w:val="en-AU"/>
              </w:rPr>
              <w:t>ii) Responsibility for the website and strategies implemented for the management of the website over time, including capture of periodic snapshots of the site and mechanisms for recording website amendments.</w:t>
            </w:r>
          </w:p>
        </w:tc>
        <w:tc>
          <w:tcPr>
            <w:tcW w:w="969" w:type="dxa"/>
          </w:tcPr>
          <w:p w14:paraId="5AB6438D" w14:textId="77777777" w:rsidR="002869A2"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1D4A6A6A" w14:textId="77777777" w:rsidR="002869A2" w:rsidRPr="006B2145" w:rsidRDefault="002869A2" w:rsidP="00884303">
            <w:pPr>
              <w:pStyle w:val="BodyText"/>
              <w:rPr>
                <w:b w:val="0"/>
                <w:bCs w:val="0"/>
                <w:sz w:val="24"/>
                <w:lang w:val="en-AU"/>
              </w:rPr>
            </w:pPr>
          </w:p>
        </w:tc>
      </w:tr>
      <w:tr w:rsidR="002869A2" w:rsidRPr="006B2145" w14:paraId="50209E69" w14:textId="77777777" w:rsidTr="00F12FD2">
        <w:trPr>
          <w:cantSplit/>
        </w:trPr>
        <w:tc>
          <w:tcPr>
            <w:tcW w:w="6897" w:type="dxa"/>
          </w:tcPr>
          <w:p w14:paraId="3D1939E7" w14:textId="77777777" w:rsidR="002869A2" w:rsidRPr="006B2145" w:rsidRDefault="002869A2" w:rsidP="00884303">
            <w:pPr>
              <w:pStyle w:val="BodyText"/>
              <w:jc w:val="both"/>
              <w:rPr>
                <w:sz w:val="24"/>
                <w:lang w:val="en-AU"/>
              </w:rPr>
            </w:pPr>
            <w:r w:rsidRPr="006B2145">
              <w:rPr>
                <w:sz w:val="24"/>
                <w:lang w:val="en-AU"/>
              </w:rPr>
              <w:t>Metadata management</w:t>
            </w:r>
            <w:r w:rsidRPr="006B2145">
              <w:rPr>
                <w:b w:val="0"/>
                <w:bCs w:val="0"/>
                <w:sz w:val="24"/>
                <w:lang w:val="en-AU"/>
              </w:rPr>
              <w:t xml:space="preserve"> – including authority for the capture and control of metadata.</w:t>
            </w:r>
          </w:p>
        </w:tc>
        <w:tc>
          <w:tcPr>
            <w:tcW w:w="969" w:type="dxa"/>
          </w:tcPr>
          <w:p w14:paraId="0BCF27D1" w14:textId="77777777" w:rsidR="002869A2" w:rsidRPr="006B2145" w:rsidRDefault="00C149D5" w:rsidP="00884303">
            <w:pPr>
              <w:pStyle w:val="BodyText"/>
              <w:rPr>
                <w:b w:val="0"/>
                <w:bCs w:val="0"/>
                <w:sz w:val="24"/>
                <w:lang w:val="en-AU"/>
              </w:rPr>
            </w:pPr>
            <w:r w:rsidRPr="006B2145">
              <w:rPr>
                <w:rFonts w:cs="Arial"/>
                <w:b w:val="0"/>
                <w:bCs w:val="0"/>
                <w:sz w:val="22"/>
                <w:szCs w:val="22"/>
                <w:lang w:val="en-AU"/>
              </w:rPr>
              <w:t>N/A</w:t>
            </w:r>
          </w:p>
        </w:tc>
        <w:tc>
          <w:tcPr>
            <w:tcW w:w="933" w:type="dxa"/>
          </w:tcPr>
          <w:p w14:paraId="253728B0" w14:textId="77777777" w:rsidR="002869A2" w:rsidRPr="006B2145" w:rsidRDefault="002869A2" w:rsidP="00884303">
            <w:pPr>
              <w:pStyle w:val="BodyText"/>
              <w:rPr>
                <w:b w:val="0"/>
                <w:bCs w:val="0"/>
                <w:sz w:val="24"/>
                <w:lang w:val="en-AU"/>
              </w:rPr>
            </w:pPr>
          </w:p>
        </w:tc>
      </w:tr>
      <w:tr w:rsidR="002869A2" w:rsidRPr="006B2145" w14:paraId="44DC7CFF" w14:textId="77777777" w:rsidTr="00F12FD2">
        <w:trPr>
          <w:cantSplit/>
        </w:trPr>
        <w:tc>
          <w:tcPr>
            <w:tcW w:w="6897" w:type="dxa"/>
          </w:tcPr>
          <w:p w14:paraId="0E69FE03" w14:textId="77777777" w:rsidR="002869A2" w:rsidRPr="006B2145" w:rsidRDefault="002869A2" w:rsidP="00884303">
            <w:pPr>
              <w:pStyle w:val="BodyText"/>
              <w:jc w:val="both"/>
              <w:rPr>
                <w:sz w:val="24"/>
                <w:lang w:val="en-AU"/>
              </w:rPr>
            </w:pPr>
            <w:r w:rsidRPr="006B2145">
              <w:rPr>
                <w:sz w:val="24"/>
                <w:lang w:val="en-AU"/>
              </w:rPr>
              <w:t>System/s management</w:t>
            </w:r>
            <w:r w:rsidRPr="006B2145">
              <w:rPr>
                <w:b w:val="0"/>
                <w:bCs w:val="0"/>
                <w:sz w:val="24"/>
                <w:lang w:val="en-AU"/>
              </w:rPr>
              <w:t xml:space="preserve"> – including any delegations of authority for the control and security of systems utilised by the </w:t>
            </w:r>
            <w:r w:rsidR="00884303" w:rsidRPr="006B2145">
              <w:rPr>
                <w:b w:val="0"/>
                <w:bCs w:val="0"/>
                <w:sz w:val="24"/>
                <w:lang w:val="en-AU"/>
              </w:rPr>
              <w:t>organis</w:t>
            </w:r>
            <w:r w:rsidR="00AE58A4" w:rsidRPr="006B2145">
              <w:rPr>
                <w:b w:val="0"/>
                <w:bCs w:val="0"/>
                <w:sz w:val="24"/>
                <w:lang w:val="en-AU"/>
              </w:rPr>
              <w:t>ation</w:t>
            </w:r>
            <w:r w:rsidRPr="006B2145">
              <w:rPr>
                <w:b w:val="0"/>
                <w:bCs w:val="0"/>
                <w:sz w:val="24"/>
                <w:lang w:val="en-AU"/>
              </w:rPr>
              <w:t xml:space="preserve"> (</w:t>
            </w:r>
            <w:r w:rsidRPr="006B2145">
              <w:rPr>
                <w:b w:val="0"/>
                <w:bCs w:val="0"/>
                <w:i/>
                <w:sz w:val="24"/>
                <w:lang w:val="en-AU"/>
              </w:rPr>
              <w:t>e.g.</w:t>
            </w:r>
            <w:r w:rsidRPr="006B2145">
              <w:rPr>
                <w:b w:val="0"/>
                <w:bCs w:val="0"/>
                <w:sz w:val="24"/>
                <w:lang w:val="en-AU"/>
              </w:rPr>
              <w:t xml:space="preserve"> pr</w:t>
            </w:r>
            <w:r w:rsidR="004368D9" w:rsidRPr="006B2145">
              <w:rPr>
                <w:b w:val="0"/>
                <w:bCs w:val="0"/>
                <w:sz w:val="24"/>
                <w:lang w:val="en-AU"/>
              </w:rPr>
              <w:t>ovision of access to systems thr</w:t>
            </w:r>
            <w:r w:rsidRPr="006B2145">
              <w:rPr>
                <w:b w:val="0"/>
                <w:bCs w:val="0"/>
                <w:sz w:val="24"/>
                <w:lang w:val="en-AU"/>
              </w:rPr>
              <w:t>ough individual logins and passwords, protection of servers etc</w:t>
            </w:r>
            <w:r w:rsidR="00884303" w:rsidRPr="006B2145">
              <w:rPr>
                <w:b w:val="0"/>
                <w:bCs w:val="0"/>
                <w:sz w:val="24"/>
                <w:lang w:val="en-AU"/>
              </w:rPr>
              <w:t>.</w:t>
            </w:r>
            <w:r w:rsidRPr="006B2145">
              <w:rPr>
                <w:b w:val="0"/>
                <w:bCs w:val="0"/>
                <w:sz w:val="24"/>
                <w:lang w:val="en-AU"/>
              </w:rPr>
              <w:t>).</w:t>
            </w:r>
          </w:p>
        </w:tc>
        <w:tc>
          <w:tcPr>
            <w:tcW w:w="969" w:type="dxa"/>
          </w:tcPr>
          <w:p w14:paraId="134260BB" w14:textId="77777777" w:rsidR="002869A2"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74859CC7" w14:textId="77777777" w:rsidR="002869A2" w:rsidRPr="006B2145" w:rsidRDefault="002869A2" w:rsidP="00884303">
            <w:pPr>
              <w:pStyle w:val="BodyText"/>
              <w:rPr>
                <w:b w:val="0"/>
                <w:bCs w:val="0"/>
                <w:sz w:val="24"/>
                <w:lang w:val="en-AU"/>
              </w:rPr>
            </w:pPr>
          </w:p>
        </w:tc>
      </w:tr>
      <w:tr w:rsidR="002869A2" w:rsidRPr="006B2145" w14:paraId="05582A48" w14:textId="77777777" w:rsidTr="00F12FD2">
        <w:trPr>
          <w:cantSplit/>
        </w:trPr>
        <w:tc>
          <w:tcPr>
            <w:tcW w:w="6897" w:type="dxa"/>
          </w:tcPr>
          <w:p w14:paraId="59B42278" w14:textId="77777777" w:rsidR="002869A2" w:rsidRPr="006B2145" w:rsidRDefault="002869A2" w:rsidP="00884303">
            <w:pPr>
              <w:pStyle w:val="BodyText"/>
              <w:jc w:val="both"/>
              <w:rPr>
                <w:sz w:val="24"/>
                <w:lang w:val="en-AU"/>
              </w:rPr>
            </w:pPr>
            <w:r w:rsidRPr="006B2145">
              <w:rPr>
                <w:sz w:val="24"/>
                <w:lang w:val="en-AU"/>
              </w:rPr>
              <w:t>Migration strategy</w:t>
            </w:r>
            <w:r w:rsidRPr="006B2145">
              <w:rPr>
                <w:b w:val="0"/>
                <w:bCs w:val="0"/>
                <w:sz w:val="24"/>
                <w:lang w:val="en-AU"/>
              </w:rPr>
              <w:t xml:space="preserve"> – strategies planned or in place for migrating electronic records (</w:t>
            </w:r>
            <w:r w:rsidRPr="006B2145">
              <w:rPr>
                <w:b w:val="0"/>
                <w:bCs w:val="0"/>
                <w:i/>
                <w:sz w:val="24"/>
                <w:lang w:val="en-AU"/>
              </w:rPr>
              <w:t>e.g.</w:t>
            </w:r>
            <w:r w:rsidRPr="006B2145">
              <w:rPr>
                <w:b w:val="0"/>
                <w:bCs w:val="0"/>
                <w:sz w:val="24"/>
                <w:lang w:val="en-AU"/>
              </w:rPr>
              <w:t xml:space="preserve"> through upgrades in hardware and software applications, and any assigned responsibilities) for long-term retention and access. </w:t>
            </w:r>
            <w:r w:rsidRPr="006B2145">
              <w:rPr>
                <w:b w:val="0"/>
                <w:bCs w:val="0"/>
                <w:i/>
                <w:iCs/>
                <w:sz w:val="24"/>
                <w:lang w:val="en-AU"/>
              </w:rPr>
              <w:t>See Public Records Policy: 8 – Policy for the ongoing management of electronic records designated as having archival value.</w:t>
            </w:r>
            <w:r w:rsidRPr="006B2145">
              <w:rPr>
                <w:b w:val="0"/>
                <w:bCs w:val="0"/>
                <w:sz w:val="24"/>
                <w:lang w:val="en-AU"/>
              </w:rPr>
              <w:t xml:space="preserve"> </w:t>
            </w:r>
          </w:p>
        </w:tc>
        <w:tc>
          <w:tcPr>
            <w:tcW w:w="969" w:type="dxa"/>
          </w:tcPr>
          <w:p w14:paraId="6E9B3BA5" w14:textId="77777777" w:rsidR="002869A2" w:rsidRPr="006B2145" w:rsidRDefault="00C149D5" w:rsidP="00884303">
            <w:pPr>
              <w:pStyle w:val="BodyText"/>
              <w:rPr>
                <w:b w:val="0"/>
                <w:bCs w:val="0"/>
                <w:sz w:val="24"/>
                <w:lang w:val="en-AU"/>
              </w:rPr>
            </w:pPr>
            <w:r w:rsidRPr="006B2145">
              <w:rPr>
                <w:rFonts w:cs="Arial"/>
                <w:b w:val="0"/>
                <w:bCs w:val="0"/>
                <w:sz w:val="22"/>
                <w:szCs w:val="22"/>
                <w:lang w:val="en-AU"/>
              </w:rPr>
              <w:t>√</w:t>
            </w:r>
          </w:p>
        </w:tc>
        <w:tc>
          <w:tcPr>
            <w:tcW w:w="933" w:type="dxa"/>
          </w:tcPr>
          <w:p w14:paraId="544C11EA" w14:textId="77777777" w:rsidR="002869A2" w:rsidRPr="006B2145" w:rsidRDefault="002869A2" w:rsidP="00884303">
            <w:pPr>
              <w:pStyle w:val="BodyText"/>
              <w:rPr>
                <w:b w:val="0"/>
                <w:bCs w:val="0"/>
                <w:sz w:val="24"/>
                <w:lang w:val="en-AU"/>
              </w:rPr>
            </w:pPr>
          </w:p>
        </w:tc>
      </w:tr>
    </w:tbl>
    <w:p w14:paraId="225AD1B1" w14:textId="77777777" w:rsidR="00567115" w:rsidRPr="006B2145" w:rsidRDefault="00567115" w:rsidP="00567115">
      <w:pPr>
        <w:pStyle w:val="BodyText"/>
        <w:jc w:val="both"/>
        <w:rPr>
          <w:b w:val="0"/>
          <w:bCs w:val="0"/>
          <w:sz w:val="24"/>
          <w:lang w:val="en-AU"/>
        </w:rPr>
      </w:pPr>
    </w:p>
    <w:p w14:paraId="112B3C5C" w14:textId="77777777" w:rsidR="00161DA8" w:rsidRPr="006B2145" w:rsidRDefault="00161DA8" w:rsidP="0043347F">
      <w:pPr>
        <w:pStyle w:val="BodyText"/>
        <w:numPr>
          <w:ilvl w:val="1"/>
          <w:numId w:val="4"/>
        </w:numPr>
        <w:jc w:val="left"/>
        <w:outlineLvl w:val="2"/>
        <w:rPr>
          <w:sz w:val="24"/>
          <w:lang w:val="en-AU"/>
        </w:rPr>
      </w:pPr>
      <w:bookmarkStart w:id="27" w:name="_Toc169577215"/>
      <w:bookmarkStart w:id="28" w:name="_Toc211511138"/>
      <w:r w:rsidRPr="006B2145">
        <w:rPr>
          <w:sz w:val="24"/>
          <w:lang w:val="en-AU"/>
        </w:rPr>
        <w:t>Certification of Policies and Procedures</w:t>
      </w:r>
      <w:bookmarkEnd w:id="27"/>
      <w:bookmarkEnd w:id="28"/>
    </w:p>
    <w:p w14:paraId="6236540E" w14:textId="77777777" w:rsidR="009406AD" w:rsidRDefault="009406AD" w:rsidP="00C149D5">
      <w:pPr>
        <w:pStyle w:val="BodyText"/>
        <w:jc w:val="both"/>
        <w:rPr>
          <w:b w:val="0"/>
          <w:bCs w:val="0"/>
          <w:iCs/>
          <w:sz w:val="24"/>
          <w:lang w:val="en-AU"/>
        </w:rPr>
      </w:pPr>
    </w:p>
    <w:p w14:paraId="42B74CB8" w14:textId="6E984259" w:rsidR="00C149D5" w:rsidRPr="006B2145" w:rsidRDefault="00C149D5" w:rsidP="00C149D5">
      <w:pPr>
        <w:pStyle w:val="BodyText"/>
        <w:jc w:val="both"/>
        <w:rPr>
          <w:b w:val="0"/>
          <w:bCs w:val="0"/>
          <w:iCs/>
          <w:sz w:val="24"/>
          <w:lang w:val="en-AU"/>
        </w:rPr>
      </w:pPr>
      <w:r w:rsidRPr="009406AD">
        <w:rPr>
          <w:b w:val="0"/>
          <w:bCs w:val="0"/>
          <w:iCs/>
          <w:sz w:val="24"/>
          <w:highlight w:val="green"/>
          <w:lang w:val="en-AU"/>
        </w:rPr>
        <w:t xml:space="preserve">Please refer to </w:t>
      </w:r>
      <w:r w:rsidRPr="009406AD">
        <w:rPr>
          <w:bCs w:val="0"/>
          <w:iCs/>
          <w:sz w:val="24"/>
          <w:highlight w:val="green"/>
          <w:u w:val="single"/>
          <w:lang w:val="en-AU"/>
        </w:rPr>
        <w:t xml:space="preserve">Appendix </w:t>
      </w:r>
      <w:r w:rsidR="00E665E4" w:rsidRPr="009406AD">
        <w:rPr>
          <w:bCs w:val="0"/>
          <w:iCs/>
          <w:sz w:val="24"/>
          <w:highlight w:val="green"/>
          <w:u w:val="single"/>
          <w:lang w:val="en-AU"/>
        </w:rPr>
        <w:t>7</w:t>
      </w:r>
      <w:r w:rsidRPr="009406AD">
        <w:rPr>
          <w:b w:val="0"/>
          <w:bCs w:val="0"/>
          <w:iCs/>
          <w:sz w:val="24"/>
          <w:highlight w:val="green"/>
          <w:lang w:val="en-AU"/>
        </w:rPr>
        <w:t xml:space="preserve"> for an extract from the Council </w:t>
      </w:r>
      <w:r w:rsidR="00884303" w:rsidRPr="009406AD">
        <w:rPr>
          <w:b w:val="0"/>
          <w:bCs w:val="0"/>
          <w:iCs/>
          <w:sz w:val="24"/>
          <w:highlight w:val="green"/>
          <w:lang w:val="en-AU"/>
        </w:rPr>
        <w:t>M</w:t>
      </w:r>
      <w:r w:rsidRPr="009406AD">
        <w:rPr>
          <w:b w:val="0"/>
          <w:bCs w:val="0"/>
          <w:iCs/>
          <w:sz w:val="24"/>
          <w:highlight w:val="green"/>
          <w:lang w:val="en-AU"/>
        </w:rPr>
        <w:t xml:space="preserve">eeting of </w:t>
      </w:r>
      <w:r w:rsidR="001538A3" w:rsidRPr="009406AD">
        <w:rPr>
          <w:b w:val="0"/>
          <w:bCs w:val="0"/>
          <w:iCs/>
          <w:sz w:val="24"/>
          <w:highlight w:val="green"/>
          <w:lang w:val="en-AU"/>
        </w:rPr>
        <w:t>October</w:t>
      </w:r>
      <w:r w:rsidRPr="009406AD">
        <w:rPr>
          <w:b w:val="0"/>
          <w:bCs w:val="0"/>
          <w:iCs/>
          <w:sz w:val="24"/>
          <w:highlight w:val="green"/>
          <w:lang w:val="en-AU"/>
        </w:rPr>
        <w:t xml:space="preserve"> 20</w:t>
      </w:r>
      <w:r w:rsidR="001538A3" w:rsidRPr="009406AD">
        <w:rPr>
          <w:b w:val="0"/>
          <w:bCs w:val="0"/>
          <w:iCs/>
          <w:sz w:val="24"/>
          <w:highlight w:val="green"/>
          <w:lang w:val="en-AU"/>
        </w:rPr>
        <w:t>2</w:t>
      </w:r>
      <w:r w:rsidRPr="009406AD">
        <w:rPr>
          <w:b w:val="0"/>
          <w:bCs w:val="0"/>
          <w:iCs/>
          <w:sz w:val="24"/>
          <w:highlight w:val="green"/>
          <w:lang w:val="en-AU"/>
        </w:rPr>
        <w:t>5 at which the Shire’s RKP, as amended, was endorsed.</w:t>
      </w:r>
    </w:p>
    <w:p w14:paraId="0D070AA2" w14:textId="77777777" w:rsidR="00161DA8" w:rsidRPr="006B2145" w:rsidRDefault="00161DA8">
      <w:pPr>
        <w:pStyle w:val="BodyText"/>
        <w:jc w:val="left"/>
        <w:rPr>
          <w:b w:val="0"/>
          <w:bCs w:val="0"/>
          <w:sz w:val="24"/>
          <w:lang w:val="en-AU"/>
        </w:rPr>
      </w:pPr>
    </w:p>
    <w:p w14:paraId="622FAFE2" w14:textId="77777777" w:rsidR="00161DA8" w:rsidRPr="006B2145" w:rsidRDefault="00161DA8" w:rsidP="00581A13">
      <w:pPr>
        <w:pStyle w:val="BodyText"/>
        <w:numPr>
          <w:ilvl w:val="1"/>
          <w:numId w:val="4"/>
        </w:numPr>
        <w:jc w:val="left"/>
        <w:outlineLvl w:val="2"/>
        <w:rPr>
          <w:sz w:val="24"/>
          <w:lang w:val="en-AU"/>
        </w:rPr>
      </w:pPr>
      <w:bookmarkStart w:id="29" w:name="_Toc169577216"/>
      <w:bookmarkStart w:id="30" w:name="_Toc211511139"/>
      <w:r w:rsidRPr="006B2145">
        <w:rPr>
          <w:sz w:val="24"/>
          <w:lang w:val="en-AU"/>
        </w:rPr>
        <w:t>Evaluation of Policies and Procedures</w:t>
      </w:r>
      <w:bookmarkEnd w:id="29"/>
      <w:bookmarkEnd w:id="30"/>
    </w:p>
    <w:p w14:paraId="4AFB5D5C" w14:textId="77777777" w:rsidR="009406AD" w:rsidRDefault="009406AD" w:rsidP="000C6D74">
      <w:pPr>
        <w:pStyle w:val="BodyText"/>
        <w:jc w:val="both"/>
        <w:rPr>
          <w:b w:val="0"/>
          <w:bCs w:val="0"/>
          <w:sz w:val="24"/>
          <w:lang w:val="en-AU"/>
        </w:rPr>
      </w:pPr>
    </w:p>
    <w:p w14:paraId="5A7B526F" w14:textId="4526FE58" w:rsidR="00161DA8" w:rsidRPr="006B2145" w:rsidRDefault="00161DA8" w:rsidP="000C6D74">
      <w:pPr>
        <w:pStyle w:val="BodyText"/>
        <w:jc w:val="both"/>
        <w:rPr>
          <w:b w:val="0"/>
          <w:bCs w:val="0"/>
          <w:sz w:val="24"/>
          <w:lang w:val="en-AU"/>
        </w:rPr>
      </w:pPr>
      <w:r w:rsidRPr="006B2145">
        <w:rPr>
          <w:b w:val="0"/>
          <w:bCs w:val="0"/>
          <w:sz w:val="24"/>
          <w:lang w:val="en-AU"/>
        </w:rPr>
        <w:t xml:space="preserve">The </w:t>
      </w:r>
      <w:r w:rsidRPr="008B63E5">
        <w:rPr>
          <w:b w:val="0"/>
          <w:bCs w:val="0"/>
          <w:sz w:val="24"/>
          <w:lang w:val="en-AU"/>
        </w:rPr>
        <w:t xml:space="preserve">recordkeeping </w:t>
      </w:r>
      <w:r w:rsidR="007C4F36" w:rsidRPr="008B63E5">
        <w:rPr>
          <w:b w:val="0"/>
          <w:bCs w:val="0"/>
          <w:sz w:val="24"/>
          <w:lang w:val="en-AU"/>
        </w:rPr>
        <w:t>p</w:t>
      </w:r>
      <w:r w:rsidRPr="008B63E5">
        <w:rPr>
          <w:b w:val="0"/>
          <w:bCs w:val="0"/>
          <w:sz w:val="24"/>
          <w:lang w:val="en-AU"/>
        </w:rPr>
        <w:t>olicies</w:t>
      </w:r>
      <w:r w:rsidR="001538A3">
        <w:rPr>
          <w:b w:val="0"/>
          <w:bCs w:val="0"/>
          <w:sz w:val="24"/>
          <w:lang w:val="en-AU"/>
        </w:rPr>
        <w:t xml:space="preserve"> </w:t>
      </w:r>
      <w:r w:rsidRPr="006B2145">
        <w:rPr>
          <w:b w:val="0"/>
          <w:bCs w:val="0"/>
          <w:sz w:val="24"/>
          <w:lang w:val="en-AU"/>
        </w:rPr>
        <w:t xml:space="preserve">for the </w:t>
      </w:r>
      <w:r w:rsidR="002B7035" w:rsidRPr="006B2145">
        <w:rPr>
          <w:b w:val="0"/>
          <w:bCs w:val="0"/>
          <w:sz w:val="24"/>
          <w:lang w:val="en-AU"/>
        </w:rPr>
        <w:t>Shire of Williams</w:t>
      </w:r>
      <w:r w:rsidRPr="006B2145">
        <w:rPr>
          <w:b w:val="0"/>
          <w:bCs w:val="0"/>
          <w:sz w:val="24"/>
          <w:lang w:val="en-AU"/>
        </w:rPr>
        <w:t xml:space="preserve"> cover all categories identified in Principle 2 of SRC Standard 2 and are assessed as operating efficiently and effectively across the </w:t>
      </w:r>
      <w:r w:rsidR="002B7035" w:rsidRPr="006B2145">
        <w:rPr>
          <w:b w:val="0"/>
          <w:bCs w:val="0"/>
          <w:sz w:val="24"/>
          <w:lang w:val="en-AU"/>
        </w:rPr>
        <w:t>Shire of Williams</w:t>
      </w:r>
      <w:r w:rsidRPr="006B2145">
        <w:rPr>
          <w:b w:val="0"/>
          <w:bCs w:val="0"/>
          <w:sz w:val="24"/>
          <w:lang w:val="en-AU"/>
        </w:rPr>
        <w:t>.</w:t>
      </w:r>
    </w:p>
    <w:p w14:paraId="4816444A" w14:textId="77777777" w:rsidR="00161DA8" w:rsidRPr="006B2145" w:rsidRDefault="00161DA8">
      <w:pPr>
        <w:pStyle w:val="BodyText"/>
        <w:jc w:val="left"/>
        <w:rPr>
          <w:b w:val="0"/>
          <w:bCs w:val="0"/>
          <w:sz w:val="24"/>
          <w:lang w:val="en-AU"/>
        </w:rPr>
      </w:pPr>
    </w:p>
    <w:p w14:paraId="1946AE2A" w14:textId="77777777" w:rsidR="001E6DAE" w:rsidRPr="006B2145" w:rsidRDefault="001E6DAE" w:rsidP="001E6DAE">
      <w:pPr>
        <w:pStyle w:val="BodyText"/>
        <w:numPr>
          <w:ilvl w:val="1"/>
          <w:numId w:val="2"/>
        </w:numPr>
        <w:tabs>
          <w:tab w:val="clear" w:pos="1440"/>
          <w:tab w:val="num" w:pos="57"/>
        </w:tabs>
        <w:ind w:left="57" w:firstLine="0"/>
        <w:jc w:val="left"/>
        <w:outlineLvl w:val="1"/>
        <w:rPr>
          <w:sz w:val="28"/>
          <w:lang w:val="en-AU"/>
        </w:rPr>
      </w:pPr>
      <w:r w:rsidRPr="006B2145">
        <w:rPr>
          <w:sz w:val="28"/>
          <w:lang w:val="en-AU"/>
        </w:rPr>
        <w:br w:type="page"/>
      </w:r>
      <w:bookmarkStart w:id="31" w:name="_Toc169577217"/>
      <w:bookmarkStart w:id="32" w:name="_Toc211511140"/>
      <w:r w:rsidRPr="006B2145">
        <w:rPr>
          <w:sz w:val="28"/>
          <w:lang w:val="en-AU"/>
        </w:rPr>
        <w:t>Principle Three: Language Control</w:t>
      </w:r>
      <w:bookmarkEnd w:id="31"/>
      <w:bookmarkEnd w:id="32"/>
      <w:r w:rsidRPr="006B2145">
        <w:rPr>
          <w:sz w:val="28"/>
          <w:lang w:val="en-AU"/>
        </w:rPr>
        <w:t xml:space="preserve"> </w:t>
      </w:r>
    </w:p>
    <w:p w14:paraId="47944E95" w14:textId="77777777" w:rsidR="00161DA8" w:rsidRPr="006B2145" w:rsidRDefault="009812F7" w:rsidP="001E6DAE">
      <w:pPr>
        <w:pStyle w:val="BodyText"/>
        <w:ind w:left="57"/>
        <w:jc w:val="left"/>
        <w:rPr>
          <w:sz w:val="28"/>
          <w:lang w:val="en-AU"/>
        </w:rPr>
      </w:pPr>
      <w:r>
        <w:rPr>
          <w:sz w:val="28"/>
          <w:lang w:val="en-AU"/>
        </w:rPr>
        <w:pict w14:anchorId="76672937">
          <v:shape id="_x0000_i1028" type="#_x0000_t75" style="width:450pt;height:7.5pt" o:hrpct="0" o:hralign="center" o:hr="t">
            <v:imagedata r:id="rId9" o:title="bd15155_"/>
          </v:shape>
        </w:pict>
      </w:r>
    </w:p>
    <w:p w14:paraId="1F97955B" w14:textId="77777777" w:rsidR="00EC793B" w:rsidRPr="006B2145" w:rsidRDefault="00EC793B" w:rsidP="00EC793B">
      <w:pPr>
        <w:pStyle w:val="BodyText"/>
        <w:jc w:val="both"/>
        <w:rPr>
          <w:b w:val="0"/>
          <w:i/>
          <w:sz w:val="24"/>
          <w:lang w:val="en-AU"/>
        </w:rPr>
      </w:pPr>
      <w:r w:rsidRPr="006B2145">
        <w:rPr>
          <w:b w:val="0"/>
          <w:i/>
          <w:sz w:val="24"/>
          <w:lang w:val="en-AU"/>
        </w:rPr>
        <w:t>Government organisations ensure that appropriate controls are in place to identify and name government records.</w:t>
      </w:r>
    </w:p>
    <w:p w14:paraId="154974C4" w14:textId="77777777" w:rsidR="00161DA8" w:rsidRPr="006B2145" w:rsidRDefault="00161DA8" w:rsidP="00EC793B">
      <w:pPr>
        <w:pStyle w:val="BodyText"/>
        <w:jc w:val="both"/>
        <w:rPr>
          <w:b w:val="0"/>
          <w:bCs w:val="0"/>
          <w:sz w:val="24"/>
          <w:lang w:val="en-AU"/>
        </w:rPr>
      </w:pPr>
    </w:p>
    <w:p w14:paraId="3E11393A" w14:textId="77777777" w:rsidR="00161DA8" w:rsidRPr="006B2145" w:rsidRDefault="00161DA8" w:rsidP="00581A13">
      <w:pPr>
        <w:pStyle w:val="BodyText"/>
        <w:numPr>
          <w:ilvl w:val="1"/>
          <w:numId w:val="5"/>
        </w:numPr>
        <w:jc w:val="left"/>
        <w:outlineLvl w:val="2"/>
        <w:rPr>
          <w:sz w:val="24"/>
          <w:lang w:val="en-AU"/>
        </w:rPr>
      </w:pPr>
      <w:bookmarkStart w:id="33" w:name="_Toc169577218"/>
      <w:bookmarkStart w:id="34" w:name="_Toc211511141"/>
      <w:r w:rsidRPr="006B2145">
        <w:rPr>
          <w:sz w:val="24"/>
          <w:lang w:val="en-AU"/>
        </w:rPr>
        <w:t xml:space="preserve">Keyword </w:t>
      </w:r>
      <w:r w:rsidR="001E6DAE" w:rsidRPr="006B2145">
        <w:rPr>
          <w:sz w:val="24"/>
          <w:lang w:val="en-AU"/>
        </w:rPr>
        <w:t>for Councils</w:t>
      </w:r>
      <w:r w:rsidRPr="006B2145">
        <w:rPr>
          <w:sz w:val="24"/>
          <w:lang w:val="en-AU"/>
        </w:rPr>
        <w:t xml:space="preserve"> Thesaurus Implemented</w:t>
      </w:r>
      <w:bookmarkEnd w:id="33"/>
      <w:bookmarkEnd w:id="34"/>
    </w:p>
    <w:p w14:paraId="35CD3E7D" w14:textId="77777777" w:rsidR="00161DA8" w:rsidRPr="006B2145" w:rsidRDefault="00C149D5" w:rsidP="00C149D5">
      <w:pPr>
        <w:pStyle w:val="BodyText"/>
        <w:ind w:left="741" w:hanging="21"/>
        <w:jc w:val="left"/>
        <w:rPr>
          <w:b w:val="0"/>
          <w:bCs w:val="0"/>
          <w:i/>
          <w:iCs/>
          <w:sz w:val="24"/>
          <w:lang w:val="en-AU"/>
        </w:rPr>
      </w:pPr>
      <w:r w:rsidRPr="006B2145">
        <w:rPr>
          <w:b w:val="0"/>
          <w:bCs w:val="0"/>
          <w:sz w:val="24"/>
          <w:lang w:val="en-AU"/>
        </w:rPr>
        <w:t>N/</w:t>
      </w:r>
      <w:r w:rsidR="00884303" w:rsidRPr="006B2145">
        <w:rPr>
          <w:b w:val="0"/>
          <w:bCs w:val="0"/>
          <w:sz w:val="24"/>
          <w:lang w:val="en-AU"/>
        </w:rPr>
        <w:t>A</w:t>
      </w:r>
    </w:p>
    <w:p w14:paraId="1DE301C7" w14:textId="77777777" w:rsidR="00161DA8" w:rsidRPr="006B2145" w:rsidRDefault="00161DA8" w:rsidP="00884303">
      <w:pPr>
        <w:pStyle w:val="BodyText"/>
        <w:jc w:val="left"/>
        <w:rPr>
          <w:b w:val="0"/>
          <w:bCs w:val="0"/>
          <w:iCs/>
          <w:sz w:val="24"/>
          <w:lang w:val="en-AU"/>
        </w:rPr>
      </w:pPr>
    </w:p>
    <w:p w14:paraId="28C7E3E5" w14:textId="77777777" w:rsidR="00161DA8" w:rsidRPr="006B2145" w:rsidRDefault="00161DA8" w:rsidP="00581A13">
      <w:pPr>
        <w:pStyle w:val="BodyText"/>
        <w:numPr>
          <w:ilvl w:val="1"/>
          <w:numId w:val="5"/>
        </w:numPr>
        <w:jc w:val="left"/>
        <w:outlineLvl w:val="2"/>
        <w:rPr>
          <w:sz w:val="24"/>
          <w:lang w:val="en-AU"/>
        </w:rPr>
      </w:pPr>
      <w:bookmarkStart w:id="35" w:name="_Toc169577219"/>
      <w:bookmarkStart w:id="36" w:name="_Toc211511142"/>
      <w:r w:rsidRPr="006B2145">
        <w:rPr>
          <w:sz w:val="24"/>
          <w:lang w:val="en-AU"/>
        </w:rPr>
        <w:t xml:space="preserve">Thesaurus (other than Keyword </w:t>
      </w:r>
      <w:r w:rsidR="001E6DAE" w:rsidRPr="006B2145">
        <w:rPr>
          <w:sz w:val="24"/>
          <w:lang w:val="en-AU"/>
        </w:rPr>
        <w:t>for Councils</w:t>
      </w:r>
      <w:r w:rsidRPr="006B2145">
        <w:rPr>
          <w:sz w:val="24"/>
          <w:lang w:val="en-AU"/>
        </w:rPr>
        <w:t>)</w:t>
      </w:r>
      <w:r w:rsidR="001E6DAE" w:rsidRPr="006B2145">
        <w:rPr>
          <w:sz w:val="24"/>
          <w:lang w:val="en-AU"/>
        </w:rPr>
        <w:t xml:space="preserve"> Implemented</w:t>
      </w:r>
      <w:bookmarkEnd w:id="35"/>
      <w:bookmarkEnd w:id="36"/>
    </w:p>
    <w:p w14:paraId="177E8F4D" w14:textId="77777777" w:rsidR="00161DA8" w:rsidRPr="006B2145" w:rsidRDefault="00C149D5" w:rsidP="00C149D5">
      <w:pPr>
        <w:pStyle w:val="BodyText"/>
        <w:ind w:left="720"/>
        <w:jc w:val="left"/>
        <w:rPr>
          <w:b w:val="0"/>
          <w:bCs w:val="0"/>
          <w:i/>
          <w:iCs/>
          <w:sz w:val="24"/>
          <w:lang w:val="en-AU"/>
        </w:rPr>
      </w:pPr>
      <w:r w:rsidRPr="006B2145">
        <w:rPr>
          <w:b w:val="0"/>
          <w:bCs w:val="0"/>
          <w:sz w:val="24"/>
          <w:lang w:val="en-AU"/>
        </w:rPr>
        <w:t>N/</w:t>
      </w:r>
      <w:r w:rsidR="00884303" w:rsidRPr="006B2145">
        <w:rPr>
          <w:b w:val="0"/>
          <w:bCs w:val="0"/>
          <w:sz w:val="24"/>
          <w:lang w:val="en-AU"/>
        </w:rPr>
        <w:t>A</w:t>
      </w:r>
    </w:p>
    <w:p w14:paraId="6D4C3EE8" w14:textId="77777777" w:rsidR="00161DA8" w:rsidRPr="006B2145" w:rsidRDefault="00161DA8" w:rsidP="00884303">
      <w:pPr>
        <w:pStyle w:val="BodyText"/>
        <w:jc w:val="left"/>
        <w:rPr>
          <w:b w:val="0"/>
          <w:bCs w:val="0"/>
          <w:iCs/>
          <w:sz w:val="24"/>
          <w:lang w:val="en-AU"/>
        </w:rPr>
      </w:pPr>
    </w:p>
    <w:p w14:paraId="2116447E" w14:textId="77777777" w:rsidR="00161DA8" w:rsidRPr="006B2145" w:rsidRDefault="00161DA8" w:rsidP="00581A13">
      <w:pPr>
        <w:pStyle w:val="BodyText"/>
        <w:numPr>
          <w:ilvl w:val="1"/>
          <w:numId w:val="5"/>
        </w:numPr>
        <w:jc w:val="left"/>
        <w:outlineLvl w:val="2"/>
        <w:rPr>
          <w:sz w:val="24"/>
          <w:lang w:val="en-AU"/>
        </w:rPr>
      </w:pPr>
      <w:bookmarkStart w:id="37" w:name="_Toc169577220"/>
      <w:bookmarkStart w:id="38" w:name="_Toc211511143"/>
      <w:r w:rsidRPr="006B2145">
        <w:rPr>
          <w:sz w:val="24"/>
          <w:lang w:val="en-AU"/>
        </w:rPr>
        <w:t>File Plan / List of Subject Headings / List of Authorised Headings</w:t>
      </w:r>
      <w:bookmarkEnd w:id="37"/>
      <w:bookmarkEnd w:id="38"/>
    </w:p>
    <w:p w14:paraId="6E4E5323" w14:textId="12129234" w:rsidR="00C149D5" w:rsidRDefault="00C149D5" w:rsidP="00C149D5">
      <w:pPr>
        <w:pStyle w:val="BodyText"/>
        <w:jc w:val="both"/>
        <w:rPr>
          <w:b w:val="0"/>
          <w:bCs w:val="0"/>
          <w:iCs/>
          <w:sz w:val="24"/>
          <w:lang w:val="en-AU"/>
        </w:rPr>
      </w:pPr>
      <w:r w:rsidRPr="00803463">
        <w:rPr>
          <w:b w:val="0"/>
          <w:bCs w:val="0"/>
          <w:sz w:val="24"/>
          <w:lang w:val="en-AU"/>
        </w:rPr>
        <w:t xml:space="preserve">The Shire of </w:t>
      </w:r>
      <w:proofErr w:type="gramStart"/>
      <w:r w:rsidRPr="00803463">
        <w:rPr>
          <w:b w:val="0"/>
          <w:bCs w:val="0"/>
          <w:sz w:val="24"/>
          <w:lang w:val="en-AU"/>
        </w:rPr>
        <w:t xml:space="preserve">Williams  </w:t>
      </w:r>
      <w:r w:rsidRPr="00803463">
        <w:rPr>
          <w:b w:val="0"/>
          <w:bCs w:val="0"/>
          <w:iCs/>
          <w:sz w:val="24"/>
          <w:lang w:val="en-AU"/>
        </w:rPr>
        <w:t>File</w:t>
      </w:r>
      <w:proofErr w:type="gramEnd"/>
      <w:r w:rsidRPr="00803463">
        <w:rPr>
          <w:b w:val="0"/>
          <w:bCs w:val="0"/>
          <w:iCs/>
          <w:sz w:val="24"/>
          <w:lang w:val="en-AU"/>
        </w:rPr>
        <w:t xml:space="preserve"> Plan to control the titling of records</w:t>
      </w:r>
      <w:r w:rsidR="008758ED" w:rsidRPr="00803463">
        <w:rPr>
          <w:b w:val="0"/>
          <w:bCs w:val="0"/>
          <w:iCs/>
          <w:sz w:val="24"/>
          <w:lang w:val="en-AU"/>
        </w:rPr>
        <w:t xml:space="preserve"> </w:t>
      </w:r>
      <w:proofErr w:type="gramStart"/>
      <w:r w:rsidRPr="00803463">
        <w:rPr>
          <w:b w:val="0"/>
          <w:bCs w:val="0"/>
          <w:iCs/>
          <w:sz w:val="24"/>
          <w:lang w:val="en-AU"/>
        </w:rPr>
        <w:t>covers  administrative</w:t>
      </w:r>
      <w:proofErr w:type="gramEnd"/>
      <w:r w:rsidRPr="00803463">
        <w:rPr>
          <w:b w:val="0"/>
          <w:bCs w:val="0"/>
          <w:iCs/>
          <w:sz w:val="24"/>
          <w:lang w:val="en-AU"/>
        </w:rPr>
        <w:t xml:space="preserve"> and functional records, in all formats. </w:t>
      </w:r>
      <w:r w:rsidR="00884303" w:rsidRPr="00803463">
        <w:rPr>
          <w:b w:val="0"/>
          <w:bCs w:val="0"/>
          <w:iCs/>
          <w:sz w:val="24"/>
          <w:lang w:val="en-AU"/>
        </w:rPr>
        <w:t xml:space="preserve"> </w:t>
      </w:r>
      <w:r w:rsidRPr="00803463">
        <w:rPr>
          <w:b w:val="0"/>
          <w:bCs w:val="0"/>
          <w:iCs/>
          <w:sz w:val="24"/>
          <w:lang w:val="en-AU"/>
        </w:rPr>
        <w:t xml:space="preserve">A copy of the Shire’s File Plan is included in Appendix </w:t>
      </w:r>
      <w:r w:rsidR="00803463" w:rsidRPr="00803463">
        <w:rPr>
          <w:b w:val="0"/>
          <w:bCs w:val="0"/>
          <w:iCs/>
          <w:sz w:val="24"/>
          <w:lang w:val="en-AU"/>
        </w:rPr>
        <w:t>5</w:t>
      </w:r>
      <w:r w:rsidRPr="00803463">
        <w:rPr>
          <w:b w:val="0"/>
          <w:bCs w:val="0"/>
          <w:iCs/>
          <w:sz w:val="24"/>
          <w:lang w:val="en-AU"/>
        </w:rPr>
        <w:t xml:space="preserve"> for reference.</w:t>
      </w:r>
    </w:p>
    <w:p w14:paraId="62650F23" w14:textId="77777777" w:rsidR="008758ED" w:rsidRDefault="008758ED" w:rsidP="00C149D5">
      <w:pPr>
        <w:pStyle w:val="BodyText"/>
        <w:jc w:val="both"/>
        <w:rPr>
          <w:b w:val="0"/>
          <w:bCs w:val="0"/>
          <w:iCs/>
          <w:sz w:val="24"/>
          <w:lang w:val="en-AU"/>
        </w:rPr>
      </w:pPr>
    </w:p>
    <w:p w14:paraId="2FCA4B96" w14:textId="0330B639" w:rsidR="008758ED" w:rsidRPr="006B2145" w:rsidRDefault="008758ED" w:rsidP="00C149D5">
      <w:pPr>
        <w:pStyle w:val="BodyText"/>
        <w:jc w:val="both"/>
        <w:rPr>
          <w:b w:val="0"/>
          <w:bCs w:val="0"/>
          <w:sz w:val="24"/>
          <w:lang w:val="en-AU"/>
        </w:rPr>
      </w:pPr>
      <w:r>
        <w:rPr>
          <w:b w:val="0"/>
          <w:bCs w:val="0"/>
          <w:iCs/>
          <w:sz w:val="24"/>
          <w:lang w:val="en-AU"/>
        </w:rPr>
        <w:t>This Plan will change in 2026 to a more contemporary EDRMS.</w:t>
      </w:r>
    </w:p>
    <w:p w14:paraId="4DD85CDA" w14:textId="77777777" w:rsidR="00161DA8" w:rsidRPr="006B2145" w:rsidRDefault="00161DA8">
      <w:pPr>
        <w:pStyle w:val="BodyText"/>
        <w:ind w:left="720"/>
        <w:jc w:val="left"/>
        <w:rPr>
          <w:b w:val="0"/>
          <w:bCs w:val="0"/>
          <w:sz w:val="24"/>
          <w:lang w:val="en-AU"/>
        </w:rPr>
      </w:pPr>
    </w:p>
    <w:p w14:paraId="006EE9D8" w14:textId="77777777" w:rsidR="00161DA8" w:rsidRPr="006B2145" w:rsidRDefault="00161DA8" w:rsidP="00581A13">
      <w:pPr>
        <w:pStyle w:val="BodyText"/>
        <w:numPr>
          <w:ilvl w:val="1"/>
          <w:numId w:val="5"/>
        </w:numPr>
        <w:jc w:val="left"/>
        <w:outlineLvl w:val="2"/>
        <w:rPr>
          <w:sz w:val="24"/>
          <w:lang w:val="en-AU"/>
        </w:rPr>
      </w:pPr>
      <w:bookmarkStart w:id="39" w:name="_Toc169577221"/>
      <w:bookmarkStart w:id="40" w:name="_Toc211511144"/>
      <w:r w:rsidRPr="006B2145">
        <w:rPr>
          <w:sz w:val="24"/>
          <w:lang w:val="en-AU"/>
        </w:rPr>
        <w:t xml:space="preserve">Assessment of its </w:t>
      </w:r>
      <w:r w:rsidR="00581A13" w:rsidRPr="006B2145">
        <w:rPr>
          <w:sz w:val="24"/>
          <w:lang w:val="en-AU"/>
        </w:rPr>
        <w:t>E</w:t>
      </w:r>
      <w:r w:rsidRPr="006B2145">
        <w:rPr>
          <w:sz w:val="24"/>
          <w:lang w:val="en-AU"/>
        </w:rPr>
        <w:t>ffectiveness</w:t>
      </w:r>
      <w:bookmarkEnd w:id="39"/>
      <w:bookmarkEnd w:id="40"/>
    </w:p>
    <w:p w14:paraId="3A0DC45B" w14:textId="12942385" w:rsidR="00C149D5" w:rsidRPr="006B2145" w:rsidRDefault="00C149D5" w:rsidP="00C149D5">
      <w:pPr>
        <w:pStyle w:val="BodyText"/>
        <w:jc w:val="both"/>
        <w:rPr>
          <w:b w:val="0"/>
          <w:bCs w:val="0"/>
          <w:sz w:val="24"/>
          <w:lang w:val="en-AU"/>
        </w:rPr>
      </w:pPr>
      <w:r w:rsidRPr="006B2145">
        <w:rPr>
          <w:b w:val="0"/>
          <w:bCs w:val="0"/>
          <w:sz w:val="24"/>
          <w:lang w:val="en-AU"/>
        </w:rPr>
        <w:t xml:space="preserve">The </w:t>
      </w:r>
      <w:r w:rsidRPr="006B2145">
        <w:rPr>
          <w:b w:val="0"/>
          <w:bCs w:val="0"/>
          <w:iCs/>
          <w:sz w:val="24"/>
          <w:lang w:val="en-AU"/>
        </w:rPr>
        <w:t>File Plan</w:t>
      </w:r>
      <w:r w:rsidRPr="006B2145">
        <w:rPr>
          <w:b w:val="0"/>
          <w:bCs w:val="0"/>
          <w:i/>
          <w:iCs/>
          <w:sz w:val="24"/>
          <w:lang w:val="en-AU"/>
        </w:rPr>
        <w:t xml:space="preserve"> </w:t>
      </w:r>
      <w:r w:rsidRPr="006B2145">
        <w:rPr>
          <w:b w:val="0"/>
          <w:bCs w:val="0"/>
          <w:sz w:val="24"/>
          <w:lang w:val="en-AU"/>
        </w:rPr>
        <w:t>operates well within the Shire of Williams.</w:t>
      </w:r>
      <w:r w:rsidR="001538A3">
        <w:rPr>
          <w:b w:val="0"/>
          <w:bCs w:val="0"/>
          <w:sz w:val="24"/>
          <w:lang w:val="en-AU"/>
        </w:rPr>
        <w:t xml:space="preserve"> </w:t>
      </w:r>
      <w:r w:rsidRPr="006B2145">
        <w:rPr>
          <w:b w:val="0"/>
          <w:bCs w:val="0"/>
          <w:sz w:val="24"/>
          <w:lang w:val="en-AU"/>
        </w:rPr>
        <w:t xml:space="preserve">It covers both administrative and functional activities of the Shire and is available for use by all staff and information can be filed and </w:t>
      </w:r>
      <w:r w:rsidR="008758ED">
        <w:rPr>
          <w:b w:val="0"/>
          <w:bCs w:val="0"/>
          <w:sz w:val="24"/>
          <w:lang w:val="en-AU"/>
        </w:rPr>
        <w:t>retrieved</w:t>
      </w:r>
      <w:r w:rsidRPr="006B2145">
        <w:rPr>
          <w:b w:val="0"/>
          <w:bCs w:val="0"/>
          <w:sz w:val="24"/>
          <w:lang w:val="en-AU"/>
        </w:rPr>
        <w:t xml:space="preserve">. This tool may be adjusted by an authorised officer to reflect changes to the functions and activities of the Shire as may occur from time to time. </w:t>
      </w:r>
    </w:p>
    <w:p w14:paraId="3D32BC70" w14:textId="77777777" w:rsidR="00161DA8" w:rsidRPr="006B2145" w:rsidRDefault="00C149D5">
      <w:pPr>
        <w:pStyle w:val="BodyText"/>
        <w:ind w:left="720"/>
        <w:jc w:val="left"/>
        <w:rPr>
          <w:b w:val="0"/>
          <w:bCs w:val="0"/>
          <w:sz w:val="24"/>
          <w:lang w:val="en-AU"/>
        </w:rPr>
      </w:pPr>
      <w:r w:rsidRPr="006B2145">
        <w:rPr>
          <w:b w:val="0"/>
          <w:bCs w:val="0"/>
          <w:sz w:val="24"/>
          <w:lang w:val="en-AU"/>
        </w:rPr>
        <w:br w:type="page"/>
      </w:r>
    </w:p>
    <w:p w14:paraId="5E73F0C6" w14:textId="77777777" w:rsidR="009624F7" w:rsidRPr="006B2145" w:rsidRDefault="009624F7" w:rsidP="00FE6D9E">
      <w:pPr>
        <w:pStyle w:val="BodyText"/>
        <w:numPr>
          <w:ilvl w:val="1"/>
          <w:numId w:val="2"/>
        </w:numPr>
        <w:tabs>
          <w:tab w:val="clear" w:pos="1440"/>
          <w:tab w:val="num" w:pos="57"/>
        </w:tabs>
        <w:ind w:left="57" w:firstLine="0"/>
        <w:jc w:val="left"/>
        <w:outlineLvl w:val="1"/>
        <w:rPr>
          <w:sz w:val="28"/>
          <w:lang w:val="en-AU"/>
        </w:rPr>
      </w:pPr>
      <w:bookmarkStart w:id="41" w:name="_Toc169577223"/>
      <w:bookmarkStart w:id="42" w:name="_Toc211511145"/>
      <w:r w:rsidRPr="006B2145">
        <w:rPr>
          <w:sz w:val="28"/>
          <w:lang w:val="en-AU"/>
        </w:rPr>
        <w:t>Principle Four: Preservation</w:t>
      </w:r>
      <w:bookmarkEnd w:id="41"/>
      <w:bookmarkEnd w:id="42"/>
    </w:p>
    <w:p w14:paraId="20E8BED6" w14:textId="77777777" w:rsidR="006660CB" w:rsidRPr="006B2145" w:rsidRDefault="009812F7" w:rsidP="00441AE3">
      <w:pPr>
        <w:pStyle w:val="BodyText"/>
        <w:ind w:left="57"/>
        <w:jc w:val="left"/>
        <w:rPr>
          <w:b w:val="0"/>
          <w:bCs w:val="0"/>
          <w:sz w:val="24"/>
          <w:lang w:val="en-AU"/>
        </w:rPr>
      </w:pPr>
      <w:r>
        <w:rPr>
          <w:sz w:val="28"/>
          <w:lang w:val="en-AU"/>
        </w:rPr>
        <w:pict w14:anchorId="6EA507FB">
          <v:shape id="_x0000_i1029" type="#_x0000_t75" style="width:450pt;height:7.5pt" o:hrpct="0" o:hralign="center" o:hr="t">
            <v:imagedata r:id="rId9" o:title="bd15155_"/>
          </v:shape>
        </w:pict>
      </w:r>
    </w:p>
    <w:p w14:paraId="1BEDE898" w14:textId="7DB3E3DB" w:rsidR="00441AE3" w:rsidRPr="006B2145" w:rsidRDefault="00441AE3" w:rsidP="006660CB">
      <w:pPr>
        <w:pStyle w:val="BodyText"/>
        <w:jc w:val="left"/>
        <w:rPr>
          <w:b w:val="0"/>
          <w:bCs w:val="0"/>
          <w:i/>
          <w:iCs/>
          <w:sz w:val="24"/>
          <w:lang w:val="en-AU"/>
        </w:rPr>
      </w:pPr>
      <w:r w:rsidRPr="006B2145">
        <w:rPr>
          <w:b w:val="0"/>
          <w:bCs w:val="0"/>
          <w:i/>
          <w:iCs/>
          <w:sz w:val="24"/>
          <w:lang w:val="en-AU"/>
        </w:rPr>
        <w:t xml:space="preserve">Government </w:t>
      </w:r>
      <w:r w:rsidR="00AE58A4" w:rsidRPr="006B2145">
        <w:rPr>
          <w:b w:val="0"/>
          <w:bCs w:val="0"/>
          <w:i/>
          <w:iCs/>
          <w:sz w:val="24"/>
          <w:lang w:val="en-AU"/>
        </w:rPr>
        <w:t>organi</w:t>
      </w:r>
      <w:r w:rsidR="00884303"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s ensure that records are protected and preserved</w:t>
      </w:r>
      <w:r w:rsidR="008B63E5">
        <w:rPr>
          <w:b w:val="0"/>
          <w:bCs w:val="0"/>
          <w:i/>
          <w:iCs/>
          <w:sz w:val="24"/>
          <w:lang w:val="en-AU"/>
        </w:rPr>
        <w:t>.</w:t>
      </w:r>
    </w:p>
    <w:p w14:paraId="1100C253" w14:textId="77777777" w:rsidR="00161DA8" w:rsidRPr="006B2145" w:rsidRDefault="00161DA8">
      <w:pPr>
        <w:pStyle w:val="BodyText"/>
        <w:ind w:left="720" w:hanging="720"/>
        <w:jc w:val="left"/>
        <w:rPr>
          <w:b w:val="0"/>
          <w:bCs w:val="0"/>
          <w:sz w:val="24"/>
          <w:lang w:val="en-AU"/>
        </w:rPr>
      </w:pPr>
    </w:p>
    <w:p w14:paraId="652B98FB" w14:textId="77777777" w:rsidR="00161DA8" w:rsidRPr="006B2145" w:rsidRDefault="00161DA8" w:rsidP="00581A13">
      <w:pPr>
        <w:pStyle w:val="BodyText"/>
        <w:numPr>
          <w:ilvl w:val="1"/>
          <w:numId w:val="6"/>
        </w:numPr>
        <w:jc w:val="left"/>
        <w:outlineLvl w:val="2"/>
        <w:rPr>
          <w:sz w:val="24"/>
          <w:lang w:val="en-AU"/>
        </w:rPr>
      </w:pPr>
      <w:bookmarkStart w:id="43" w:name="_Toc169577224"/>
      <w:bookmarkStart w:id="44" w:name="_Toc211511146"/>
      <w:r w:rsidRPr="006B2145">
        <w:rPr>
          <w:sz w:val="24"/>
          <w:lang w:val="en-AU"/>
        </w:rPr>
        <w:t>Assessment of the Risks</w:t>
      </w:r>
      <w:bookmarkEnd w:id="43"/>
      <w:bookmarkEnd w:id="44"/>
    </w:p>
    <w:p w14:paraId="5498C32D" w14:textId="77777777" w:rsidR="00161DA8" w:rsidRPr="006B2145" w:rsidRDefault="00161DA8" w:rsidP="00EC793B">
      <w:pPr>
        <w:pStyle w:val="BodyText"/>
        <w:jc w:val="left"/>
        <w:rPr>
          <w:b w:val="0"/>
          <w:bCs w:val="0"/>
          <w:sz w:val="24"/>
          <w:lang w:val="en-AU"/>
        </w:rPr>
      </w:pPr>
    </w:p>
    <w:p w14:paraId="03848811" w14:textId="77777777" w:rsidR="00135DFB" w:rsidRPr="006B2145" w:rsidRDefault="00685DE0" w:rsidP="00685DE0">
      <w:pPr>
        <w:pStyle w:val="BodyText"/>
        <w:jc w:val="both"/>
        <w:rPr>
          <w:bCs w:val="0"/>
          <w:sz w:val="24"/>
          <w:lang w:val="en-AU"/>
        </w:rPr>
      </w:pPr>
      <w:bookmarkStart w:id="45" w:name="_Toc164154629"/>
      <w:bookmarkStart w:id="46" w:name="_Toc169577225"/>
      <w:r w:rsidRPr="006B2145">
        <w:rPr>
          <w:bCs w:val="0"/>
          <w:sz w:val="24"/>
          <w:lang w:val="en-AU"/>
        </w:rPr>
        <w:t>4.1.1</w:t>
      </w:r>
      <w:r w:rsidRPr="006B2145">
        <w:rPr>
          <w:bCs w:val="0"/>
          <w:sz w:val="24"/>
          <w:lang w:val="en-AU"/>
        </w:rPr>
        <w:tab/>
      </w:r>
      <w:r w:rsidR="00135DFB" w:rsidRPr="006B2145">
        <w:rPr>
          <w:bCs w:val="0"/>
          <w:sz w:val="24"/>
          <w:lang w:val="en-AU"/>
        </w:rPr>
        <w:t>On Site</w:t>
      </w:r>
      <w:bookmarkEnd w:id="45"/>
      <w:r w:rsidR="00135DFB" w:rsidRPr="006B2145">
        <w:rPr>
          <w:bCs w:val="0"/>
          <w:sz w:val="24"/>
          <w:lang w:val="en-AU"/>
        </w:rPr>
        <w:t xml:space="preserve"> Storage</w:t>
      </w:r>
      <w:bookmarkEnd w:id="46"/>
    </w:p>
    <w:p w14:paraId="47079D43" w14:textId="5C33F8A6" w:rsidR="00B86092" w:rsidRPr="006B2145" w:rsidRDefault="00B86092" w:rsidP="00B86092">
      <w:pPr>
        <w:pStyle w:val="BodyText"/>
        <w:jc w:val="both"/>
        <w:rPr>
          <w:b w:val="0"/>
          <w:bCs w:val="0"/>
          <w:sz w:val="24"/>
          <w:lang w:val="en-AU"/>
        </w:rPr>
      </w:pPr>
      <w:r w:rsidRPr="006B2145">
        <w:rPr>
          <w:b w:val="0"/>
          <w:bCs w:val="0"/>
          <w:sz w:val="24"/>
          <w:lang w:val="en-AU"/>
        </w:rPr>
        <w:t>The Shire of Williams has its current</w:t>
      </w:r>
      <w:r w:rsidR="008B63E5">
        <w:rPr>
          <w:b w:val="0"/>
          <w:bCs w:val="0"/>
          <w:sz w:val="24"/>
          <w:lang w:val="en-AU"/>
        </w:rPr>
        <w:t xml:space="preserve"> and</w:t>
      </w:r>
      <w:r w:rsidRPr="006B2145">
        <w:rPr>
          <w:b w:val="0"/>
          <w:bCs w:val="0"/>
          <w:sz w:val="24"/>
          <w:lang w:val="en-AU"/>
        </w:rPr>
        <w:t xml:space="preserve"> active archival records located onsite at the Shire </w:t>
      </w:r>
      <w:r w:rsidR="008B63E5">
        <w:rPr>
          <w:b w:val="0"/>
          <w:bCs w:val="0"/>
          <w:sz w:val="24"/>
          <w:lang w:val="en-AU"/>
        </w:rPr>
        <w:t xml:space="preserve">Administration </w:t>
      </w:r>
      <w:r w:rsidR="00884303" w:rsidRPr="006B2145">
        <w:rPr>
          <w:b w:val="0"/>
          <w:bCs w:val="0"/>
          <w:sz w:val="24"/>
          <w:lang w:val="en-AU"/>
        </w:rPr>
        <w:t>O</w:t>
      </w:r>
      <w:r w:rsidRPr="006B2145">
        <w:rPr>
          <w:b w:val="0"/>
          <w:bCs w:val="0"/>
          <w:sz w:val="24"/>
          <w:lang w:val="en-AU"/>
        </w:rPr>
        <w:t xml:space="preserve">ffice, located at </w:t>
      </w:r>
      <w:r w:rsidR="00884303" w:rsidRPr="006B2145">
        <w:rPr>
          <w:b w:val="0"/>
          <w:bCs w:val="0"/>
          <w:sz w:val="24"/>
          <w:lang w:val="en-AU"/>
        </w:rPr>
        <w:t>9</w:t>
      </w:r>
      <w:r w:rsidRPr="006B2145">
        <w:rPr>
          <w:b w:val="0"/>
          <w:bCs w:val="0"/>
          <w:sz w:val="24"/>
          <w:lang w:val="en-AU"/>
        </w:rPr>
        <w:t xml:space="preserve"> Brooking Street, Williams.</w:t>
      </w:r>
      <w:r w:rsidR="008B63E5">
        <w:rPr>
          <w:b w:val="0"/>
          <w:bCs w:val="0"/>
          <w:sz w:val="24"/>
          <w:lang w:val="en-AU"/>
        </w:rPr>
        <w:t xml:space="preserve"> The storage facility includes:</w:t>
      </w:r>
    </w:p>
    <w:p w14:paraId="124C2A13" w14:textId="112FF282" w:rsidR="008B63E5" w:rsidRPr="008B63E5" w:rsidRDefault="008B63E5" w:rsidP="008B63E5">
      <w:pPr>
        <w:pStyle w:val="BodyText"/>
        <w:jc w:val="both"/>
        <w:rPr>
          <w:b w:val="0"/>
          <w:bCs w:val="0"/>
          <w:sz w:val="24"/>
          <w:lang w:val="en-AU"/>
        </w:rPr>
      </w:pPr>
      <w:r w:rsidRPr="008B63E5">
        <w:rPr>
          <w:b w:val="0"/>
          <w:bCs w:val="0"/>
          <w:sz w:val="24"/>
          <w:lang w:val="en-AU"/>
        </w:rPr>
        <w:t>• Metal shelving,</w:t>
      </w:r>
    </w:p>
    <w:p w14:paraId="0EF6C76A" w14:textId="77777777" w:rsidR="008B63E5" w:rsidRPr="008B63E5" w:rsidRDefault="008B63E5" w:rsidP="008B63E5">
      <w:pPr>
        <w:pStyle w:val="BodyText"/>
        <w:jc w:val="both"/>
        <w:rPr>
          <w:b w:val="0"/>
          <w:bCs w:val="0"/>
          <w:sz w:val="24"/>
          <w:lang w:val="en-AU"/>
        </w:rPr>
      </w:pPr>
      <w:r w:rsidRPr="008B63E5">
        <w:rPr>
          <w:b w:val="0"/>
          <w:bCs w:val="0"/>
          <w:sz w:val="24"/>
          <w:lang w:val="en-AU"/>
        </w:rPr>
        <w:t>• Fire retardant safe,</w:t>
      </w:r>
    </w:p>
    <w:p w14:paraId="2C4CDCF0" w14:textId="77777777" w:rsidR="008B63E5" w:rsidRPr="008B63E5" w:rsidRDefault="008B63E5" w:rsidP="008B63E5">
      <w:pPr>
        <w:pStyle w:val="BodyText"/>
        <w:jc w:val="both"/>
        <w:rPr>
          <w:b w:val="0"/>
          <w:bCs w:val="0"/>
          <w:sz w:val="24"/>
          <w:lang w:val="en-AU"/>
        </w:rPr>
      </w:pPr>
      <w:r w:rsidRPr="008B63E5">
        <w:rPr>
          <w:b w:val="0"/>
          <w:bCs w:val="0"/>
          <w:sz w:val="24"/>
          <w:lang w:val="en-AU"/>
        </w:rPr>
        <w:t>• Secure premises within the Shire Building,</w:t>
      </w:r>
    </w:p>
    <w:p w14:paraId="6574E8A3" w14:textId="1142970F" w:rsidR="008B63E5" w:rsidRPr="008B63E5" w:rsidRDefault="008B63E5" w:rsidP="008B63E5">
      <w:pPr>
        <w:pStyle w:val="BodyText"/>
        <w:jc w:val="both"/>
        <w:rPr>
          <w:b w:val="0"/>
          <w:bCs w:val="0"/>
          <w:sz w:val="24"/>
          <w:lang w:val="en-AU"/>
        </w:rPr>
      </w:pPr>
      <w:r w:rsidRPr="008B63E5">
        <w:rPr>
          <w:b w:val="0"/>
          <w:bCs w:val="0"/>
          <w:sz w:val="24"/>
          <w:lang w:val="en-AU"/>
        </w:rPr>
        <w:t>• Secure server room within the Shire building,</w:t>
      </w:r>
      <w:r>
        <w:rPr>
          <w:b w:val="0"/>
          <w:bCs w:val="0"/>
          <w:sz w:val="24"/>
          <w:lang w:val="en-AU"/>
        </w:rPr>
        <w:t xml:space="preserve"> </w:t>
      </w:r>
      <w:r w:rsidRPr="008B63E5">
        <w:rPr>
          <w:b w:val="0"/>
          <w:bCs w:val="0"/>
          <w:sz w:val="24"/>
          <w:lang w:val="en-AU"/>
        </w:rPr>
        <w:t>and</w:t>
      </w:r>
    </w:p>
    <w:p w14:paraId="59C79251" w14:textId="510D9592" w:rsidR="008758ED" w:rsidRDefault="008B63E5" w:rsidP="008B63E5">
      <w:pPr>
        <w:pStyle w:val="BodyText"/>
        <w:jc w:val="both"/>
        <w:rPr>
          <w:b w:val="0"/>
          <w:bCs w:val="0"/>
          <w:sz w:val="24"/>
          <w:lang w:val="en-AU"/>
        </w:rPr>
      </w:pPr>
      <w:r w:rsidRPr="008B63E5">
        <w:rPr>
          <w:b w:val="0"/>
          <w:bCs w:val="0"/>
          <w:sz w:val="24"/>
          <w:lang w:val="en-AU"/>
        </w:rPr>
        <w:t>• Airconditioning for 10 hours per day.</w:t>
      </w:r>
    </w:p>
    <w:p w14:paraId="6E4DE9AE" w14:textId="77777777" w:rsidR="008758ED" w:rsidRDefault="008758ED" w:rsidP="00B86092">
      <w:pPr>
        <w:pStyle w:val="BodyText"/>
        <w:jc w:val="both"/>
        <w:rPr>
          <w:b w:val="0"/>
          <w:bCs w:val="0"/>
          <w:sz w:val="24"/>
          <w:lang w:val="en-AU"/>
        </w:rPr>
      </w:pPr>
    </w:p>
    <w:p w14:paraId="0A28EADC" w14:textId="44B33156" w:rsidR="00B86092" w:rsidRPr="006B2145" w:rsidRDefault="00B86092" w:rsidP="00B86092">
      <w:pPr>
        <w:pStyle w:val="BodyText"/>
        <w:jc w:val="both"/>
        <w:rPr>
          <w:b w:val="0"/>
          <w:bCs w:val="0"/>
          <w:sz w:val="24"/>
          <w:lang w:val="en-AU"/>
        </w:rPr>
      </w:pPr>
      <w:r w:rsidRPr="006B2145">
        <w:rPr>
          <w:b w:val="0"/>
          <w:bCs w:val="0"/>
          <w:sz w:val="24"/>
          <w:lang w:val="en-AU"/>
        </w:rPr>
        <w:t xml:space="preserve">Council minutes are </w:t>
      </w:r>
      <w:proofErr w:type="gramStart"/>
      <w:r w:rsidR="008758ED">
        <w:rPr>
          <w:b w:val="0"/>
          <w:bCs w:val="0"/>
          <w:sz w:val="24"/>
          <w:lang w:val="en-AU"/>
        </w:rPr>
        <w:t xml:space="preserve">stored </w:t>
      </w:r>
      <w:r w:rsidRPr="006B2145">
        <w:rPr>
          <w:b w:val="0"/>
          <w:bCs w:val="0"/>
          <w:sz w:val="24"/>
          <w:lang w:val="en-AU"/>
        </w:rPr>
        <w:t xml:space="preserve"> in</w:t>
      </w:r>
      <w:proofErr w:type="gramEnd"/>
      <w:r w:rsidRPr="006B2145">
        <w:rPr>
          <w:b w:val="0"/>
          <w:bCs w:val="0"/>
          <w:sz w:val="24"/>
          <w:lang w:val="en-AU"/>
        </w:rPr>
        <w:t xml:space="preserve"> a lockable, fire retardant safe, which is fully accessible to all staff during office hours; and only accessible outside these hours by the Shire CEO or </w:t>
      </w:r>
      <w:r w:rsidR="00884303" w:rsidRPr="00241043">
        <w:rPr>
          <w:b w:val="0"/>
          <w:bCs w:val="0"/>
          <w:sz w:val="24"/>
          <w:lang w:val="en-AU"/>
        </w:rPr>
        <w:t xml:space="preserve">Manager of </w:t>
      </w:r>
      <w:r w:rsidR="00241043">
        <w:rPr>
          <w:b w:val="0"/>
          <w:bCs w:val="0"/>
          <w:sz w:val="24"/>
          <w:lang w:val="en-AU"/>
        </w:rPr>
        <w:t>Corporate Services</w:t>
      </w:r>
      <w:r w:rsidRPr="006B2145">
        <w:rPr>
          <w:b w:val="0"/>
          <w:bCs w:val="0"/>
          <w:sz w:val="24"/>
          <w:lang w:val="en-AU"/>
        </w:rPr>
        <w:t xml:space="preserve"> who are responsible for the key to the safe.  </w:t>
      </w:r>
    </w:p>
    <w:p w14:paraId="5EC6B364" w14:textId="77777777" w:rsidR="00B86092" w:rsidRPr="006B2145" w:rsidRDefault="00B86092" w:rsidP="00B86092">
      <w:pPr>
        <w:pStyle w:val="BodyText"/>
        <w:jc w:val="both"/>
        <w:rPr>
          <w:b w:val="0"/>
          <w:bCs w:val="0"/>
          <w:sz w:val="24"/>
          <w:lang w:val="en-AU"/>
        </w:rPr>
      </w:pPr>
    </w:p>
    <w:p w14:paraId="07DCE962" w14:textId="6A502A16" w:rsidR="00B86092" w:rsidRPr="006B2145" w:rsidRDefault="00B86092" w:rsidP="00B86092">
      <w:pPr>
        <w:pStyle w:val="BodyText"/>
        <w:jc w:val="both"/>
        <w:rPr>
          <w:b w:val="0"/>
          <w:bCs w:val="0"/>
          <w:sz w:val="24"/>
          <w:lang w:val="en-AU"/>
        </w:rPr>
      </w:pPr>
      <w:r w:rsidRPr="006B2145">
        <w:rPr>
          <w:b w:val="0"/>
          <w:bCs w:val="0"/>
          <w:sz w:val="24"/>
          <w:lang w:val="en-AU"/>
        </w:rPr>
        <w:t xml:space="preserve">The Shire </w:t>
      </w:r>
      <w:r w:rsidR="00884303" w:rsidRPr="006B2145">
        <w:rPr>
          <w:b w:val="0"/>
          <w:bCs w:val="0"/>
          <w:sz w:val="24"/>
          <w:lang w:val="en-AU"/>
        </w:rPr>
        <w:t>O</w:t>
      </w:r>
      <w:r w:rsidRPr="006B2145">
        <w:rPr>
          <w:b w:val="0"/>
          <w:bCs w:val="0"/>
          <w:sz w:val="24"/>
          <w:lang w:val="en-AU"/>
        </w:rPr>
        <w:t>ffice ha</w:t>
      </w:r>
      <w:r w:rsidR="00884303" w:rsidRPr="006B2145">
        <w:rPr>
          <w:b w:val="0"/>
          <w:bCs w:val="0"/>
          <w:sz w:val="24"/>
          <w:lang w:val="en-AU"/>
        </w:rPr>
        <w:t>s</w:t>
      </w:r>
      <w:r w:rsidRPr="006B2145">
        <w:rPr>
          <w:b w:val="0"/>
          <w:bCs w:val="0"/>
          <w:sz w:val="24"/>
          <w:lang w:val="en-AU"/>
        </w:rPr>
        <w:t xml:space="preserve"> reverse cycle air conditioning which is on during the hours staff members are working in the building (approximately 7:30am to 5:30pm Monday to Friday) throughout the year. </w:t>
      </w:r>
      <w:r w:rsidR="00884303" w:rsidRPr="006B2145">
        <w:rPr>
          <w:b w:val="0"/>
          <w:bCs w:val="0"/>
          <w:sz w:val="24"/>
          <w:lang w:val="en-AU"/>
        </w:rPr>
        <w:t xml:space="preserve"> </w:t>
      </w:r>
      <w:r w:rsidRPr="006B2145">
        <w:rPr>
          <w:b w:val="0"/>
          <w:bCs w:val="0"/>
          <w:sz w:val="24"/>
          <w:lang w:val="en-AU"/>
        </w:rPr>
        <w:t xml:space="preserve">The Shire </w:t>
      </w:r>
      <w:r w:rsidR="00884303" w:rsidRPr="006B2145">
        <w:rPr>
          <w:b w:val="0"/>
          <w:bCs w:val="0"/>
          <w:sz w:val="24"/>
          <w:lang w:val="en-AU"/>
        </w:rPr>
        <w:t>O</w:t>
      </w:r>
      <w:r w:rsidRPr="006B2145">
        <w:rPr>
          <w:b w:val="0"/>
          <w:bCs w:val="0"/>
          <w:sz w:val="24"/>
          <w:lang w:val="en-AU"/>
        </w:rPr>
        <w:t xml:space="preserve">ffice </w:t>
      </w:r>
      <w:r w:rsidR="00160B6F" w:rsidRPr="006B2145">
        <w:rPr>
          <w:b w:val="0"/>
          <w:bCs w:val="0"/>
          <w:sz w:val="24"/>
          <w:lang w:val="en-AU"/>
        </w:rPr>
        <w:t xml:space="preserve">currently </w:t>
      </w:r>
      <w:r w:rsidR="00797577" w:rsidRPr="006B2145">
        <w:rPr>
          <w:b w:val="0"/>
          <w:bCs w:val="0"/>
          <w:sz w:val="24"/>
          <w:lang w:val="en-AU"/>
        </w:rPr>
        <w:t>has</w:t>
      </w:r>
      <w:r w:rsidRPr="006B2145">
        <w:rPr>
          <w:b w:val="0"/>
          <w:bCs w:val="0"/>
          <w:sz w:val="24"/>
          <w:lang w:val="en-AU"/>
        </w:rPr>
        <w:t xml:space="preserve"> </w:t>
      </w:r>
      <w:r w:rsidR="00797577" w:rsidRPr="006B2145">
        <w:rPr>
          <w:b w:val="0"/>
          <w:bCs w:val="0"/>
          <w:sz w:val="24"/>
          <w:lang w:val="en-AU"/>
        </w:rPr>
        <w:t xml:space="preserve">a </w:t>
      </w:r>
      <w:r w:rsidRPr="006B2145">
        <w:rPr>
          <w:b w:val="0"/>
          <w:bCs w:val="0"/>
          <w:sz w:val="24"/>
          <w:lang w:val="en-AU"/>
        </w:rPr>
        <w:t xml:space="preserve">Fire Extinguisher located in the centre of the building (and readily accessible by all staff) for use in the case of an emergency. </w:t>
      </w:r>
      <w:r w:rsidR="00797577" w:rsidRPr="006B2145">
        <w:rPr>
          <w:b w:val="0"/>
          <w:bCs w:val="0"/>
          <w:sz w:val="24"/>
          <w:lang w:val="en-AU"/>
        </w:rPr>
        <w:t xml:space="preserve"> </w:t>
      </w:r>
      <w:r w:rsidRPr="006B2145">
        <w:rPr>
          <w:b w:val="0"/>
          <w:bCs w:val="0"/>
          <w:sz w:val="24"/>
          <w:lang w:val="en-AU"/>
        </w:rPr>
        <w:t>This Extinguisher is serviced annually by a suitably trained professional.</w:t>
      </w:r>
    </w:p>
    <w:p w14:paraId="40F21737" w14:textId="77777777" w:rsidR="00B86092" w:rsidRPr="006B2145" w:rsidRDefault="00B86092" w:rsidP="00B86092">
      <w:pPr>
        <w:pStyle w:val="BodyText"/>
        <w:jc w:val="both"/>
        <w:rPr>
          <w:b w:val="0"/>
          <w:bCs w:val="0"/>
          <w:sz w:val="24"/>
          <w:lang w:val="en-AU"/>
        </w:rPr>
      </w:pPr>
    </w:p>
    <w:p w14:paraId="22715ED1" w14:textId="77777777" w:rsidR="00B86092" w:rsidRPr="006B2145" w:rsidRDefault="00B86092" w:rsidP="00B86092">
      <w:pPr>
        <w:pStyle w:val="BodyText"/>
        <w:jc w:val="both"/>
        <w:rPr>
          <w:b w:val="0"/>
          <w:bCs w:val="0"/>
          <w:i/>
          <w:iCs/>
          <w:sz w:val="24"/>
          <w:lang w:val="en-AU"/>
        </w:rPr>
      </w:pPr>
      <w:r w:rsidRPr="006B2145">
        <w:rPr>
          <w:b w:val="0"/>
          <w:bCs w:val="0"/>
          <w:sz w:val="24"/>
          <w:lang w:val="en-AU"/>
        </w:rPr>
        <w:t xml:space="preserve">The Shire </w:t>
      </w:r>
      <w:proofErr w:type="gramStart"/>
      <w:r w:rsidRPr="006B2145">
        <w:rPr>
          <w:b w:val="0"/>
          <w:bCs w:val="0"/>
          <w:sz w:val="24"/>
          <w:lang w:val="en-AU"/>
        </w:rPr>
        <w:t>has</w:t>
      </w:r>
      <w:r w:rsidR="00797577" w:rsidRPr="006B2145">
        <w:rPr>
          <w:b w:val="0"/>
          <w:bCs w:val="0"/>
          <w:sz w:val="24"/>
          <w:lang w:val="en-AU"/>
        </w:rPr>
        <w:t>,</w:t>
      </w:r>
      <w:proofErr w:type="gramEnd"/>
      <w:r w:rsidRPr="006B2145">
        <w:rPr>
          <w:b w:val="0"/>
          <w:bCs w:val="0"/>
          <w:sz w:val="24"/>
          <w:lang w:val="en-AU"/>
        </w:rPr>
        <w:t xml:space="preserve"> at this </w:t>
      </w:r>
      <w:r w:rsidR="00797577" w:rsidRPr="006B2145">
        <w:rPr>
          <w:b w:val="0"/>
          <w:bCs w:val="0"/>
          <w:sz w:val="24"/>
          <w:lang w:val="en-AU"/>
        </w:rPr>
        <w:t>time</w:t>
      </w:r>
      <w:r w:rsidRPr="006B2145">
        <w:rPr>
          <w:b w:val="0"/>
          <w:bCs w:val="0"/>
          <w:sz w:val="24"/>
          <w:lang w:val="en-AU"/>
        </w:rPr>
        <w:t xml:space="preserve">, five (5) metal, </w:t>
      </w:r>
      <w:r w:rsidRPr="00241043">
        <w:rPr>
          <w:b w:val="0"/>
          <w:bCs w:val="0"/>
          <w:sz w:val="24"/>
          <w:lang w:val="en-AU"/>
        </w:rPr>
        <w:t>lockable</w:t>
      </w:r>
      <w:r w:rsidRPr="006B2145">
        <w:rPr>
          <w:b w:val="0"/>
          <w:bCs w:val="0"/>
          <w:sz w:val="24"/>
          <w:lang w:val="en-AU"/>
        </w:rPr>
        <w:t xml:space="preserve"> filing cabinets housing the general records of the Shire business, as well as metal shelving and a metal map cabinet for the flat storage of maps required for Shire business.</w:t>
      </w:r>
    </w:p>
    <w:p w14:paraId="724F367D" w14:textId="77777777" w:rsidR="00B86092" w:rsidRPr="006B2145" w:rsidRDefault="00B86092" w:rsidP="00797577">
      <w:pPr>
        <w:pStyle w:val="BodyText"/>
        <w:jc w:val="both"/>
        <w:rPr>
          <w:b w:val="0"/>
          <w:bCs w:val="0"/>
          <w:i/>
          <w:iCs/>
          <w:sz w:val="24"/>
          <w:lang w:val="en-AU"/>
        </w:rPr>
      </w:pPr>
    </w:p>
    <w:p w14:paraId="2E96E3B7" w14:textId="29789672" w:rsidR="00161DA8" w:rsidRDefault="00B86092" w:rsidP="008758ED">
      <w:pPr>
        <w:pStyle w:val="BodyText"/>
        <w:jc w:val="both"/>
        <w:rPr>
          <w:b w:val="0"/>
          <w:bCs w:val="0"/>
          <w:iCs/>
          <w:sz w:val="24"/>
          <w:lang w:val="en-AU"/>
        </w:rPr>
      </w:pPr>
      <w:r w:rsidRPr="006B2145">
        <w:rPr>
          <w:b w:val="0"/>
          <w:bCs w:val="0"/>
          <w:sz w:val="24"/>
          <w:lang w:val="en-AU"/>
        </w:rPr>
        <w:t xml:space="preserve">The main disaster threatening records stored onsite comes from </w:t>
      </w:r>
      <w:r w:rsidRPr="006B2145">
        <w:rPr>
          <w:b w:val="0"/>
          <w:bCs w:val="0"/>
          <w:iCs/>
          <w:sz w:val="24"/>
          <w:lang w:val="en-AU"/>
        </w:rPr>
        <w:t xml:space="preserve">fire, however this is recognised as being a remote </w:t>
      </w:r>
      <w:r w:rsidR="008758ED">
        <w:rPr>
          <w:b w:val="0"/>
          <w:bCs w:val="0"/>
          <w:iCs/>
          <w:sz w:val="24"/>
          <w:lang w:val="en-AU"/>
        </w:rPr>
        <w:t xml:space="preserve">likelihood.   Digitisation and retrieval of records as been tested in 2024, </w:t>
      </w:r>
      <w:r w:rsidR="00241043">
        <w:rPr>
          <w:b w:val="0"/>
          <w:bCs w:val="0"/>
          <w:iCs/>
          <w:sz w:val="24"/>
          <w:lang w:val="en-AU"/>
        </w:rPr>
        <w:t>h</w:t>
      </w:r>
      <w:r w:rsidR="008758ED">
        <w:rPr>
          <w:b w:val="0"/>
          <w:bCs w:val="0"/>
          <w:iCs/>
          <w:sz w:val="24"/>
          <w:lang w:val="en-AU"/>
        </w:rPr>
        <w:t>as provided added protection in the event records loss for any reason.</w:t>
      </w:r>
    </w:p>
    <w:p w14:paraId="12C82DDC" w14:textId="77777777" w:rsidR="008758ED" w:rsidRPr="006B2145" w:rsidRDefault="008758ED" w:rsidP="008758ED">
      <w:pPr>
        <w:pStyle w:val="BodyText"/>
        <w:jc w:val="both"/>
        <w:rPr>
          <w:b w:val="0"/>
          <w:bCs w:val="0"/>
          <w:sz w:val="24"/>
          <w:lang w:val="en-AU"/>
        </w:rPr>
      </w:pPr>
    </w:p>
    <w:p w14:paraId="6DAAAA5C" w14:textId="77777777" w:rsidR="00161DA8" w:rsidRPr="006B2145" w:rsidRDefault="00685DE0" w:rsidP="00685DE0">
      <w:pPr>
        <w:pStyle w:val="BodyText"/>
        <w:jc w:val="both"/>
        <w:rPr>
          <w:bCs w:val="0"/>
          <w:sz w:val="24"/>
          <w:lang w:val="en-AU"/>
        </w:rPr>
      </w:pPr>
      <w:bookmarkStart w:id="47" w:name="_Toc169577226"/>
      <w:r w:rsidRPr="006B2145">
        <w:rPr>
          <w:bCs w:val="0"/>
          <w:sz w:val="24"/>
          <w:lang w:val="en-AU"/>
        </w:rPr>
        <w:t>4.1.2</w:t>
      </w:r>
      <w:r w:rsidRPr="006B2145">
        <w:rPr>
          <w:bCs w:val="0"/>
          <w:sz w:val="24"/>
          <w:lang w:val="en-AU"/>
        </w:rPr>
        <w:tab/>
      </w:r>
      <w:r w:rsidR="00161DA8" w:rsidRPr="006B2145">
        <w:rPr>
          <w:bCs w:val="0"/>
          <w:sz w:val="24"/>
          <w:lang w:val="en-AU"/>
        </w:rPr>
        <w:t>Offsite</w:t>
      </w:r>
      <w:r w:rsidR="00135DFB" w:rsidRPr="006B2145">
        <w:rPr>
          <w:bCs w:val="0"/>
          <w:sz w:val="24"/>
          <w:lang w:val="en-AU"/>
        </w:rPr>
        <w:t xml:space="preserve"> Storage</w:t>
      </w:r>
      <w:bookmarkEnd w:id="47"/>
    </w:p>
    <w:p w14:paraId="4756852E" w14:textId="2521CCDD" w:rsidR="00B86092" w:rsidRPr="006B2145" w:rsidRDefault="00B86092" w:rsidP="00B86092">
      <w:pPr>
        <w:pStyle w:val="BodyText"/>
        <w:jc w:val="both"/>
        <w:rPr>
          <w:b w:val="0"/>
          <w:bCs w:val="0"/>
          <w:sz w:val="24"/>
          <w:lang w:val="en-AU"/>
        </w:rPr>
      </w:pPr>
      <w:r w:rsidRPr="006B2145">
        <w:rPr>
          <w:b w:val="0"/>
          <w:bCs w:val="0"/>
          <w:sz w:val="24"/>
          <w:lang w:val="en-AU"/>
        </w:rPr>
        <w:t xml:space="preserve">The Shire of Williams has its non-current, inactive and archival records located in an offsite storage facility based at the Shire </w:t>
      </w:r>
      <w:r w:rsidR="004F4E2D" w:rsidRPr="006B2145">
        <w:rPr>
          <w:b w:val="0"/>
          <w:bCs w:val="0"/>
          <w:sz w:val="24"/>
          <w:lang w:val="en-AU"/>
        </w:rPr>
        <w:t>D</w:t>
      </w:r>
      <w:r w:rsidRPr="006B2145">
        <w:rPr>
          <w:b w:val="0"/>
          <w:bCs w:val="0"/>
          <w:sz w:val="24"/>
          <w:lang w:val="en-AU"/>
        </w:rPr>
        <w:t xml:space="preserve">epot, </w:t>
      </w:r>
      <w:r w:rsidR="004F4E2D" w:rsidRPr="006B2145">
        <w:rPr>
          <w:b w:val="0"/>
          <w:bCs w:val="0"/>
          <w:sz w:val="24"/>
          <w:lang w:val="en-AU"/>
        </w:rPr>
        <w:t>William Street</w:t>
      </w:r>
      <w:r w:rsidRPr="006B2145">
        <w:rPr>
          <w:b w:val="0"/>
          <w:bCs w:val="0"/>
          <w:sz w:val="24"/>
          <w:lang w:val="en-AU"/>
        </w:rPr>
        <w:t xml:space="preserve">, Williams. Within the main building at the </w:t>
      </w:r>
      <w:r w:rsidR="00D84C17" w:rsidRPr="006B2145">
        <w:rPr>
          <w:b w:val="0"/>
          <w:bCs w:val="0"/>
          <w:sz w:val="24"/>
          <w:lang w:val="en-AU"/>
        </w:rPr>
        <w:t>D</w:t>
      </w:r>
      <w:r w:rsidRPr="006B2145">
        <w:rPr>
          <w:b w:val="0"/>
          <w:bCs w:val="0"/>
          <w:sz w:val="24"/>
          <w:lang w:val="en-AU"/>
        </w:rPr>
        <w:t xml:space="preserve">epot, the Shire has a </w:t>
      </w:r>
      <w:r w:rsidR="00160B6F" w:rsidRPr="006B2145">
        <w:rPr>
          <w:b w:val="0"/>
          <w:bCs w:val="0"/>
          <w:sz w:val="24"/>
          <w:lang w:val="en-AU"/>
        </w:rPr>
        <w:t>purpose-built</w:t>
      </w:r>
      <w:r w:rsidRPr="006B2145">
        <w:rPr>
          <w:b w:val="0"/>
          <w:bCs w:val="0"/>
          <w:sz w:val="24"/>
          <w:lang w:val="en-AU"/>
        </w:rPr>
        <w:t xml:space="preserve"> archive room where records are stored until such time as they can be destroyed as required.</w:t>
      </w:r>
    </w:p>
    <w:p w14:paraId="5D4015FE" w14:textId="77777777" w:rsidR="00B86092" w:rsidRPr="006B2145" w:rsidRDefault="00B86092" w:rsidP="00B86092">
      <w:pPr>
        <w:pStyle w:val="BodyText"/>
        <w:jc w:val="both"/>
        <w:rPr>
          <w:b w:val="0"/>
          <w:bCs w:val="0"/>
          <w:sz w:val="24"/>
          <w:lang w:val="en-AU"/>
        </w:rPr>
      </w:pPr>
    </w:p>
    <w:p w14:paraId="7E989AC5" w14:textId="0DB80121" w:rsidR="00B86092" w:rsidRPr="008758ED" w:rsidRDefault="00B86092" w:rsidP="00B86092">
      <w:pPr>
        <w:pStyle w:val="BodyText"/>
        <w:jc w:val="both"/>
        <w:rPr>
          <w:b w:val="0"/>
          <w:bCs w:val="0"/>
          <w:sz w:val="24"/>
          <w:lang w:val="en-AU"/>
        </w:rPr>
      </w:pPr>
      <w:r w:rsidRPr="008758ED">
        <w:rPr>
          <w:b w:val="0"/>
          <w:bCs w:val="0"/>
          <w:sz w:val="24"/>
          <w:lang w:val="en-AU"/>
        </w:rPr>
        <w:t xml:space="preserve">The room is upstairs at the </w:t>
      </w:r>
      <w:r w:rsidR="00D84C17" w:rsidRPr="008758ED">
        <w:rPr>
          <w:b w:val="0"/>
          <w:bCs w:val="0"/>
          <w:sz w:val="24"/>
          <w:lang w:val="en-AU"/>
        </w:rPr>
        <w:t>D</w:t>
      </w:r>
      <w:r w:rsidRPr="008758ED">
        <w:rPr>
          <w:b w:val="0"/>
          <w:bCs w:val="0"/>
          <w:sz w:val="24"/>
          <w:lang w:val="en-AU"/>
        </w:rPr>
        <w:t xml:space="preserve">epot in a lockable room accessible only by those members of staff who have access to the key. There is no fire detection or suppression system, no </w:t>
      </w:r>
      <w:r w:rsidR="00160B6F" w:rsidRPr="008758ED">
        <w:rPr>
          <w:b w:val="0"/>
          <w:bCs w:val="0"/>
          <w:sz w:val="24"/>
          <w:lang w:val="en-AU"/>
        </w:rPr>
        <w:t>fire-retardant</w:t>
      </w:r>
      <w:r w:rsidRPr="008758ED">
        <w:rPr>
          <w:b w:val="0"/>
          <w:bCs w:val="0"/>
          <w:sz w:val="24"/>
          <w:lang w:val="en-AU"/>
        </w:rPr>
        <w:t xml:space="preserve"> safes or cabinets and no air conditioning</w:t>
      </w:r>
      <w:r w:rsidR="008758ED">
        <w:rPr>
          <w:b w:val="0"/>
          <w:bCs w:val="0"/>
          <w:sz w:val="24"/>
          <w:lang w:val="en-AU"/>
        </w:rPr>
        <w:t>.  The room has bee</w:t>
      </w:r>
      <w:r w:rsidR="00A815DC">
        <w:rPr>
          <w:b w:val="0"/>
          <w:bCs w:val="0"/>
          <w:sz w:val="24"/>
          <w:lang w:val="en-AU"/>
        </w:rPr>
        <w:t>n</w:t>
      </w:r>
      <w:r w:rsidR="008758ED">
        <w:rPr>
          <w:b w:val="0"/>
          <w:bCs w:val="0"/>
          <w:sz w:val="24"/>
          <w:lang w:val="en-AU"/>
        </w:rPr>
        <w:t xml:space="preserve"> used for over 20 years with</w:t>
      </w:r>
      <w:r w:rsidR="00A815DC">
        <w:rPr>
          <w:b w:val="0"/>
          <w:bCs w:val="0"/>
          <w:sz w:val="24"/>
          <w:lang w:val="en-AU"/>
        </w:rPr>
        <w:t>out</w:t>
      </w:r>
      <w:r w:rsidR="008758ED">
        <w:rPr>
          <w:b w:val="0"/>
          <w:bCs w:val="0"/>
          <w:sz w:val="24"/>
          <w:lang w:val="en-AU"/>
        </w:rPr>
        <w:t xml:space="preserve"> incident and is adequate going forward.</w:t>
      </w:r>
    </w:p>
    <w:p w14:paraId="3F766E2E" w14:textId="77777777" w:rsidR="00B86092" w:rsidRPr="006B2145" w:rsidRDefault="00B86092" w:rsidP="00B86092">
      <w:pPr>
        <w:pStyle w:val="BodyText"/>
        <w:jc w:val="both"/>
        <w:rPr>
          <w:b w:val="0"/>
          <w:bCs w:val="0"/>
          <w:iCs/>
          <w:sz w:val="24"/>
          <w:lang w:val="en-AU"/>
        </w:rPr>
      </w:pPr>
    </w:p>
    <w:p w14:paraId="3D6DA2DE" w14:textId="40725E2E" w:rsidR="00B86092" w:rsidRPr="006B2145" w:rsidRDefault="008758ED" w:rsidP="00B86092">
      <w:pPr>
        <w:pStyle w:val="BodyText"/>
        <w:jc w:val="both"/>
        <w:rPr>
          <w:b w:val="0"/>
          <w:bCs w:val="0"/>
          <w:iCs/>
          <w:sz w:val="24"/>
          <w:lang w:val="en-AU"/>
        </w:rPr>
      </w:pPr>
      <w:r>
        <w:rPr>
          <w:b w:val="0"/>
          <w:bCs w:val="0"/>
          <w:sz w:val="24"/>
          <w:lang w:val="en-AU"/>
        </w:rPr>
        <w:t xml:space="preserve">The records are organised but require improved box labelling in accordance with State Record management requirements. </w:t>
      </w:r>
      <w:r w:rsidRPr="006B2145">
        <w:rPr>
          <w:b w:val="0"/>
          <w:bCs w:val="0"/>
          <w:iCs/>
          <w:sz w:val="24"/>
          <w:lang w:val="en-AU"/>
        </w:rPr>
        <w:t xml:space="preserve"> </w:t>
      </w:r>
      <w:r w:rsidR="00B86092" w:rsidRPr="006B2145">
        <w:rPr>
          <w:b w:val="0"/>
          <w:bCs w:val="0"/>
          <w:iCs/>
          <w:sz w:val="24"/>
          <w:lang w:val="en-AU"/>
        </w:rPr>
        <w:t>Records stored at this facility include general shire business records, old financial records etc.</w:t>
      </w:r>
      <w:r w:rsidR="00D84C17" w:rsidRPr="006B2145">
        <w:rPr>
          <w:b w:val="0"/>
          <w:bCs w:val="0"/>
          <w:iCs/>
          <w:sz w:val="24"/>
          <w:lang w:val="en-AU"/>
        </w:rPr>
        <w:t xml:space="preserve"> </w:t>
      </w:r>
    </w:p>
    <w:p w14:paraId="320DF56B" w14:textId="77777777" w:rsidR="00B86092" w:rsidRPr="006B2145" w:rsidRDefault="00B86092" w:rsidP="00192FED">
      <w:pPr>
        <w:pStyle w:val="BodyText"/>
        <w:jc w:val="left"/>
        <w:rPr>
          <w:b w:val="0"/>
          <w:bCs w:val="0"/>
          <w:sz w:val="24"/>
          <w:lang w:val="en-AU"/>
        </w:rPr>
      </w:pPr>
    </w:p>
    <w:p w14:paraId="5C8CCA62" w14:textId="545D7E6B" w:rsidR="00B86092" w:rsidRPr="006B2145" w:rsidRDefault="00B86092" w:rsidP="00B86092">
      <w:pPr>
        <w:pStyle w:val="BodyText"/>
        <w:jc w:val="both"/>
        <w:rPr>
          <w:b w:val="0"/>
          <w:bCs w:val="0"/>
          <w:i/>
          <w:iCs/>
          <w:sz w:val="24"/>
          <w:lang w:val="en-AU"/>
        </w:rPr>
      </w:pPr>
      <w:r w:rsidRPr="006B2145">
        <w:rPr>
          <w:b w:val="0"/>
          <w:bCs w:val="0"/>
          <w:sz w:val="24"/>
          <w:lang w:val="en-AU"/>
        </w:rPr>
        <w:t>The main disaster threatening records stored at the offsite records storage facility comes from fire, industrial accident or vermin/pests.</w:t>
      </w:r>
      <w:r w:rsidRPr="006B2145">
        <w:rPr>
          <w:b w:val="0"/>
          <w:bCs w:val="0"/>
          <w:i/>
          <w:iCs/>
          <w:sz w:val="24"/>
          <w:lang w:val="en-AU"/>
        </w:rPr>
        <w:t xml:space="preserve"> </w:t>
      </w:r>
      <w:r w:rsidRPr="006B2145">
        <w:rPr>
          <w:b w:val="0"/>
          <w:bCs w:val="0"/>
          <w:sz w:val="24"/>
          <w:lang w:val="en-AU"/>
        </w:rPr>
        <w:t>With the offsite storage conditions as described the risk is assessed as</w:t>
      </w:r>
      <w:r w:rsidR="00760C2D">
        <w:rPr>
          <w:b w:val="0"/>
          <w:bCs w:val="0"/>
          <w:sz w:val="24"/>
          <w:lang w:val="en-AU"/>
        </w:rPr>
        <w:t xml:space="preserve"> low. </w:t>
      </w:r>
    </w:p>
    <w:p w14:paraId="203CFA81" w14:textId="77777777" w:rsidR="008F7D0C" w:rsidRPr="006B2145" w:rsidRDefault="008F7D0C" w:rsidP="00D84C17">
      <w:pPr>
        <w:pStyle w:val="BodyText"/>
        <w:jc w:val="both"/>
        <w:rPr>
          <w:b w:val="0"/>
          <w:bCs w:val="0"/>
          <w:sz w:val="24"/>
          <w:lang w:val="en-AU"/>
        </w:rPr>
      </w:pPr>
    </w:p>
    <w:p w14:paraId="5E62E5BA" w14:textId="77777777" w:rsidR="001F40C4" w:rsidRPr="006B2145" w:rsidRDefault="00685DE0" w:rsidP="00685DE0">
      <w:pPr>
        <w:pStyle w:val="BodyText"/>
        <w:jc w:val="both"/>
        <w:rPr>
          <w:bCs w:val="0"/>
          <w:sz w:val="24"/>
          <w:lang w:val="en-AU"/>
        </w:rPr>
      </w:pPr>
      <w:r w:rsidRPr="006B2145">
        <w:rPr>
          <w:bCs w:val="0"/>
          <w:sz w:val="24"/>
          <w:lang w:val="en-AU"/>
        </w:rPr>
        <w:t>4.1.3</w:t>
      </w:r>
      <w:r w:rsidRPr="006B2145">
        <w:rPr>
          <w:bCs w:val="0"/>
          <w:sz w:val="24"/>
          <w:lang w:val="en-AU"/>
        </w:rPr>
        <w:tab/>
      </w:r>
      <w:r w:rsidR="001F40C4" w:rsidRPr="006B2145">
        <w:rPr>
          <w:bCs w:val="0"/>
          <w:sz w:val="24"/>
          <w:lang w:val="en-AU"/>
        </w:rPr>
        <w:t>Data Centres and Cloud Storage</w:t>
      </w:r>
    </w:p>
    <w:p w14:paraId="1313F99F" w14:textId="622E50F7" w:rsidR="003156CC" w:rsidRPr="006B2145" w:rsidRDefault="003156CC" w:rsidP="003156CC">
      <w:pPr>
        <w:spacing w:before="120" w:after="200" w:line="276" w:lineRule="auto"/>
        <w:jc w:val="both"/>
        <w:rPr>
          <w:rFonts w:cs="Arial"/>
          <w:lang w:eastAsia="en-AU"/>
        </w:rPr>
      </w:pPr>
      <w:r w:rsidRPr="006B2145">
        <w:rPr>
          <w:rFonts w:cs="Arial"/>
          <w:lang w:eastAsia="en-AU"/>
        </w:rPr>
        <w:t xml:space="preserve">The Shire of Williams </w:t>
      </w:r>
      <w:r w:rsidR="00663276" w:rsidRPr="006B2145">
        <w:rPr>
          <w:rFonts w:cs="Arial"/>
          <w:lang w:eastAsia="en-AU"/>
        </w:rPr>
        <w:t xml:space="preserve">entered </w:t>
      </w:r>
      <w:r w:rsidRPr="006B2145">
        <w:rPr>
          <w:rFonts w:cs="Arial"/>
          <w:lang w:eastAsia="en-AU"/>
        </w:rPr>
        <w:t>an arrangement with Moore Stephens</w:t>
      </w:r>
      <w:r w:rsidR="00760C2D">
        <w:rPr>
          <w:rFonts w:cs="Arial"/>
          <w:lang w:eastAsia="en-AU"/>
        </w:rPr>
        <w:t>, and Wallis Computing Solutions</w:t>
      </w:r>
      <w:r w:rsidRPr="006B2145">
        <w:rPr>
          <w:rFonts w:cs="Arial"/>
          <w:lang w:eastAsia="en-AU"/>
        </w:rPr>
        <w:t xml:space="preserve"> to store electronic data/digital information and records in data centres/cloud storage facility as detailed in the table below.  The arrangement includes provisions for security and access; preservation; and return of the data. </w:t>
      </w:r>
    </w:p>
    <w:p w14:paraId="005C1591" w14:textId="77777777" w:rsidR="003156CC" w:rsidRPr="006B2145" w:rsidRDefault="003156CC" w:rsidP="003156CC">
      <w:pPr>
        <w:spacing w:before="120" w:after="200" w:line="276" w:lineRule="auto"/>
        <w:jc w:val="both"/>
        <w:rPr>
          <w:rFonts w:cs="Arial"/>
          <w:lang w:eastAsia="en-AU"/>
        </w:rPr>
      </w:pPr>
      <w:r w:rsidRPr="006B2145">
        <w:rPr>
          <w:rFonts w:cs="Arial"/>
          <w:lang w:eastAsia="en-AU"/>
        </w:rPr>
        <w:t>A risk assessment was undertaken prior to the commencement of the data storage arrangement.</w:t>
      </w:r>
    </w:p>
    <w:tbl>
      <w:tblPr>
        <w:tblW w:w="8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701"/>
        <w:gridCol w:w="2126"/>
        <w:gridCol w:w="1286"/>
      </w:tblGrid>
      <w:tr w:rsidR="003156CC" w:rsidRPr="006B2145" w14:paraId="17858DA4" w14:textId="77777777" w:rsidTr="00760C2D">
        <w:tc>
          <w:tcPr>
            <w:tcW w:w="1701" w:type="dxa"/>
          </w:tcPr>
          <w:p w14:paraId="67B4161E" w14:textId="77777777" w:rsidR="003156CC" w:rsidRPr="006B2145" w:rsidRDefault="003156CC" w:rsidP="006F1F12">
            <w:pPr>
              <w:spacing w:before="120"/>
              <w:rPr>
                <w:rFonts w:cs="Arial"/>
                <w:b/>
                <w:lang w:eastAsia="en-AU"/>
              </w:rPr>
            </w:pPr>
            <w:r w:rsidRPr="006B2145">
              <w:rPr>
                <w:rFonts w:cs="Arial"/>
                <w:b/>
                <w:lang w:eastAsia="en-AU"/>
              </w:rPr>
              <w:t>Information system / categories of records</w:t>
            </w:r>
          </w:p>
        </w:tc>
        <w:tc>
          <w:tcPr>
            <w:tcW w:w="1985" w:type="dxa"/>
          </w:tcPr>
          <w:p w14:paraId="02C170D1" w14:textId="77777777" w:rsidR="003156CC" w:rsidRPr="006B2145" w:rsidRDefault="003156CC" w:rsidP="006F1F12">
            <w:pPr>
              <w:spacing w:before="120"/>
              <w:rPr>
                <w:rFonts w:cs="Arial"/>
                <w:b/>
                <w:lang w:eastAsia="en-AU"/>
              </w:rPr>
            </w:pPr>
            <w:r w:rsidRPr="006B2145">
              <w:rPr>
                <w:rFonts w:cs="Arial"/>
                <w:b/>
                <w:lang w:eastAsia="en-AU"/>
              </w:rPr>
              <w:t>Name of service provider</w:t>
            </w:r>
          </w:p>
        </w:tc>
        <w:tc>
          <w:tcPr>
            <w:tcW w:w="1701" w:type="dxa"/>
          </w:tcPr>
          <w:p w14:paraId="5211C3B6" w14:textId="77777777" w:rsidR="003156CC" w:rsidRPr="006B2145" w:rsidRDefault="003156CC" w:rsidP="006F1F12">
            <w:pPr>
              <w:spacing w:before="120"/>
              <w:rPr>
                <w:rFonts w:cs="Arial"/>
                <w:b/>
                <w:lang w:eastAsia="en-AU"/>
              </w:rPr>
            </w:pPr>
            <w:r w:rsidRPr="006B2145">
              <w:rPr>
                <w:rFonts w:cs="Arial"/>
                <w:b/>
                <w:lang w:eastAsia="en-AU"/>
              </w:rPr>
              <w:t>Geographic location of data centre / cloud storage</w:t>
            </w:r>
          </w:p>
        </w:tc>
        <w:tc>
          <w:tcPr>
            <w:tcW w:w="2126" w:type="dxa"/>
          </w:tcPr>
          <w:p w14:paraId="0E8E0965" w14:textId="77777777" w:rsidR="003156CC" w:rsidRPr="006B2145" w:rsidRDefault="003156CC" w:rsidP="006F1F12">
            <w:pPr>
              <w:spacing w:before="120"/>
              <w:rPr>
                <w:rFonts w:cs="Arial"/>
                <w:b/>
                <w:lang w:eastAsia="en-AU"/>
              </w:rPr>
            </w:pPr>
            <w:r w:rsidRPr="006B2145">
              <w:rPr>
                <w:rFonts w:cs="Arial"/>
                <w:b/>
                <w:lang w:eastAsia="en-AU"/>
              </w:rPr>
              <w:t>Geographic location of data centre / cloud storage backups</w:t>
            </w:r>
          </w:p>
        </w:tc>
        <w:tc>
          <w:tcPr>
            <w:tcW w:w="1286" w:type="dxa"/>
          </w:tcPr>
          <w:p w14:paraId="7A0B1DDD" w14:textId="77777777" w:rsidR="003156CC" w:rsidRPr="006B2145" w:rsidRDefault="003156CC" w:rsidP="006F1F12">
            <w:pPr>
              <w:spacing w:before="120"/>
              <w:rPr>
                <w:rFonts w:cs="Arial"/>
                <w:b/>
                <w:lang w:eastAsia="en-AU"/>
              </w:rPr>
            </w:pPr>
            <w:r w:rsidRPr="006B2145">
              <w:rPr>
                <w:rFonts w:cs="Arial"/>
                <w:b/>
                <w:lang w:eastAsia="en-AU"/>
              </w:rPr>
              <w:t>Risk assessed Y/N</w:t>
            </w:r>
          </w:p>
        </w:tc>
      </w:tr>
      <w:tr w:rsidR="00760C2D" w:rsidRPr="006B2145" w14:paraId="16C73663" w14:textId="77777777" w:rsidTr="00760C2D">
        <w:tc>
          <w:tcPr>
            <w:tcW w:w="1701" w:type="dxa"/>
          </w:tcPr>
          <w:p w14:paraId="595C8A90" w14:textId="44ABB208" w:rsidR="00760C2D" w:rsidRPr="006B2145" w:rsidRDefault="00760C2D" w:rsidP="006F1F12">
            <w:pPr>
              <w:spacing w:before="120"/>
              <w:rPr>
                <w:rFonts w:cs="Arial"/>
                <w:lang w:eastAsia="en-AU"/>
              </w:rPr>
            </w:pPr>
            <w:r>
              <w:rPr>
                <w:rFonts w:cs="Arial"/>
                <w:lang w:eastAsia="en-AU"/>
              </w:rPr>
              <w:t>All digital records</w:t>
            </w:r>
          </w:p>
        </w:tc>
        <w:tc>
          <w:tcPr>
            <w:tcW w:w="1985" w:type="dxa"/>
          </w:tcPr>
          <w:p w14:paraId="4E3C9E8A" w14:textId="7E25F182" w:rsidR="00760C2D" w:rsidRPr="006B2145" w:rsidRDefault="00760C2D" w:rsidP="006F1F12">
            <w:pPr>
              <w:spacing w:before="120"/>
              <w:rPr>
                <w:rFonts w:cs="Arial"/>
                <w:lang w:eastAsia="en-AU"/>
              </w:rPr>
            </w:pPr>
            <w:r>
              <w:rPr>
                <w:rFonts w:cs="Arial"/>
                <w:lang w:eastAsia="en-AU"/>
              </w:rPr>
              <w:t>Wallis Computing Solutions</w:t>
            </w:r>
          </w:p>
        </w:tc>
        <w:tc>
          <w:tcPr>
            <w:tcW w:w="1701" w:type="dxa"/>
          </w:tcPr>
          <w:p w14:paraId="069AE103" w14:textId="5778680C" w:rsidR="00760C2D" w:rsidRPr="006B2145" w:rsidRDefault="00760C2D" w:rsidP="006F1F12">
            <w:pPr>
              <w:spacing w:before="120"/>
              <w:rPr>
                <w:rFonts w:cs="Arial"/>
                <w:lang w:eastAsia="en-AU"/>
              </w:rPr>
            </w:pPr>
            <w:r>
              <w:rPr>
                <w:rFonts w:cs="Arial"/>
                <w:lang w:eastAsia="en-AU"/>
              </w:rPr>
              <w:t>Perth, Australia</w:t>
            </w:r>
          </w:p>
        </w:tc>
        <w:tc>
          <w:tcPr>
            <w:tcW w:w="2126" w:type="dxa"/>
          </w:tcPr>
          <w:p w14:paraId="7EB6F180" w14:textId="19CBDC02" w:rsidR="00760C2D" w:rsidRPr="006B2145" w:rsidRDefault="00760C2D" w:rsidP="002E6786">
            <w:pPr>
              <w:spacing w:before="120"/>
              <w:rPr>
                <w:rFonts w:cs="Arial"/>
                <w:sz w:val="22"/>
                <w:szCs w:val="22"/>
                <w:lang w:eastAsia="en-AU"/>
              </w:rPr>
            </w:pPr>
            <w:r w:rsidRPr="00760C2D">
              <w:rPr>
                <w:rFonts w:cs="Arial"/>
                <w:sz w:val="22"/>
                <w:szCs w:val="22"/>
                <w:lang w:eastAsia="en-AU"/>
              </w:rPr>
              <w:t>Melbourne, Australia</w:t>
            </w:r>
          </w:p>
        </w:tc>
        <w:tc>
          <w:tcPr>
            <w:tcW w:w="1286" w:type="dxa"/>
          </w:tcPr>
          <w:p w14:paraId="4B5BAB4B" w14:textId="74692D44" w:rsidR="00760C2D" w:rsidRPr="006B2145" w:rsidRDefault="00760C2D" w:rsidP="006F1F12">
            <w:pPr>
              <w:spacing w:before="120"/>
              <w:jc w:val="center"/>
              <w:rPr>
                <w:rFonts w:cs="Arial"/>
                <w:lang w:eastAsia="en-AU"/>
              </w:rPr>
            </w:pPr>
            <w:r>
              <w:rPr>
                <w:rFonts w:cs="Arial"/>
                <w:lang w:eastAsia="en-AU"/>
              </w:rPr>
              <w:t>Y</w:t>
            </w:r>
          </w:p>
        </w:tc>
      </w:tr>
      <w:tr w:rsidR="003156CC" w:rsidRPr="006B2145" w14:paraId="2D99C172" w14:textId="77777777" w:rsidTr="00760C2D">
        <w:tc>
          <w:tcPr>
            <w:tcW w:w="1701" w:type="dxa"/>
          </w:tcPr>
          <w:p w14:paraId="799784D9" w14:textId="77777777" w:rsidR="003156CC" w:rsidRPr="006B2145" w:rsidRDefault="003156CC" w:rsidP="006F1F12">
            <w:pPr>
              <w:spacing w:before="120"/>
              <w:rPr>
                <w:rFonts w:cs="Arial"/>
                <w:lang w:eastAsia="en-AU"/>
              </w:rPr>
            </w:pPr>
            <w:r w:rsidRPr="006B2145">
              <w:rPr>
                <w:rFonts w:cs="Arial"/>
                <w:lang w:eastAsia="en-AU"/>
              </w:rPr>
              <w:t>Rate Book On</w:t>
            </w:r>
            <w:r w:rsidR="004C43B1" w:rsidRPr="006B2145">
              <w:rPr>
                <w:rFonts w:cs="Arial"/>
                <w:lang w:eastAsia="en-AU"/>
              </w:rPr>
              <w:t>l</w:t>
            </w:r>
            <w:r w:rsidRPr="006B2145">
              <w:rPr>
                <w:rFonts w:cs="Arial"/>
                <w:lang w:eastAsia="en-AU"/>
              </w:rPr>
              <w:t>ine</w:t>
            </w:r>
          </w:p>
        </w:tc>
        <w:tc>
          <w:tcPr>
            <w:tcW w:w="1985" w:type="dxa"/>
          </w:tcPr>
          <w:p w14:paraId="44D0627B" w14:textId="77777777" w:rsidR="003156CC" w:rsidRPr="006B2145" w:rsidRDefault="003156CC" w:rsidP="006F1F12">
            <w:pPr>
              <w:spacing w:before="120"/>
              <w:rPr>
                <w:rFonts w:cs="Arial"/>
                <w:lang w:eastAsia="en-AU"/>
              </w:rPr>
            </w:pPr>
            <w:r w:rsidRPr="006B2145">
              <w:rPr>
                <w:rFonts w:cs="Arial"/>
                <w:lang w:eastAsia="en-AU"/>
              </w:rPr>
              <w:t>Moore Stephens</w:t>
            </w:r>
          </w:p>
        </w:tc>
        <w:tc>
          <w:tcPr>
            <w:tcW w:w="1701" w:type="dxa"/>
          </w:tcPr>
          <w:p w14:paraId="095EE706" w14:textId="77777777" w:rsidR="003156CC" w:rsidRPr="006B2145" w:rsidRDefault="002E6786" w:rsidP="006F1F12">
            <w:pPr>
              <w:spacing w:before="120"/>
              <w:rPr>
                <w:rFonts w:cs="Arial"/>
                <w:lang w:eastAsia="en-AU"/>
              </w:rPr>
            </w:pPr>
            <w:r w:rsidRPr="006B2145">
              <w:rPr>
                <w:rFonts w:cs="Arial"/>
                <w:lang w:eastAsia="en-AU"/>
              </w:rPr>
              <w:t>7 Murchison Terrace, East Perth</w:t>
            </w:r>
          </w:p>
        </w:tc>
        <w:tc>
          <w:tcPr>
            <w:tcW w:w="2126" w:type="dxa"/>
          </w:tcPr>
          <w:p w14:paraId="18D17898" w14:textId="77777777" w:rsidR="002E6786" w:rsidRPr="006B2145" w:rsidRDefault="002E6786" w:rsidP="002E6786">
            <w:pPr>
              <w:spacing w:before="120"/>
              <w:rPr>
                <w:rFonts w:cs="Arial"/>
                <w:sz w:val="22"/>
                <w:szCs w:val="22"/>
                <w:lang w:eastAsia="en-AU"/>
              </w:rPr>
            </w:pPr>
            <w:r w:rsidRPr="006B2145">
              <w:rPr>
                <w:rFonts w:cs="Arial"/>
                <w:sz w:val="22"/>
                <w:szCs w:val="22"/>
                <w:lang w:eastAsia="en-AU"/>
              </w:rPr>
              <w:t>Level 15 Exchange Tower</w:t>
            </w:r>
          </w:p>
          <w:p w14:paraId="370C2787" w14:textId="77777777" w:rsidR="002E6786" w:rsidRPr="006B2145" w:rsidRDefault="002E6786" w:rsidP="002E6786">
            <w:pPr>
              <w:spacing w:before="120"/>
              <w:rPr>
                <w:rFonts w:cs="Arial"/>
                <w:sz w:val="22"/>
                <w:szCs w:val="22"/>
                <w:lang w:eastAsia="en-AU"/>
              </w:rPr>
            </w:pPr>
            <w:r w:rsidRPr="006B2145">
              <w:rPr>
                <w:rFonts w:cs="Arial"/>
                <w:sz w:val="22"/>
                <w:szCs w:val="22"/>
                <w:lang w:eastAsia="en-AU"/>
              </w:rPr>
              <w:t>2 The Esplanade</w:t>
            </w:r>
          </w:p>
          <w:p w14:paraId="68552462" w14:textId="77777777" w:rsidR="003156CC" w:rsidRPr="006B2145" w:rsidRDefault="002E6786" w:rsidP="002E6786">
            <w:pPr>
              <w:spacing w:before="120"/>
              <w:rPr>
                <w:rFonts w:cs="Arial"/>
                <w:sz w:val="22"/>
                <w:szCs w:val="22"/>
                <w:lang w:eastAsia="en-AU"/>
              </w:rPr>
            </w:pPr>
            <w:r w:rsidRPr="006B2145">
              <w:rPr>
                <w:rFonts w:cs="Arial"/>
                <w:sz w:val="22"/>
                <w:szCs w:val="22"/>
                <w:lang w:eastAsia="en-AU"/>
              </w:rPr>
              <w:t xml:space="preserve">Perth WA </w:t>
            </w:r>
          </w:p>
        </w:tc>
        <w:tc>
          <w:tcPr>
            <w:tcW w:w="1286" w:type="dxa"/>
          </w:tcPr>
          <w:p w14:paraId="2561A23D" w14:textId="77777777" w:rsidR="003156CC" w:rsidRPr="006B2145" w:rsidRDefault="00922909" w:rsidP="006F1F12">
            <w:pPr>
              <w:spacing w:before="120"/>
              <w:jc w:val="center"/>
              <w:rPr>
                <w:rFonts w:cs="Arial"/>
                <w:lang w:eastAsia="en-AU"/>
              </w:rPr>
            </w:pPr>
            <w:r w:rsidRPr="006B2145">
              <w:rPr>
                <w:rFonts w:cs="Arial"/>
                <w:lang w:eastAsia="en-AU"/>
              </w:rPr>
              <w:t>Y</w:t>
            </w:r>
          </w:p>
        </w:tc>
      </w:tr>
      <w:tr w:rsidR="003156CC" w:rsidRPr="006B2145" w14:paraId="4B17D52B" w14:textId="77777777" w:rsidTr="00760C2D">
        <w:tc>
          <w:tcPr>
            <w:tcW w:w="1701" w:type="dxa"/>
          </w:tcPr>
          <w:p w14:paraId="7E9F1098" w14:textId="77777777" w:rsidR="003156CC" w:rsidRPr="006B2145" w:rsidRDefault="003156CC" w:rsidP="006F1F12">
            <w:pPr>
              <w:spacing w:before="120"/>
              <w:rPr>
                <w:rFonts w:cs="Arial"/>
                <w:lang w:eastAsia="en-AU"/>
              </w:rPr>
            </w:pPr>
            <w:r w:rsidRPr="006B2145">
              <w:rPr>
                <w:rFonts w:cs="Arial"/>
                <w:lang w:eastAsia="en-AU"/>
              </w:rPr>
              <w:t>Assets On</w:t>
            </w:r>
            <w:r w:rsidR="004C43B1" w:rsidRPr="006B2145">
              <w:rPr>
                <w:rFonts w:cs="Arial"/>
                <w:lang w:eastAsia="en-AU"/>
              </w:rPr>
              <w:t>l</w:t>
            </w:r>
            <w:r w:rsidRPr="006B2145">
              <w:rPr>
                <w:rFonts w:cs="Arial"/>
                <w:lang w:eastAsia="en-AU"/>
              </w:rPr>
              <w:t>ine</w:t>
            </w:r>
          </w:p>
        </w:tc>
        <w:tc>
          <w:tcPr>
            <w:tcW w:w="1985" w:type="dxa"/>
          </w:tcPr>
          <w:p w14:paraId="374CA3C9" w14:textId="77777777" w:rsidR="003156CC" w:rsidRPr="006B2145" w:rsidRDefault="003156CC" w:rsidP="006F1F12">
            <w:pPr>
              <w:spacing w:before="120"/>
              <w:rPr>
                <w:rFonts w:cs="Arial"/>
                <w:lang w:eastAsia="en-AU"/>
              </w:rPr>
            </w:pPr>
            <w:r w:rsidRPr="006B2145">
              <w:rPr>
                <w:rFonts w:cs="Arial"/>
                <w:lang w:eastAsia="en-AU"/>
              </w:rPr>
              <w:t>Moore Stephens</w:t>
            </w:r>
          </w:p>
        </w:tc>
        <w:tc>
          <w:tcPr>
            <w:tcW w:w="1701" w:type="dxa"/>
          </w:tcPr>
          <w:p w14:paraId="12342692" w14:textId="77777777" w:rsidR="003156CC" w:rsidRPr="006B2145" w:rsidRDefault="002E6786" w:rsidP="006F1F12">
            <w:pPr>
              <w:spacing w:before="120"/>
              <w:rPr>
                <w:rFonts w:cs="Arial"/>
                <w:lang w:eastAsia="en-AU"/>
              </w:rPr>
            </w:pPr>
            <w:r w:rsidRPr="006B2145">
              <w:rPr>
                <w:rFonts w:cs="Arial"/>
                <w:lang w:eastAsia="en-AU"/>
              </w:rPr>
              <w:t>7 Murchison Terrace, East Perth</w:t>
            </w:r>
          </w:p>
        </w:tc>
        <w:tc>
          <w:tcPr>
            <w:tcW w:w="2126" w:type="dxa"/>
          </w:tcPr>
          <w:p w14:paraId="75B86CA1" w14:textId="77777777" w:rsidR="002E6786" w:rsidRPr="006B2145" w:rsidRDefault="002E6786" w:rsidP="002E6786">
            <w:pPr>
              <w:spacing w:before="120"/>
              <w:rPr>
                <w:rFonts w:cs="Arial"/>
                <w:sz w:val="22"/>
                <w:szCs w:val="22"/>
                <w:lang w:eastAsia="en-AU"/>
              </w:rPr>
            </w:pPr>
            <w:r w:rsidRPr="006B2145">
              <w:rPr>
                <w:rFonts w:cs="Arial"/>
                <w:sz w:val="22"/>
                <w:szCs w:val="22"/>
                <w:lang w:eastAsia="en-AU"/>
              </w:rPr>
              <w:t>Level 15 Exchange Tower</w:t>
            </w:r>
          </w:p>
          <w:p w14:paraId="3F2C422B" w14:textId="77777777" w:rsidR="002E6786" w:rsidRPr="006B2145" w:rsidRDefault="002E6786" w:rsidP="002E6786">
            <w:pPr>
              <w:spacing w:before="120"/>
              <w:rPr>
                <w:rFonts w:cs="Arial"/>
                <w:sz w:val="22"/>
                <w:szCs w:val="22"/>
                <w:lang w:eastAsia="en-AU"/>
              </w:rPr>
            </w:pPr>
            <w:r w:rsidRPr="006B2145">
              <w:rPr>
                <w:rFonts w:cs="Arial"/>
                <w:sz w:val="22"/>
                <w:szCs w:val="22"/>
                <w:lang w:eastAsia="en-AU"/>
              </w:rPr>
              <w:t>2 The Esplanade</w:t>
            </w:r>
          </w:p>
          <w:p w14:paraId="1FF331D5" w14:textId="77777777" w:rsidR="003156CC" w:rsidRPr="006B2145" w:rsidRDefault="002E6786" w:rsidP="002E6786">
            <w:pPr>
              <w:spacing w:before="120"/>
              <w:rPr>
                <w:rFonts w:cs="Arial"/>
                <w:sz w:val="22"/>
                <w:szCs w:val="22"/>
                <w:lang w:eastAsia="en-AU"/>
              </w:rPr>
            </w:pPr>
            <w:r w:rsidRPr="006B2145">
              <w:rPr>
                <w:rFonts w:cs="Arial"/>
                <w:sz w:val="22"/>
                <w:szCs w:val="22"/>
                <w:lang w:eastAsia="en-AU"/>
              </w:rPr>
              <w:t>Perth WA</w:t>
            </w:r>
          </w:p>
        </w:tc>
        <w:tc>
          <w:tcPr>
            <w:tcW w:w="1286" w:type="dxa"/>
          </w:tcPr>
          <w:p w14:paraId="4FCB736C" w14:textId="77777777" w:rsidR="003156CC" w:rsidRPr="006B2145" w:rsidRDefault="00922909" w:rsidP="006F1F12">
            <w:pPr>
              <w:spacing w:before="120"/>
              <w:jc w:val="center"/>
              <w:rPr>
                <w:rFonts w:cs="Arial"/>
                <w:lang w:eastAsia="en-AU"/>
              </w:rPr>
            </w:pPr>
            <w:r w:rsidRPr="006B2145">
              <w:rPr>
                <w:rFonts w:cs="Arial"/>
                <w:lang w:eastAsia="en-AU"/>
              </w:rPr>
              <w:t>Y</w:t>
            </w:r>
          </w:p>
        </w:tc>
      </w:tr>
    </w:tbl>
    <w:p w14:paraId="6C59B1C7" w14:textId="77777777" w:rsidR="001F40C4" w:rsidRPr="006B2145" w:rsidRDefault="001F40C4" w:rsidP="00D84C17">
      <w:pPr>
        <w:pStyle w:val="BodyText"/>
        <w:jc w:val="both"/>
        <w:rPr>
          <w:b w:val="0"/>
          <w:bCs w:val="0"/>
          <w:sz w:val="24"/>
          <w:lang w:val="en-AU"/>
        </w:rPr>
      </w:pPr>
    </w:p>
    <w:p w14:paraId="4806135B" w14:textId="77777777" w:rsidR="005760E2" w:rsidRPr="006B2145" w:rsidRDefault="00685DE0" w:rsidP="00685DE0">
      <w:pPr>
        <w:pStyle w:val="BodyText"/>
        <w:jc w:val="both"/>
        <w:rPr>
          <w:bCs w:val="0"/>
          <w:sz w:val="24"/>
          <w:lang w:val="en-AU"/>
        </w:rPr>
      </w:pPr>
      <w:bookmarkStart w:id="48" w:name="_Toc169577227"/>
      <w:r w:rsidRPr="006B2145">
        <w:rPr>
          <w:bCs w:val="0"/>
          <w:sz w:val="24"/>
          <w:lang w:val="en-AU"/>
        </w:rPr>
        <w:t>4.1.4</w:t>
      </w:r>
      <w:r w:rsidRPr="006B2145">
        <w:rPr>
          <w:bCs w:val="0"/>
          <w:sz w:val="24"/>
          <w:lang w:val="en-AU"/>
        </w:rPr>
        <w:tab/>
      </w:r>
      <w:r w:rsidR="005760E2" w:rsidRPr="006B2145">
        <w:rPr>
          <w:bCs w:val="0"/>
          <w:sz w:val="24"/>
          <w:lang w:val="en-AU"/>
        </w:rPr>
        <w:t>Storage of Archives</w:t>
      </w:r>
    </w:p>
    <w:p w14:paraId="2C2171D6" w14:textId="14612ABB" w:rsidR="005760E2" w:rsidRPr="006B2145" w:rsidRDefault="000E7817" w:rsidP="00D84C17">
      <w:pPr>
        <w:autoSpaceDE w:val="0"/>
        <w:autoSpaceDN w:val="0"/>
        <w:adjustRightInd w:val="0"/>
        <w:jc w:val="both"/>
      </w:pPr>
      <w:r w:rsidRPr="006B2145">
        <w:t xml:space="preserve">The Shire of Williams will continue to work on meeting the </w:t>
      </w:r>
      <w:r w:rsidR="001538A3" w:rsidRPr="006B2145">
        <w:t>principles</w:t>
      </w:r>
      <w:r w:rsidRPr="006B2145">
        <w:t xml:space="preserve"> for the storage of state archives. The principles are as established under Section 61(a) of the State Records Act </w:t>
      </w:r>
      <w:proofErr w:type="gramStart"/>
      <w:r w:rsidRPr="006B2145">
        <w:t>2000;</w:t>
      </w:r>
      <w:proofErr w:type="gramEnd"/>
    </w:p>
    <w:p w14:paraId="1A18E82D" w14:textId="77777777" w:rsidR="000E7817" w:rsidRPr="006B2145" w:rsidRDefault="000E7817" w:rsidP="00D84C17">
      <w:pPr>
        <w:pStyle w:val="BodyText"/>
        <w:jc w:val="both"/>
        <w:rPr>
          <w:b w:val="0"/>
          <w:bCs w:val="0"/>
          <w:sz w:val="24"/>
          <w:lang w:val="en-AU"/>
        </w:rPr>
      </w:pPr>
    </w:p>
    <w:p w14:paraId="488FBA1F" w14:textId="77777777" w:rsidR="000E7817" w:rsidRPr="006B2145" w:rsidRDefault="000E7817" w:rsidP="00D84C17">
      <w:pPr>
        <w:autoSpaceDE w:val="0"/>
        <w:autoSpaceDN w:val="0"/>
        <w:adjustRightInd w:val="0"/>
        <w:jc w:val="both"/>
        <w:rPr>
          <w:rFonts w:cs="Arial"/>
        </w:rPr>
      </w:pPr>
      <w:r w:rsidRPr="006B2145">
        <w:rPr>
          <w:rFonts w:cs="Arial"/>
        </w:rPr>
        <w:t>Principle 1 – Environmental Controls for State Archives</w:t>
      </w:r>
    </w:p>
    <w:p w14:paraId="4CE424CE" w14:textId="77777777" w:rsidR="000E7817" w:rsidRPr="006B2145" w:rsidRDefault="000E7817" w:rsidP="00D84C17">
      <w:pPr>
        <w:autoSpaceDE w:val="0"/>
        <w:autoSpaceDN w:val="0"/>
        <w:adjustRightInd w:val="0"/>
        <w:jc w:val="both"/>
        <w:rPr>
          <w:rFonts w:cs="Arial"/>
        </w:rPr>
      </w:pPr>
      <w:r w:rsidRPr="006B2145">
        <w:rPr>
          <w:rFonts w:cs="Arial"/>
        </w:rPr>
        <w:t>Principle 2 – Adequate Storage Systems</w:t>
      </w:r>
    </w:p>
    <w:p w14:paraId="6764E21A" w14:textId="77777777" w:rsidR="000E7817" w:rsidRPr="006B2145" w:rsidRDefault="000E7817" w:rsidP="00D84C17">
      <w:pPr>
        <w:autoSpaceDE w:val="0"/>
        <w:autoSpaceDN w:val="0"/>
        <w:adjustRightInd w:val="0"/>
        <w:jc w:val="both"/>
        <w:rPr>
          <w:rFonts w:cs="Arial"/>
        </w:rPr>
      </w:pPr>
      <w:r w:rsidRPr="006B2145">
        <w:rPr>
          <w:rFonts w:cs="Arial"/>
        </w:rPr>
        <w:t>Principle 3 – Appropriate Security and Disaster Management Measures</w:t>
      </w:r>
    </w:p>
    <w:p w14:paraId="2442F589" w14:textId="77777777" w:rsidR="000E7817" w:rsidRPr="006B2145" w:rsidRDefault="000E7817" w:rsidP="00D84C17">
      <w:pPr>
        <w:autoSpaceDE w:val="0"/>
        <w:autoSpaceDN w:val="0"/>
        <w:adjustRightInd w:val="0"/>
        <w:jc w:val="both"/>
        <w:rPr>
          <w:rFonts w:cs="Arial"/>
        </w:rPr>
      </w:pPr>
      <w:r w:rsidRPr="006B2145">
        <w:rPr>
          <w:rFonts w:cs="Arial"/>
        </w:rPr>
        <w:t>Principle 4 – Handling of State Archives</w:t>
      </w:r>
    </w:p>
    <w:p w14:paraId="37D24670" w14:textId="77777777" w:rsidR="000E7817" w:rsidRPr="006B2145" w:rsidRDefault="000E7817" w:rsidP="00D84C17">
      <w:pPr>
        <w:autoSpaceDE w:val="0"/>
        <w:autoSpaceDN w:val="0"/>
        <w:adjustRightInd w:val="0"/>
        <w:jc w:val="both"/>
        <w:rPr>
          <w:rFonts w:cs="Arial"/>
          <w:sz w:val="20"/>
          <w:szCs w:val="20"/>
        </w:rPr>
      </w:pPr>
      <w:r w:rsidRPr="006B2145">
        <w:rPr>
          <w:rFonts w:cs="Arial"/>
        </w:rPr>
        <w:t>Principle 5 – Access to State Archives</w:t>
      </w:r>
    </w:p>
    <w:p w14:paraId="18E4FCF9" w14:textId="77777777" w:rsidR="000E7817" w:rsidRPr="006B2145" w:rsidRDefault="000E7817" w:rsidP="005760E2">
      <w:pPr>
        <w:pStyle w:val="BodyText"/>
        <w:jc w:val="left"/>
        <w:rPr>
          <w:b w:val="0"/>
          <w:i/>
          <w:sz w:val="24"/>
          <w:lang w:val="en-AU"/>
        </w:rPr>
      </w:pPr>
    </w:p>
    <w:p w14:paraId="5E074150" w14:textId="5E81809B" w:rsidR="00B86092" w:rsidRPr="00BA67F8" w:rsidRDefault="00685DE0" w:rsidP="00B86092">
      <w:pPr>
        <w:pStyle w:val="BodyText"/>
        <w:jc w:val="both"/>
        <w:rPr>
          <w:bCs w:val="0"/>
          <w:sz w:val="24"/>
          <w:lang w:val="en-AU"/>
        </w:rPr>
      </w:pPr>
      <w:r w:rsidRPr="006B2145">
        <w:rPr>
          <w:bCs w:val="0"/>
          <w:sz w:val="24"/>
          <w:lang w:val="en-AU"/>
        </w:rPr>
        <w:t>4.1.5</w:t>
      </w:r>
      <w:r w:rsidRPr="006B2145">
        <w:rPr>
          <w:bCs w:val="0"/>
          <w:sz w:val="24"/>
          <w:lang w:val="en-AU"/>
        </w:rPr>
        <w:tab/>
      </w:r>
      <w:r w:rsidR="005040AA" w:rsidRPr="006B2145">
        <w:rPr>
          <w:bCs w:val="0"/>
          <w:sz w:val="24"/>
          <w:lang w:val="en-AU"/>
        </w:rPr>
        <w:t>Storage of B</w:t>
      </w:r>
      <w:r w:rsidR="00161DA8" w:rsidRPr="006B2145">
        <w:rPr>
          <w:bCs w:val="0"/>
          <w:sz w:val="24"/>
          <w:lang w:val="en-AU"/>
        </w:rPr>
        <w:t>ackups</w:t>
      </w:r>
      <w:bookmarkEnd w:id="48"/>
    </w:p>
    <w:p w14:paraId="1C0E7CE8" w14:textId="77777777" w:rsidR="00BA67F8" w:rsidRPr="00BA67F8" w:rsidRDefault="00BA67F8" w:rsidP="00BA67F8">
      <w:pPr>
        <w:pStyle w:val="BodyText"/>
        <w:jc w:val="both"/>
        <w:rPr>
          <w:b w:val="0"/>
          <w:bCs w:val="0"/>
          <w:iCs/>
          <w:sz w:val="24"/>
          <w:lang w:val="en-AU"/>
        </w:rPr>
      </w:pPr>
      <w:r w:rsidRPr="00BA67F8">
        <w:rPr>
          <w:b w:val="0"/>
          <w:bCs w:val="0"/>
          <w:iCs/>
          <w:sz w:val="24"/>
          <w:lang w:val="en-AU"/>
        </w:rPr>
        <w:t>Local backups of the Shire’s production servers SOWL-S19DC (Domain Controller) &amp; SOWL-S19RDS (Terminal Server) occur hourly between 8AM – 6PM Monday to Friday and once at 9PM on Saturday and Sunday. The last backup of these servers for each day is synchronised to a Cloud Server at Datto in Sydney. The local backups reside on the device SOWL-IBC.</w:t>
      </w:r>
    </w:p>
    <w:p w14:paraId="72DAA3C0" w14:textId="77777777" w:rsidR="00BA67F8" w:rsidRPr="00BA67F8" w:rsidRDefault="00BA67F8" w:rsidP="00BA67F8">
      <w:pPr>
        <w:pStyle w:val="BodyText"/>
        <w:jc w:val="both"/>
        <w:rPr>
          <w:b w:val="0"/>
          <w:bCs w:val="0"/>
          <w:iCs/>
          <w:sz w:val="24"/>
          <w:lang w:val="en-AU"/>
        </w:rPr>
      </w:pPr>
    </w:p>
    <w:p w14:paraId="48C8EF6D" w14:textId="77777777" w:rsidR="00BA67F8" w:rsidRPr="00BA67F8" w:rsidRDefault="00BA67F8" w:rsidP="00BA67F8">
      <w:pPr>
        <w:pStyle w:val="BodyText"/>
        <w:jc w:val="both"/>
        <w:rPr>
          <w:b w:val="0"/>
          <w:bCs w:val="0"/>
          <w:iCs/>
          <w:sz w:val="24"/>
          <w:lang w:val="en-AU"/>
        </w:rPr>
      </w:pPr>
      <w:r w:rsidRPr="00BA67F8">
        <w:rPr>
          <w:b w:val="0"/>
          <w:bCs w:val="0"/>
          <w:iCs/>
          <w:sz w:val="24"/>
          <w:lang w:val="en-AU"/>
        </w:rPr>
        <w:t xml:space="preserve">The Shire also has another backup up of the server SOWL-VMHOST on which the virtualisations of SOWL-S19DC (Domain Controller) &amp; SOWL-S19RDS (Terminal Server) run. The data is backed up to a large local volume inside the machine that takes a Full </w:t>
      </w:r>
      <w:proofErr w:type="spellStart"/>
      <w:r w:rsidRPr="00BA67F8">
        <w:rPr>
          <w:b w:val="0"/>
          <w:bCs w:val="0"/>
          <w:iCs/>
          <w:sz w:val="24"/>
          <w:lang w:val="en-AU"/>
        </w:rPr>
        <w:t>Backup</w:t>
      </w:r>
      <w:proofErr w:type="spellEnd"/>
      <w:r w:rsidRPr="00BA67F8">
        <w:rPr>
          <w:b w:val="0"/>
          <w:bCs w:val="0"/>
          <w:iCs/>
          <w:sz w:val="24"/>
          <w:lang w:val="en-AU"/>
        </w:rPr>
        <w:t xml:space="preserve"> on Sundays at 10:30PM and an Incremental backup every other day of the week at this same time. This is made possible with the utilisation of StorageCraft’s </w:t>
      </w:r>
      <w:proofErr w:type="spellStart"/>
      <w:r w:rsidRPr="00BA67F8">
        <w:rPr>
          <w:b w:val="0"/>
          <w:bCs w:val="0"/>
          <w:iCs/>
          <w:sz w:val="24"/>
          <w:lang w:val="en-AU"/>
        </w:rPr>
        <w:t>ShadowProtect</w:t>
      </w:r>
      <w:proofErr w:type="spellEnd"/>
      <w:r w:rsidRPr="00BA67F8">
        <w:rPr>
          <w:b w:val="0"/>
          <w:bCs w:val="0"/>
          <w:iCs/>
          <w:sz w:val="24"/>
          <w:lang w:val="en-AU"/>
        </w:rPr>
        <w:t xml:space="preserve"> SPX software.</w:t>
      </w:r>
    </w:p>
    <w:p w14:paraId="5F9615C4" w14:textId="77777777" w:rsidR="00BA67F8" w:rsidRPr="00BA67F8" w:rsidRDefault="00BA67F8" w:rsidP="00BA67F8">
      <w:pPr>
        <w:pStyle w:val="BodyText"/>
        <w:jc w:val="both"/>
        <w:rPr>
          <w:b w:val="0"/>
          <w:bCs w:val="0"/>
          <w:iCs/>
          <w:sz w:val="24"/>
          <w:lang w:val="en-AU"/>
        </w:rPr>
      </w:pPr>
    </w:p>
    <w:p w14:paraId="6DE28E01" w14:textId="699E041B" w:rsidR="004C1AC7" w:rsidRPr="004C1AC7" w:rsidRDefault="00BA67F8" w:rsidP="004C1AC7">
      <w:pPr>
        <w:pStyle w:val="BodyText"/>
        <w:jc w:val="both"/>
        <w:rPr>
          <w:b w:val="0"/>
          <w:bCs w:val="0"/>
          <w:iCs/>
          <w:sz w:val="24"/>
          <w:lang w:val="en-AU"/>
        </w:rPr>
      </w:pPr>
      <w:r w:rsidRPr="00BA67F8">
        <w:rPr>
          <w:b w:val="0"/>
          <w:bCs w:val="0"/>
          <w:iCs/>
          <w:sz w:val="24"/>
          <w:lang w:val="en-AU"/>
        </w:rPr>
        <w:t>Both the Datto and StorageCraft backups are monitored daily by Wallis Computer Solutions.</w:t>
      </w:r>
    </w:p>
    <w:p w14:paraId="7058E48C" w14:textId="77777777" w:rsidR="006660CB" w:rsidRPr="006B2145" w:rsidRDefault="006660CB" w:rsidP="00CD6AF0">
      <w:pPr>
        <w:pStyle w:val="BodyText"/>
        <w:jc w:val="left"/>
        <w:rPr>
          <w:b w:val="0"/>
          <w:bCs w:val="0"/>
          <w:sz w:val="24"/>
          <w:lang w:val="en-AU"/>
        </w:rPr>
      </w:pPr>
    </w:p>
    <w:p w14:paraId="1D44C819" w14:textId="77777777" w:rsidR="00161DA8" w:rsidRPr="006B2145" w:rsidRDefault="00685DE0" w:rsidP="00685DE0">
      <w:pPr>
        <w:pStyle w:val="BodyText"/>
        <w:jc w:val="both"/>
        <w:rPr>
          <w:bCs w:val="0"/>
          <w:sz w:val="24"/>
          <w:lang w:val="en-AU"/>
        </w:rPr>
      </w:pPr>
      <w:bookmarkStart w:id="49" w:name="_Toc169577228"/>
      <w:r w:rsidRPr="006B2145">
        <w:rPr>
          <w:bCs w:val="0"/>
          <w:sz w:val="24"/>
          <w:lang w:val="en-AU"/>
        </w:rPr>
        <w:t>4.1.6</w:t>
      </w:r>
      <w:r w:rsidRPr="006B2145">
        <w:rPr>
          <w:bCs w:val="0"/>
          <w:sz w:val="24"/>
          <w:lang w:val="en-AU"/>
        </w:rPr>
        <w:tab/>
      </w:r>
      <w:r w:rsidR="005040AA" w:rsidRPr="006B2145">
        <w:rPr>
          <w:bCs w:val="0"/>
          <w:sz w:val="24"/>
          <w:lang w:val="en-AU"/>
        </w:rPr>
        <w:t>Quantity of R</w:t>
      </w:r>
      <w:r w:rsidR="00161DA8" w:rsidRPr="006B2145">
        <w:rPr>
          <w:bCs w:val="0"/>
          <w:sz w:val="24"/>
          <w:lang w:val="en-AU"/>
        </w:rPr>
        <w:t>ecords</w:t>
      </w:r>
      <w:bookmarkEnd w:id="49"/>
    </w:p>
    <w:p w14:paraId="72BD16A9" w14:textId="1BA74989" w:rsidR="00336F83" w:rsidRPr="006B2145" w:rsidRDefault="00336F83" w:rsidP="00F12FD2">
      <w:pPr>
        <w:pStyle w:val="BodyText"/>
        <w:jc w:val="both"/>
        <w:rPr>
          <w:b w:val="0"/>
          <w:bCs w:val="0"/>
          <w:sz w:val="24"/>
          <w:lang w:val="en-AU"/>
        </w:rPr>
      </w:pPr>
      <w:r w:rsidRPr="006B2145">
        <w:rPr>
          <w:b w:val="0"/>
          <w:bCs w:val="0"/>
          <w:sz w:val="24"/>
          <w:lang w:val="en-AU"/>
        </w:rPr>
        <w:t>The Shire of Williams holds</w:t>
      </w:r>
      <w:r w:rsidR="00D35E8D">
        <w:rPr>
          <w:b w:val="0"/>
          <w:bCs w:val="0"/>
          <w:sz w:val="24"/>
          <w:lang w:val="en-AU"/>
        </w:rPr>
        <w:t xml:space="preserve"> the equivalent of approximately 36 archives boxes of hard records at its Office site, and double that in it archives.</w:t>
      </w:r>
    </w:p>
    <w:p w14:paraId="4D1DA08A" w14:textId="77777777" w:rsidR="00D35E8D" w:rsidRDefault="00D35E8D" w:rsidP="00D35E8D">
      <w:pPr>
        <w:pStyle w:val="BodyText"/>
        <w:jc w:val="both"/>
        <w:rPr>
          <w:b w:val="0"/>
          <w:bCs w:val="0"/>
          <w:i/>
          <w:iCs/>
          <w:sz w:val="24"/>
          <w:lang w:val="en-AU"/>
        </w:rPr>
      </w:pPr>
    </w:p>
    <w:p w14:paraId="02224EA9" w14:textId="4E1D178F" w:rsidR="00D35E8D" w:rsidRPr="00D35E8D" w:rsidRDefault="00D35E8D" w:rsidP="00D35E8D">
      <w:pPr>
        <w:pStyle w:val="BodyText"/>
        <w:jc w:val="both"/>
        <w:rPr>
          <w:b w:val="0"/>
          <w:bCs w:val="0"/>
          <w:sz w:val="24"/>
          <w:lang w:val="en-AU"/>
        </w:rPr>
      </w:pPr>
      <w:r w:rsidRPr="00D35E8D">
        <w:rPr>
          <w:b w:val="0"/>
          <w:bCs w:val="0"/>
          <w:sz w:val="24"/>
          <w:lang w:val="en-AU"/>
        </w:rPr>
        <w:t>Virtual Hard Drive Utilisation</w:t>
      </w:r>
    </w:p>
    <w:p w14:paraId="5B1B3858" w14:textId="04A4B4F0" w:rsidR="00336F83" w:rsidRPr="00D35E8D" w:rsidRDefault="00D35E8D" w:rsidP="00D35E8D">
      <w:pPr>
        <w:pStyle w:val="BodyText"/>
        <w:jc w:val="both"/>
        <w:rPr>
          <w:b w:val="0"/>
          <w:bCs w:val="0"/>
          <w:sz w:val="24"/>
          <w:lang w:val="en-AU"/>
        </w:rPr>
      </w:pPr>
      <w:r w:rsidRPr="00D35E8D">
        <w:rPr>
          <w:b w:val="0"/>
          <w:bCs w:val="0"/>
          <w:sz w:val="24"/>
          <w:lang w:val="en-AU"/>
        </w:rPr>
        <w:t>Virtual Server Hard Drives and Data Usage as of 4 December 2024</w:t>
      </w:r>
    </w:p>
    <w:p w14:paraId="54E84FE4" w14:textId="77777777" w:rsidR="00D35E8D" w:rsidRDefault="00D35E8D" w:rsidP="00F12FD2">
      <w:pPr>
        <w:pStyle w:val="BodyText"/>
        <w:jc w:val="both"/>
        <w:rPr>
          <w:rFonts w:cs="Arial"/>
          <w:b w:val="0"/>
          <w:sz w:val="24"/>
          <w:lang w:val="en-AU"/>
        </w:rPr>
      </w:pPr>
    </w:p>
    <w:tbl>
      <w:tblPr>
        <w:tblW w:w="9451" w:type="dxa"/>
        <w:tblLook w:val="04A0" w:firstRow="1" w:lastRow="0" w:firstColumn="1" w:lastColumn="0" w:noHBand="0" w:noVBand="1"/>
      </w:tblPr>
      <w:tblGrid>
        <w:gridCol w:w="1690"/>
        <w:gridCol w:w="752"/>
        <w:gridCol w:w="1684"/>
        <w:gridCol w:w="1165"/>
        <w:gridCol w:w="1101"/>
        <w:gridCol w:w="1101"/>
        <w:gridCol w:w="1098"/>
        <w:gridCol w:w="860"/>
      </w:tblGrid>
      <w:tr w:rsidR="00D35E8D" w:rsidRPr="00F628F5" w14:paraId="26D19CC4" w14:textId="77777777" w:rsidTr="00A83F43">
        <w:trPr>
          <w:trHeight w:val="1305"/>
        </w:trPr>
        <w:tc>
          <w:tcPr>
            <w:tcW w:w="1690" w:type="dxa"/>
            <w:tcBorders>
              <w:top w:val="single" w:sz="4" w:space="0" w:color="auto"/>
              <w:left w:val="single" w:sz="4" w:space="0" w:color="auto"/>
              <w:bottom w:val="single" w:sz="4" w:space="0" w:color="auto"/>
              <w:right w:val="single" w:sz="4" w:space="0" w:color="auto"/>
            </w:tcBorders>
            <w:noWrap/>
            <w:vAlign w:val="bottom"/>
            <w:hideMark/>
          </w:tcPr>
          <w:p w14:paraId="09E81C6E" w14:textId="77777777" w:rsidR="00D35E8D" w:rsidRPr="00F628F5" w:rsidRDefault="00D35E8D" w:rsidP="00A83F43">
            <w:pPr>
              <w:rPr>
                <w:rFonts w:ascii="Calibri" w:hAnsi="Calibri" w:cs="Calibri"/>
                <w:color w:val="000000"/>
                <w:sz w:val="22"/>
                <w:szCs w:val="22"/>
                <w:lang w:eastAsia="en-AU"/>
              </w:rPr>
            </w:pPr>
            <w:r w:rsidRPr="00F628F5">
              <w:rPr>
                <w:rFonts w:ascii="Calibri" w:hAnsi="Calibri" w:cs="Calibri"/>
                <w:color w:val="000000"/>
                <w:sz w:val="22"/>
                <w:szCs w:val="22"/>
                <w:lang w:eastAsia="en-AU"/>
              </w:rPr>
              <w:t>Agent Name</w:t>
            </w:r>
          </w:p>
        </w:tc>
        <w:tc>
          <w:tcPr>
            <w:tcW w:w="752" w:type="dxa"/>
            <w:tcBorders>
              <w:top w:val="single" w:sz="4" w:space="0" w:color="auto"/>
              <w:left w:val="nil"/>
              <w:bottom w:val="single" w:sz="4" w:space="0" w:color="auto"/>
              <w:right w:val="single" w:sz="4" w:space="0" w:color="auto"/>
            </w:tcBorders>
            <w:noWrap/>
            <w:vAlign w:val="center"/>
            <w:hideMark/>
          </w:tcPr>
          <w:p w14:paraId="28974B1B"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Drive Letter</w:t>
            </w:r>
          </w:p>
        </w:tc>
        <w:tc>
          <w:tcPr>
            <w:tcW w:w="1684" w:type="dxa"/>
            <w:tcBorders>
              <w:top w:val="single" w:sz="4" w:space="0" w:color="auto"/>
              <w:left w:val="nil"/>
              <w:bottom w:val="single" w:sz="4" w:space="0" w:color="auto"/>
              <w:right w:val="single" w:sz="4" w:space="0" w:color="auto"/>
            </w:tcBorders>
            <w:noWrap/>
            <w:vAlign w:val="center"/>
            <w:hideMark/>
          </w:tcPr>
          <w:p w14:paraId="4F29058D"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Partition Name</w:t>
            </w:r>
          </w:p>
        </w:tc>
        <w:tc>
          <w:tcPr>
            <w:tcW w:w="1165" w:type="dxa"/>
            <w:tcBorders>
              <w:top w:val="single" w:sz="4" w:space="0" w:color="auto"/>
              <w:left w:val="nil"/>
              <w:bottom w:val="single" w:sz="4" w:space="0" w:color="auto"/>
              <w:right w:val="single" w:sz="4" w:space="0" w:color="auto"/>
            </w:tcBorders>
            <w:noWrap/>
            <w:vAlign w:val="center"/>
            <w:hideMark/>
          </w:tcPr>
          <w:p w14:paraId="73C6DBA5"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Drive Size (GB)</w:t>
            </w:r>
          </w:p>
        </w:tc>
        <w:tc>
          <w:tcPr>
            <w:tcW w:w="1101" w:type="dxa"/>
            <w:tcBorders>
              <w:top w:val="single" w:sz="4" w:space="0" w:color="auto"/>
              <w:left w:val="nil"/>
              <w:bottom w:val="single" w:sz="4" w:space="0" w:color="auto"/>
              <w:right w:val="single" w:sz="4" w:space="0" w:color="auto"/>
            </w:tcBorders>
            <w:noWrap/>
            <w:vAlign w:val="center"/>
            <w:hideMark/>
          </w:tcPr>
          <w:p w14:paraId="2EE53896"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Free Space (GB)</w:t>
            </w:r>
          </w:p>
        </w:tc>
        <w:tc>
          <w:tcPr>
            <w:tcW w:w="1101" w:type="dxa"/>
            <w:tcBorders>
              <w:top w:val="single" w:sz="4" w:space="0" w:color="auto"/>
              <w:left w:val="nil"/>
              <w:bottom w:val="single" w:sz="4" w:space="0" w:color="auto"/>
              <w:right w:val="single" w:sz="4" w:space="0" w:color="auto"/>
            </w:tcBorders>
            <w:noWrap/>
            <w:vAlign w:val="center"/>
            <w:hideMark/>
          </w:tcPr>
          <w:p w14:paraId="2AB89ED9"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Drive Used (GB)</w:t>
            </w:r>
          </w:p>
        </w:tc>
        <w:tc>
          <w:tcPr>
            <w:tcW w:w="1098" w:type="dxa"/>
            <w:tcBorders>
              <w:top w:val="single" w:sz="4" w:space="0" w:color="auto"/>
              <w:left w:val="nil"/>
              <w:bottom w:val="single" w:sz="4" w:space="0" w:color="auto"/>
              <w:right w:val="single" w:sz="4" w:space="0" w:color="auto"/>
            </w:tcBorders>
            <w:noWrap/>
            <w:vAlign w:val="center"/>
            <w:hideMark/>
          </w:tcPr>
          <w:p w14:paraId="07B2A1D5"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File System</w:t>
            </w:r>
          </w:p>
        </w:tc>
        <w:tc>
          <w:tcPr>
            <w:tcW w:w="860" w:type="dxa"/>
            <w:tcBorders>
              <w:top w:val="single" w:sz="4" w:space="0" w:color="auto"/>
              <w:left w:val="nil"/>
              <w:bottom w:val="single" w:sz="4" w:space="0" w:color="auto"/>
              <w:right w:val="single" w:sz="4" w:space="0" w:color="auto"/>
            </w:tcBorders>
            <w:noWrap/>
            <w:vAlign w:val="center"/>
            <w:hideMark/>
          </w:tcPr>
          <w:p w14:paraId="6AF7284A"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Data Backed up?</w:t>
            </w:r>
          </w:p>
        </w:tc>
      </w:tr>
      <w:tr w:rsidR="00D35E8D" w:rsidRPr="00F628F5" w14:paraId="4DC24FAE" w14:textId="77777777" w:rsidTr="00A83F43">
        <w:trPr>
          <w:trHeight w:val="300"/>
        </w:trPr>
        <w:tc>
          <w:tcPr>
            <w:tcW w:w="1690" w:type="dxa"/>
            <w:tcBorders>
              <w:top w:val="nil"/>
              <w:left w:val="single" w:sz="4" w:space="0" w:color="auto"/>
              <w:bottom w:val="single" w:sz="4" w:space="0" w:color="auto"/>
              <w:right w:val="single" w:sz="4" w:space="0" w:color="auto"/>
            </w:tcBorders>
            <w:noWrap/>
            <w:vAlign w:val="center"/>
            <w:hideMark/>
          </w:tcPr>
          <w:p w14:paraId="5277C4AC" w14:textId="77777777" w:rsidR="00D35E8D" w:rsidRPr="00F628F5"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SOWL-S19DC</w:t>
            </w:r>
          </w:p>
        </w:tc>
        <w:tc>
          <w:tcPr>
            <w:tcW w:w="752" w:type="dxa"/>
            <w:tcBorders>
              <w:top w:val="nil"/>
              <w:left w:val="nil"/>
              <w:bottom w:val="single" w:sz="4" w:space="0" w:color="auto"/>
              <w:right w:val="single" w:sz="4" w:space="0" w:color="auto"/>
            </w:tcBorders>
            <w:noWrap/>
            <w:vAlign w:val="center"/>
            <w:hideMark/>
          </w:tcPr>
          <w:p w14:paraId="57C0E089"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C</w:t>
            </w:r>
          </w:p>
        </w:tc>
        <w:tc>
          <w:tcPr>
            <w:tcW w:w="1684" w:type="dxa"/>
            <w:tcBorders>
              <w:top w:val="nil"/>
              <w:left w:val="nil"/>
              <w:bottom w:val="single" w:sz="4" w:space="0" w:color="auto"/>
              <w:right w:val="single" w:sz="4" w:space="0" w:color="auto"/>
            </w:tcBorders>
            <w:noWrap/>
            <w:vAlign w:val="center"/>
            <w:hideMark/>
          </w:tcPr>
          <w:p w14:paraId="1D72D0BF" w14:textId="77777777" w:rsidR="00D35E8D" w:rsidRPr="00F628F5" w:rsidRDefault="00D35E8D" w:rsidP="00A83F43">
            <w:pPr>
              <w:rPr>
                <w:rFonts w:ascii="Calibri" w:hAnsi="Calibri" w:cs="Calibri"/>
                <w:color w:val="000000"/>
                <w:sz w:val="22"/>
                <w:szCs w:val="22"/>
                <w:lang w:eastAsia="en-AU"/>
              </w:rPr>
            </w:pPr>
            <w:r w:rsidRPr="00F628F5">
              <w:rPr>
                <w:rFonts w:ascii="Calibri" w:hAnsi="Calibri" w:cs="Calibri"/>
                <w:color w:val="000000"/>
                <w:sz w:val="22"/>
                <w:szCs w:val="22"/>
                <w:lang w:eastAsia="en-AU"/>
              </w:rPr>
              <w:t>OS</w:t>
            </w:r>
          </w:p>
        </w:tc>
        <w:tc>
          <w:tcPr>
            <w:tcW w:w="1165" w:type="dxa"/>
            <w:tcBorders>
              <w:top w:val="nil"/>
              <w:left w:val="nil"/>
              <w:bottom w:val="single" w:sz="4" w:space="0" w:color="auto"/>
              <w:right w:val="single" w:sz="4" w:space="0" w:color="auto"/>
            </w:tcBorders>
            <w:noWrap/>
            <w:vAlign w:val="center"/>
            <w:hideMark/>
          </w:tcPr>
          <w:p w14:paraId="58BEF538" w14:textId="77777777" w:rsidR="00D35E8D" w:rsidRPr="00F628F5" w:rsidRDefault="00D35E8D" w:rsidP="00A83F43">
            <w:pPr>
              <w:jc w:val="right"/>
              <w:rPr>
                <w:rFonts w:ascii="Calibri" w:hAnsi="Calibri" w:cs="Calibri"/>
                <w:color w:val="000000"/>
                <w:sz w:val="22"/>
                <w:szCs w:val="22"/>
                <w:lang w:eastAsia="en-AU"/>
              </w:rPr>
            </w:pPr>
            <w:r w:rsidRPr="62CF92E4">
              <w:rPr>
                <w:rFonts w:ascii="Calibri" w:hAnsi="Calibri" w:cs="Calibri"/>
                <w:color w:val="000000" w:themeColor="text1"/>
                <w:sz w:val="22"/>
                <w:szCs w:val="22"/>
                <w:lang w:eastAsia="en-AU"/>
              </w:rPr>
              <w:t>99.3GB</w:t>
            </w:r>
          </w:p>
        </w:tc>
        <w:tc>
          <w:tcPr>
            <w:tcW w:w="1101" w:type="dxa"/>
            <w:tcBorders>
              <w:top w:val="nil"/>
              <w:left w:val="nil"/>
              <w:bottom w:val="single" w:sz="4" w:space="0" w:color="auto"/>
              <w:right w:val="single" w:sz="4" w:space="0" w:color="auto"/>
            </w:tcBorders>
            <w:noWrap/>
            <w:vAlign w:val="center"/>
            <w:hideMark/>
          </w:tcPr>
          <w:p w14:paraId="30D24A46" w14:textId="77777777" w:rsidR="00D35E8D" w:rsidRPr="00F628F5" w:rsidRDefault="00D35E8D" w:rsidP="00A83F43">
            <w:pPr>
              <w:jc w:val="right"/>
            </w:pPr>
            <w:r w:rsidRPr="62CF92E4">
              <w:rPr>
                <w:rFonts w:ascii="Calibri" w:hAnsi="Calibri" w:cs="Calibri"/>
                <w:color w:val="000000" w:themeColor="text1"/>
                <w:sz w:val="22"/>
                <w:szCs w:val="22"/>
                <w:lang w:eastAsia="en-AU"/>
              </w:rPr>
              <w:t>26.7</w:t>
            </w:r>
          </w:p>
        </w:tc>
        <w:tc>
          <w:tcPr>
            <w:tcW w:w="1101" w:type="dxa"/>
            <w:tcBorders>
              <w:top w:val="nil"/>
              <w:left w:val="nil"/>
              <w:bottom w:val="single" w:sz="4" w:space="0" w:color="auto"/>
              <w:right w:val="single" w:sz="4" w:space="0" w:color="auto"/>
            </w:tcBorders>
            <w:noWrap/>
            <w:vAlign w:val="center"/>
            <w:hideMark/>
          </w:tcPr>
          <w:p w14:paraId="0E782C9C" w14:textId="77777777" w:rsidR="00D35E8D" w:rsidRPr="00F628F5" w:rsidRDefault="00D35E8D" w:rsidP="00A83F43">
            <w:pPr>
              <w:jc w:val="right"/>
              <w:rPr>
                <w:rFonts w:ascii="Calibri" w:hAnsi="Calibri" w:cs="Calibri"/>
                <w:color w:val="000000"/>
                <w:sz w:val="22"/>
                <w:szCs w:val="22"/>
                <w:lang w:eastAsia="en-AU"/>
              </w:rPr>
            </w:pPr>
            <w:r w:rsidRPr="62CF92E4">
              <w:rPr>
                <w:rFonts w:ascii="Calibri" w:hAnsi="Calibri" w:cs="Calibri"/>
                <w:color w:val="000000" w:themeColor="text1"/>
                <w:sz w:val="22"/>
                <w:szCs w:val="22"/>
                <w:lang w:eastAsia="en-AU"/>
              </w:rPr>
              <w:t>72.6</w:t>
            </w:r>
          </w:p>
        </w:tc>
        <w:tc>
          <w:tcPr>
            <w:tcW w:w="1098" w:type="dxa"/>
            <w:tcBorders>
              <w:top w:val="nil"/>
              <w:left w:val="nil"/>
              <w:bottom w:val="single" w:sz="4" w:space="0" w:color="auto"/>
              <w:right w:val="single" w:sz="4" w:space="0" w:color="auto"/>
            </w:tcBorders>
            <w:noWrap/>
            <w:vAlign w:val="center"/>
            <w:hideMark/>
          </w:tcPr>
          <w:p w14:paraId="33541398"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hideMark/>
          </w:tcPr>
          <w:p w14:paraId="3B808D87"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YES</w:t>
            </w:r>
          </w:p>
        </w:tc>
      </w:tr>
      <w:tr w:rsidR="00D35E8D" w:rsidRPr="00F628F5" w14:paraId="750DB76F" w14:textId="77777777" w:rsidTr="00A83F43">
        <w:trPr>
          <w:trHeight w:val="300"/>
        </w:trPr>
        <w:tc>
          <w:tcPr>
            <w:tcW w:w="1690" w:type="dxa"/>
            <w:tcBorders>
              <w:top w:val="nil"/>
              <w:left w:val="single" w:sz="4" w:space="0" w:color="auto"/>
              <w:bottom w:val="single" w:sz="4" w:space="0" w:color="auto"/>
              <w:right w:val="single" w:sz="4" w:space="0" w:color="auto"/>
            </w:tcBorders>
            <w:noWrap/>
            <w:vAlign w:val="center"/>
          </w:tcPr>
          <w:p w14:paraId="3277A5AC" w14:textId="77777777" w:rsidR="00D35E8D" w:rsidRPr="00F628F5"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SOWL-S19DC</w:t>
            </w:r>
          </w:p>
        </w:tc>
        <w:tc>
          <w:tcPr>
            <w:tcW w:w="752" w:type="dxa"/>
            <w:tcBorders>
              <w:top w:val="nil"/>
              <w:left w:val="nil"/>
              <w:bottom w:val="single" w:sz="4" w:space="0" w:color="auto"/>
              <w:right w:val="single" w:sz="4" w:space="0" w:color="auto"/>
            </w:tcBorders>
            <w:noWrap/>
            <w:vAlign w:val="center"/>
          </w:tcPr>
          <w:p w14:paraId="331B7AB2" w14:textId="77777777" w:rsidR="00D35E8D" w:rsidRPr="00F628F5"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K</w:t>
            </w:r>
          </w:p>
        </w:tc>
        <w:tc>
          <w:tcPr>
            <w:tcW w:w="1684" w:type="dxa"/>
            <w:tcBorders>
              <w:top w:val="nil"/>
              <w:left w:val="nil"/>
              <w:bottom w:val="single" w:sz="4" w:space="0" w:color="auto"/>
              <w:right w:val="single" w:sz="4" w:space="0" w:color="auto"/>
            </w:tcBorders>
            <w:noWrap/>
            <w:vAlign w:val="center"/>
          </w:tcPr>
          <w:p w14:paraId="403ED5E2" w14:textId="77777777" w:rsidR="00D35E8D" w:rsidRPr="00F628F5"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MSDATA</w:t>
            </w:r>
          </w:p>
        </w:tc>
        <w:tc>
          <w:tcPr>
            <w:tcW w:w="1165" w:type="dxa"/>
            <w:tcBorders>
              <w:top w:val="nil"/>
              <w:left w:val="nil"/>
              <w:bottom w:val="single" w:sz="4" w:space="0" w:color="auto"/>
              <w:right w:val="single" w:sz="4" w:space="0" w:color="auto"/>
            </w:tcBorders>
            <w:noWrap/>
            <w:vAlign w:val="center"/>
          </w:tcPr>
          <w:p w14:paraId="45A00310" w14:textId="77777777" w:rsidR="00D35E8D" w:rsidRPr="00F628F5" w:rsidRDefault="00D35E8D" w:rsidP="00A83F43">
            <w:pPr>
              <w:jc w:val="right"/>
              <w:rPr>
                <w:rFonts w:ascii="Calibri" w:hAnsi="Calibri" w:cs="Calibri"/>
                <w:color w:val="000000"/>
                <w:sz w:val="22"/>
                <w:szCs w:val="22"/>
                <w:lang w:eastAsia="en-AU"/>
              </w:rPr>
            </w:pPr>
            <w:r w:rsidRPr="457374AB">
              <w:rPr>
                <w:rFonts w:ascii="Calibri" w:hAnsi="Calibri" w:cs="Calibri"/>
                <w:color w:val="000000" w:themeColor="text1"/>
                <w:sz w:val="22"/>
                <w:szCs w:val="22"/>
                <w:lang w:eastAsia="en-AU"/>
              </w:rPr>
              <w:t>19.9GB</w:t>
            </w:r>
          </w:p>
        </w:tc>
        <w:tc>
          <w:tcPr>
            <w:tcW w:w="1101" w:type="dxa"/>
            <w:tcBorders>
              <w:top w:val="nil"/>
              <w:left w:val="nil"/>
              <w:bottom w:val="single" w:sz="4" w:space="0" w:color="auto"/>
              <w:right w:val="single" w:sz="4" w:space="0" w:color="auto"/>
            </w:tcBorders>
            <w:noWrap/>
            <w:vAlign w:val="center"/>
          </w:tcPr>
          <w:p w14:paraId="26A24CFD" w14:textId="77777777" w:rsidR="00D35E8D" w:rsidRDefault="00D35E8D" w:rsidP="00A83F43">
            <w:pPr>
              <w:jc w:val="right"/>
              <w:rPr>
                <w:rFonts w:ascii="Calibri" w:hAnsi="Calibri" w:cs="Calibri"/>
                <w:color w:val="000000"/>
                <w:sz w:val="22"/>
                <w:szCs w:val="22"/>
                <w:lang w:eastAsia="en-AU"/>
              </w:rPr>
            </w:pPr>
            <w:r w:rsidRPr="3FA43B66">
              <w:rPr>
                <w:rFonts w:ascii="Calibri" w:hAnsi="Calibri" w:cs="Calibri"/>
                <w:color w:val="000000" w:themeColor="text1"/>
                <w:sz w:val="22"/>
                <w:szCs w:val="22"/>
                <w:lang w:eastAsia="en-AU"/>
              </w:rPr>
              <w:t>18.7</w:t>
            </w:r>
          </w:p>
        </w:tc>
        <w:tc>
          <w:tcPr>
            <w:tcW w:w="1101" w:type="dxa"/>
            <w:tcBorders>
              <w:top w:val="nil"/>
              <w:left w:val="nil"/>
              <w:bottom w:val="single" w:sz="4" w:space="0" w:color="auto"/>
              <w:right w:val="single" w:sz="4" w:space="0" w:color="auto"/>
            </w:tcBorders>
            <w:noWrap/>
            <w:vAlign w:val="center"/>
          </w:tcPr>
          <w:p w14:paraId="3B704706" w14:textId="77777777" w:rsidR="00D35E8D" w:rsidRDefault="00D35E8D" w:rsidP="00A83F43">
            <w:pPr>
              <w:jc w:val="right"/>
            </w:pPr>
            <w:r w:rsidRPr="3FA43B66">
              <w:rPr>
                <w:rFonts w:ascii="Calibri" w:hAnsi="Calibri" w:cs="Calibri"/>
                <w:color w:val="000000" w:themeColor="text1"/>
                <w:sz w:val="22"/>
                <w:szCs w:val="22"/>
                <w:lang w:eastAsia="en-AU"/>
              </w:rPr>
              <w:t>1.2</w:t>
            </w:r>
          </w:p>
        </w:tc>
        <w:tc>
          <w:tcPr>
            <w:tcW w:w="1098" w:type="dxa"/>
            <w:tcBorders>
              <w:top w:val="nil"/>
              <w:left w:val="nil"/>
              <w:bottom w:val="single" w:sz="4" w:space="0" w:color="auto"/>
              <w:right w:val="single" w:sz="4" w:space="0" w:color="auto"/>
            </w:tcBorders>
            <w:noWrap/>
            <w:vAlign w:val="center"/>
          </w:tcPr>
          <w:p w14:paraId="5D618519" w14:textId="77777777" w:rsidR="00D35E8D" w:rsidRPr="00F628F5"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tcPr>
          <w:p w14:paraId="013BFAB6" w14:textId="77777777" w:rsidR="00D35E8D" w:rsidRPr="00F628F5"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YES</w:t>
            </w:r>
          </w:p>
        </w:tc>
      </w:tr>
      <w:tr w:rsidR="00D35E8D" w:rsidRPr="00F628F5" w14:paraId="25995AE8" w14:textId="77777777" w:rsidTr="00A83F43">
        <w:trPr>
          <w:trHeight w:val="300"/>
        </w:trPr>
        <w:tc>
          <w:tcPr>
            <w:tcW w:w="1690" w:type="dxa"/>
            <w:tcBorders>
              <w:top w:val="nil"/>
              <w:left w:val="single" w:sz="4" w:space="0" w:color="auto"/>
              <w:bottom w:val="single" w:sz="4" w:space="0" w:color="auto"/>
              <w:right w:val="single" w:sz="4" w:space="0" w:color="auto"/>
            </w:tcBorders>
            <w:noWrap/>
            <w:vAlign w:val="center"/>
          </w:tcPr>
          <w:p w14:paraId="2A431AAF" w14:textId="77777777" w:rsidR="00D35E8D"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SOWL-S19DC</w:t>
            </w:r>
          </w:p>
        </w:tc>
        <w:tc>
          <w:tcPr>
            <w:tcW w:w="752" w:type="dxa"/>
            <w:tcBorders>
              <w:top w:val="nil"/>
              <w:left w:val="nil"/>
              <w:bottom w:val="single" w:sz="4" w:space="0" w:color="auto"/>
              <w:right w:val="single" w:sz="4" w:space="0" w:color="auto"/>
            </w:tcBorders>
            <w:noWrap/>
            <w:vAlign w:val="center"/>
          </w:tcPr>
          <w:p w14:paraId="6B63663E" w14:textId="77777777" w:rsidR="00D35E8D"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L</w:t>
            </w:r>
          </w:p>
        </w:tc>
        <w:tc>
          <w:tcPr>
            <w:tcW w:w="1684" w:type="dxa"/>
            <w:tcBorders>
              <w:top w:val="nil"/>
              <w:left w:val="nil"/>
              <w:bottom w:val="single" w:sz="4" w:space="0" w:color="auto"/>
              <w:right w:val="single" w:sz="4" w:space="0" w:color="auto"/>
            </w:tcBorders>
            <w:noWrap/>
            <w:vAlign w:val="center"/>
          </w:tcPr>
          <w:p w14:paraId="5F563AFA" w14:textId="77777777" w:rsidR="00D35E8D"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USERDATA</w:t>
            </w:r>
          </w:p>
        </w:tc>
        <w:tc>
          <w:tcPr>
            <w:tcW w:w="1165" w:type="dxa"/>
            <w:tcBorders>
              <w:top w:val="nil"/>
              <w:left w:val="nil"/>
              <w:bottom w:val="single" w:sz="4" w:space="0" w:color="auto"/>
              <w:right w:val="single" w:sz="4" w:space="0" w:color="auto"/>
            </w:tcBorders>
            <w:noWrap/>
            <w:vAlign w:val="center"/>
          </w:tcPr>
          <w:p w14:paraId="0A217CBD" w14:textId="77777777" w:rsidR="00D35E8D" w:rsidRDefault="00D35E8D" w:rsidP="00A83F43">
            <w:pPr>
              <w:jc w:val="right"/>
            </w:pPr>
            <w:r w:rsidRPr="080B549F">
              <w:rPr>
                <w:rFonts w:ascii="Calibri" w:hAnsi="Calibri" w:cs="Calibri"/>
                <w:color w:val="000000" w:themeColor="text1"/>
                <w:sz w:val="22"/>
                <w:szCs w:val="22"/>
                <w:lang w:eastAsia="en-AU"/>
              </w:rPr>
              <w:t>249GB</w:t>
            </w:r>
          </w:p>
        </w:tc>
        <w:tc>
          <w:tcPr>
            <w:tcW w:w="1101" w:type="dxa"/>
            <w:tcBorders>
              <w:top w:val="nil"/>
              <w:left w:val="nil"/>
              <w:bottom w:val="single" w:sz="4" w:space="0" w:color="auto"/>
              <w:right w:val="single" w:sz="4" w:space="0" w:color="auto"/>
            </w:tcBorders>
            <w:noWrap/>
            <w:vAlign w:val="center"/>
          </w:tcPr>
          <w:p w14:paraId="41BB1210" w14:textId="77777777" w:rsidR="00D35E8D" w:rsidRDefault="00D35E8D" w:rsidP="00A83F43">
            <w:pPr>
              <w:jc w:val="right"/>
            </w:pPr>
            <w:r w:rsidRPr="080B549F">
              <w:rPr>
                <w:rFonts w:ascii="Calibri" w:hAnsi="Calibri" w:cs="Calibri"/>
                <w:color w:val="000000" w:themeColor="text1"/>
                <w:sz w:val="22"/>
                <w:szCs w:val="22"/>
                <w:lang w:eastAsia="en-AU"/>
              </w:rPr>
              <w:t>150</w:t>
            </w:r>
          </w:p>
        </w:tc>
        <w:tc>
          <w:tcPr>
            <w:tcW w:w="1101" w:type="dxa"/>
            <w:tcBorders>
              <w:top w:val="nil"/>
              <w:left w:val="nil"/>
              <w:bottom w:val="single" w:sz="4" w:space="0" w:color="auto"/>
              <w:right w:val="single" w:sz="4" w:space="0" w:color="auto"/>
            </w:tcBorders>
            <w:noWrap/>
            <w:vAlign w:val="center"/>
          </w:tcPr>
          <w:p w14:paraId="40B0BA84" w14:textId="77777777" w:rsidR="00D35E8D" w:rsidRDefault="00D35E8D" w:rsidP="00A83F43">
            <w:pPr>
              <w:jc w:val="right"/>
              <w:rPr>
                <w:rFonts w:ascii="Calibri" w:hAnsi="Calibri" w:cs="Calibri"/>
                <w:color w:val="000000"/>
                <w:sz w:val="22"/>
                <w:szCs w:val="22"/>
                <w:lang w:eastAsia="en-AU"/>
              </w:rPr>
            </w:pPr>
            <w:r w:rsidRPr="080B549F">
              <w:rPr>
                <w:rFonts w:ascii="Calibri" w:hAnsi="Calibri" w:cs="Calibri"/>
                <w:color w:val="000000" w:themeColor="text1"/>
                <w:sz w:val="22"/>
                <w:szCs w:val="22"/>
                <w:lang w:eastAsia="en-AU"/>
              </w:rPr>
              <w:t>99.1</w:t>
            </w:r>
          </w:p>
        </w:tc>
        <w:tc>
          <w:tcPr>
            <w:tcW w:w="1098" w:type="dxa"/>
            <w:tcBorders>
              <w:top w:val="nil"/>
              <w:left w:val="nil"/>
              <w:bottom w:val="single" w:sz="4" w:space="0" w:color="auto"/>
              <w:right w:val="single" w:sz="4" w:space="0" w:color="auto"/>
            </w:tcBorders>
            <w:noWrap/>
            <w:vAlign w:val="center"/>
          </w:tcPr>
          <w:p w14:paraId="56F03776" w14:textId="77777777" w:rsidR="00D35E8D"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tcPr>
          <w:p w14:paraId="588C9E14" w14:textId="77777777" w:rsidR="00D35E8D"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YES</w:t>
            </w:r>
          </w:p>
        </w:tc>
      </w:tr>
      <w:tr w:rsidR="00D35E8D" w14:paraId="54C2C424" w14:textId="77777777" w:rsidTr="00A83F43">
        <w:trPr>
          <w:trHeight w:val="300"/>
        </w:trPr>
        <w:tc>
          <w:tcPr>
            <w:tcW w:w="1690" w:type="dxa"/>
            <w:tcBorders>
              <w:top w:val="nil"/>
              <w:left w:val="single" w:sz="4" w:space="0" w:color="auto"/>
              <w:bottom w:val="single" w:sz="4" w:space="0" w:color="auto"/>
              <w:right w:val="single" w:sz="4" w:space="0" w:color="auto"/>
            </w:tcBorders>
            <w:noWrap/>
            <w:vAlign w:val="center"/>
          </w:tcPr>
          <w:p w14:paraId="07413081" w14:textId="77777777" w:rsidR="00D35E8D" w:rsidRDefault="00D35E8D" w:rsidP="00A83F43">
            <w:pP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SOWL-S19DC</w:t>
            </w:r>
          </w:p>
        </w:tc>
        <w:tc>
          <w:tcPr>
            <w:tcW w:w="752" w:type="dxa"/>
            <w:tcBorders>
              <w:top w:val="nil"/>
              <w:left w:val="nil"/>
              <w:bottom w:val="single" w:sz="4" w:space="0" w:color="auto"/>
              <w:right w:val="single" w:sz="4" w:space="0" w:color="auto"/>
            </w:tcBorders>
            <w:noWrap/>
            <w:vAlign w:val="center"/>
          </w:tcPr>
          <w:p w14:paraId="6AEE7D82" w14:textId="77777777" w:rsidR="00D35E8D" w:rsidRDefault="00D35E8D" w:rsidP="00A83F43">
            <w:pPr>
              <w:jc w:val="cente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U</w:t>
            </w:r>
          </w:p>
        </w:tc>
        <w:tc>
          <w:tcPr>
            <w:tcW w:w="1684" w:type="dxa"/>
            <w:tcBorders>
              <w:top w:val="nil"/>
              <w:left w:val="nil"/>
              <w:bottom w:val="single" w:sz="4" w:space="0" w:color="auto"/>
              <w:right w:val="single" w:sz="4" w:space="0" w:color="auto"/>
            </w:tcBorders>
            <w:noWrap/>
            <w:vAlign w:val="center"/>
          </w:tcPr>
          <w:p w14:paraId="5A51CA5A" w14:textId="77777777" w:rsidR="00D35E8D" w:rsidRDefault="00D35E8D" w:rsidP="00A83F43">
            <w:pP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DONOTUSE</w:t>
            </w:r>
          </w:p>
        </w:tc>
        <w:tc>
          <w:tcPr>
            <w:tcW w:w="1165" w:type="dxa"/>
            <w:tcBorders>
              <w:top w:val="nil"/>
              <w:left w:val="nil"/>
              <w:bottom w:val="single" w:sz="4" w:space="0" w:color="auto"/>
              <w:right w:val="single" w:sz="4" w:space="0" w:color="auto"/>
            </w:tcBorders>
            <w:noWrap/>
            <w:vAlign w:val="center"/>
          </w:tcPr>
          <w:p w14:paraId="0ECCCEB7" w14:textId="77777777" w:rsidR="00D35E8D" w:rsidRDefault="00D35E8D" w:rsidP="00A83F43">
            <w:pPr>
              <w:jc w:val="right"/>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49.9GB</w:t>
            </w:r>
          </w:p>
        </w:tc>
        <w:tc>
          <w:tcPr>
            <w:tcW w:w="1101" w:type="dxa"/>
            <w:tcBorders>
              <w:top w:val="nil"/>
              <w:left w:val="nil"/>
              <w:bottom w:val="single" w:sz="4" w:space="0" w:color="auto"/>
              <w:right w:val="single" w:sz="4" w:space="0" w:color="auto"/>
            </w:tcBorders>
            <w:noWrap/>
            <w:vAlign w:val="center"/>
          </w:tcPr>
          <w:p w14:paraId="62230B29" w14:textId="77777777" w:rsidR="00D35E8D" w:rsidRDefault="00D35E8D" w:rsidP="00A83F43">
            <w:pPr>
              <w:jc w:val="right"/>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28.8</w:t>
            </w:r>
          </w:p>
        </w:tc>
        <w:tc>
          <w:tcPr>
            <w:tcW w:w="1101" w:type="dxa"/>
            <w:tcBorders>
              <w:top w:val="nil"/>
              <w:left w:val="nil"/>
              <w:bottom w:val="single" w:sz="4" w:space="0" w:color="auto"/>
              <w:right w:val="single" w:sz="4" w:space="0" w:color="auto"/>
            </w:tcBorders>
            <w:noWrap/>
            <w:vAlign w:val="center"/>
          </w:tcPr>
          <w:p w14:paraId="75700513" w14:textId="77777777" w:rsidR="00D35E8D" w:rsidRDefault="00D35E8D" w:rsidP="00A83F43">
            <w:pPr>
              <w:jc w:val="right"/>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21.1</w:t>
            </w:r>
          </w:p>
        </w:tc>
        <w:tc>
          <w:tcPr>
            <w:tcW w:w="1098" w:type="dxa"/>
            <w:tcBorders>
              <w:top w:val="nil"/>
              <w:left w:val="nil"/>
              <w:bottom w:val="single" w:sz="4" w:space="0" w:color="auto"/>
              <w:right w:val="single" w:sz="4" w:space="0" w:color="auto"/>
            </w:tcBorders>
            <w:noWrap/>
            <w:vAlign w:val="center"/>
          </w:tcPr>
          <w:p w14:paraId="657F9A4B" w14:textId="77777777" w:rsidR="00D35E8D" w:rsidRDefault="00D35E8D" w:rsidP="00A83F43">
            <w:pPr>
              <w:jc w:val="cente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tcPr>
          <w:p w14:paraId="6B4F1AC4" w14:textId="77777777" w:rsidR="00D35E8D" w:rsidRDefault="00D35E8D" w:rsidP="00A83F43">
            <w:pPr>
              <w:jc w:val="cente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YES</w:t>
            </w:r>
          </w:p>
        </w:tc>
      </w:tr>
      <w:tr w:rsidR="00D35E8D" w14:paraId="58CDBFE7" w14:textId="77777777" w:rsidTr="00A83F43">
        <w:trPr>
          <w:trHeight w:val="300"/>
        </w:trPr>
        <w:tc>
          <w:tcPr>
            <w:tcW w:w="1690" w:type="dxa"/>
            <w:tcBorders>
              <w:top w:val="nil"/>
              <w:left w:val="single" w:sz="4" w:space="0" w:color="auto"/>
              <w:bottom w:val="single" w:sz="4" w:space="0" w:color="auto"/>
              <w:right w:val="single" w:sz="4" w:space="0" w:color="auto"/>
            </w:tcBorders>
            <w:noWrap/>
            <w:vAlign w:val="bottom"/>
          </w:tcPr>
          <w:p w14:paraId="4EEB8B7E" w14:textId="77777777" w:rsidR="00D35E8D" w:rsidRDefault="00D35E8D" w:rsidP="00A83F43">
            <w:pP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SOWL-S19DC</w:t>
            </w:r>
          </w:p>
        </w:tc>
        <w:tc>
          <w:tcPr>
            <w:tcW w:w="752" w:type="dxa"/>
            <w:tcBorders>
              <w:top w:val="nil"/>
              <w:left w:val="nil"/>
              <w:bottom w:val="single" w:sz="4" w:space="0" w:color="auto"/>
              <w:right w:val="single" w:sz="4" w:space="0" w:color="auto"/>
            </w:tcBorders>
            <w:noWrap/>
            <w:vAlign w:val="center"/>
          </w:tcPr>
          <w:p w14:paraId="3D5348A0" w14:textId="77777777" w:rsidR="00D35E8D" w:rsidRDefault="00D35E8D" w:rsidP="00A83F43">
            <w:pPr>
              <w:jc w:val="cente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V</w:t>
            </w:r>
          </w:p>
        </w:tc>
        <w:tc>
          <w:tcPr>
            <w:tcW w:w="1684" w:type="dxa"/>
            <w:tcBorders>
              <w:top w:val="nil"/>
              <w:left w:val="nil"/>
              <w:bottom w:val="single" w:sz="4" w:space="0" w:color="auto"/>
              <w:right w:val="single" w:sz="4" w:space="0" w:color="auto"/>
            </w:tcBorders>
            <w:noWrap/>
            <w:vAlign w:val="center"/>
          </w:tcPr>
          <w:p w14:paraId="3F15F286" w14:textId="77777777" w:rsidR="00D35E8D" w:rsidRDefault="00D35E8D" w:rsidP="00A83F43">
            <w:pP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VIDEO</w:t>
            </w:r>
          </w:p>
        </w:tc>
        <w:tc>
          <w:tcPr>
            <w:tcW w:w="1165" w:type="dxa"/>
            <w:tcBorders>
              <w:top w:val="nil"/>
              <w:left w:val="nil"/>
              <w:bottom w:val="single" w:sz="4" w:space="0" w:color="auto"/>
              <w:right w:val="single" w:sz="4" w:space="0" w:color="auto"/>
            </w:tcBorders>
            <w:noWrap/>
            <w:vAlign w:val="center"/>
          </w:tcPr>
          <w:p w14:paraId="4805D4B2" w14:textId="77777777" w:rsidR="00D35E8D" w:rsidRDefault="00D35E8D" w:rsidP="00A83F43">
            <w:pPr>
              <w:jc w:val="right"/>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199GB</w:t>
            </w:r>
          </w:p>
        </w:tc>
        <w:tc>
          <w:tcPr>
            <w:tcW w:w="1101" w:type="dxa"/>
            <w:tcBorders>
              <w:top w:val="nil"/>
              <w:left w:val="nil"/>
              <w:bottom w:val="single" w:sz="4" w:space="0" w:color="auto"/>
              <w:right w:val="single" w:sz="4" w:space="0" w:color="auto"/>
            </w:tcBorders>
            <w:noWrap/>
            <w:vAlign w:val="center"/>
          </w:tcPr>
          <w:p w14:paraId="22BD9E96" w14:textId="77777777" w:rsidR="00D35E8D" w:rsidRDefault="00D35E8D" w:rsidP="00A83F43">
            <w:pPr>
              <w:jc w:val="right"/>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178</w:t>
            </w:r>
          </w:p>
        </w:tc>
        <w:tc>
          <w:tcPr>
            <w:tcW w:w="1101" w:type="dxa"/>
            <w:tcBorders>
              <w:top w:val="nil"/>
              <w:left w:val="nil"/>
              <w:bottom w:val="single" w:sz="4" w:space="0" w:color="auto"/>
              <w:right w:val="single" w:sz="4" w:space="0" w:color="auto"/>
            </w:tcBorders>
            <w:noWrap/>
            <w:vAlign w:val="center"/>
          </w:tcPr>
          <w:p w14:paraId="5F79A5E0" w14:textId="77777777" w:rsidR="00D35E8D" w:rsidRDefault="00D35E8D" w:rsidP="00A83F43">
            <w:pPr>
              <w:jc w:val="right"/>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21.2</w:t>
            </w:r>
          </w:p>
        </w:tc>
        <w:tc>
          <w:tcPr>
            <w:tcW w:w="1098" w:type="dxa"/>
            <w:tcBorders>
              <w:top w:val="nil"/>
              <w:left w:val="nil"/>
              <w:bottom w:val="single" w:sz="4" w:space="0" w:color="auto"/>
              <w:right w:val="single" w:sz="4" w:space="0" w:color="auto"/>
            </w:tcBorders>
            <w:noWrap/>
            <w:vAlign w:val="center"/>
          </w:tcPr>
          <w:p w14:paraId="58DD63DB" w14:textId="77777777" w:rsidR="00D35E8D" w:rsidRDefault="00D35E8D" w:rsidP="00A83F43">
            <w:pPr>
              <w:jc w:val="cente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tcPr>
          <w:p w14:paraId="404CAE76" w14:textId="77777777" w:rsidR="00D35E8D" w:rsidRDefault="00D35E8D" w:rsidP="00A83F43">
            <w:pPr>
              <w:jc w:val="center"/>
              <w:rPr>
                <w:rFonts w:ascii="Calibri" w:hAnsi="Calibri" w:cs="Calibri"/>
                <w:color w:val="000000" w:themeColor="text1"/>
                <w:sz w:val="22"/>
                <w:szCs w:val="22"/>
                <w:lang w:eastAsia="en-AU"/>
              </w:rPr>
            </w:pPr>
            <w:r w:rsidRPr="2BAA25BC">
              <w:rPr>
                <w:rFonts w:ascii="Calibri" w:hAnsi="Calibri" w:cs="Calibri"/>
                <w:color w:val="000000" w:themeColor="text1"/>
                <w:sz w:val="22"/>
                <w:szCs w:val="22"/>
                <w:lang w:eastAsia="en-AU"/>
              </w:rPr>
              <w:t>YES</w:t>
            </w:r>
          </w:p>
        </w:tc>
      </w:tr>
      <w:tr w:rsidR="00D35E8D" w:rsidRPr="00F628F5" w14:paraId="7EAC5310" w14:textId="77777777" w:rsidTr="00A83F43">
        <w:trPr>
          <w:trHeight w:val="300"/>
        </w:trPr>
        <w:tc>
          <w:tcPr>
            <w:tcW w:w="1690" w:type="dxa"/>
            <w:tcBorders>
              <w:top w:val="nil"/>
              <w:left w:val="single" w:sz="4" w:space="0" w:color="auto"/>
              <w:bottom w:val="single" w:sz="4" w:space="0" w:color="auto"/>
              <w:right w:val="single" w:sz="4" w:space="0" w:color="auto"/>
            </w:tcBorders>
            <w:noWrap/>
            <w:vAlign w:val="bottom"/>
          </w:tcPr>
          <w:p w14:paraId="6847F55B" w14:textId="77777777" w:rsidR="00D35E8D" w:rsidRPr="00F628F5"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SOWL-S19RDS</w:t>
            </w:r>
          </w:p>
        </w:tc>
        <w:tc>
          <w:tcPr>
            <w:tcW w:w="752" w:type="dxa"/>
            <w:tcBorders>
              <w:top w:val="nil"/>
              <w:left w:val="nil"/>
              <w:bottom w:val="single" w:sz="4" w:space="0" w:color="auto"/>
              <w:right w:val="single" w:sz="4" w:space="0" w:color="auto"/>
            </w:tcBorders>
            <w:noWrap/>
            <w:vAlign w:val="center"/>
          </w:tcPr>
          <w:p w14:paraId="2B9C883D" w14:textId="77777777" w:rsidR="00D35E8D" w:rsidRPr="00F628F5"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C</w:t>
            </w:r>
          </w:p>
        </w:tc>
        <w:tc>
          <w:tcPr>
            <w:tcW w:w="1684" w:type="dxa"/>
            <w:tcBorders>
              <w:top w:val="nil"/>
              <w:left w:val="nil"/>
              <w:bottom w:val="single" w:sz="4" w:space="0" w:color="auto"/>
              <w:right w:val="single" w:sz="4" w:space="0" w:color="auto"/>
            </w:tcBorders>
            <w:noWrap/>
            <w:vAlign w:val="center"/>
          </w:tcPr>
          <w:p w14:paraId="2F236062" w14:textId="77777777" w:rsidR="00D35E8D" w:rsidRPr="00F628F5"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OS</w:t>
            </w:r>
          </w:p>
        </w:tc>
        <w:tc>
          <w:tcPr>
            <w:tcW w:w="1165" w:type="dxa"/>
            <w:tcBorders>
              <w:top w:val="nil"/>
              <w:left w:val="nil"/>
              <w:bottom w:val="single" w:sz="4" w:space="0" w:color="auto"/>
              <w:right w:val="single" w:sz="4" w:space="0" w:color="auto"/>
            </w:tcBorders>
            <w:noWrap/>
            <w:vAlign w:val="center"/>
          </w:tcPr>
          <w:p w14:paraId="7B35495E" w14:textId="77777777" w:rsidR="00D35E8D" w:rsidRPr="00F628F5" w:rsidRDefault="00D35E8D" w:rsidP="00A83F43">
            <w:pPr>
              <w:jc w:val="right"/>
            </w:pPr>
            <w:r w:rsidRPr="2BAA25BC">
              <w:rPr>
                <w:rFonts w:ascii="Calibri" w:hAnsi="Calibri" w:cs="Calibri"/>
                <w:color w:val="000000" w:themeColor="text1"/>
                <w:sz w:val="22"/>
                <w:szCs w:val="22"/>
                <w:lang w:eastAsia="en-AU"/>
              </w:rPr>
              <w:t>99.3GB</w:t>
            </w:r>
          </w:p>
        </w:tc>
        <w:tc>
          <w:tcPr>
            <w:tcW w:w="1101" w:type="dxa"/>
            <w:tcBorders>
              <w:top w:val="nil"/>
              <w:left w:val="nil"/>
              <w:bottom w:val="single" w:sz="4" w:space="0" w:color="auto"/>
              <w:right w:val="single" w:sz="4" w:space="0" w:color="auto"/>
            </w:tcBorders>
            <w:noWrap/>
            <w:vAlign w:val="center"/>
          </w:tcPr>
          <w:p w14:paraId="464C9D13" w14:textId="77777777" w:rsidR="00D35E8D" w:rsidRPr="00F628F5" w:rsidRDefault="00D35E8D" w:rsidP="00A83F43">
            <w:pPr>
              <w:jc w:val="right"/>
            </w:pPr>
            <w:r w:rsidRPr="2BAA25BC">
              <w:rPr>
                <w:rFonts w:ascii="Calibri" w:hAnsi="Calibri" w:cs="Calibri"/>
                <w:color w:val="000000" w:themeColor="text1"/>
                <w:sz w:val="22"/>
                <w:szCs w:val="22"/>
                <w:lang w:eastAsia="en-AU"/>
              </w:rPr>
              <w:t>34.2</w:t>
            </w:r>
          </w:p>
        </w:tc>
        <w:tc>
          <w:tcPr>
            <w:tcW w:w="1101" w:type="dxa"/>
            <w:tcBorders>
              <w:top w:val="nil"/>
              <w:left w:val="nil"/>
              <w:bottom w:val="single" w:sz="4" w:space="0" w:color="auto"/>
              <w:right w:val="single" w:sz="4" w:space="0" w:color="auto"/>
            </w:tcBorders>
            <w:noWrap/>
            <w:vAlign w:val="center"/>
          </w:tcPr>
          <w:p w14:paraId="0432BA8C" w14:textId="77777777" w:rsidR="00D35E8D" w:rsidRPr="00F628F5" w:rsidRDefault="00D35E8D" w:rsidP="00A83F43">
            <w:pPr>
              <w:jc w:val="right"/>
              <w:rPr>
                <w:rFonts w:ascii="Calibri" w:hAnsi="Calibri" w:cs="Calibri"/>
                <w:color w:val="000000"/>
                <w:sz w:val="22"/>
                <w:szCs w:val="22"/>
                <w:lang w:eastAsia="en-AU"/>
              </w:rPr>
            </w:pPr>
            <w:r w:rsidRPr="2BAA25BC">
              <w:rPr>
                <w:rFonts w:ascii="Calibri" w:hAnsi="Calibri" w:cs="Calibri"/>
                <w:color w:val="000000" w:themeColor="text1"/>
                <w:sz w:val="22"/>
                <w:szCs w:val="22"/>
                <w:lang w:eastAsia="en-AU"/>
              </w:rPr>
              <w:t>65.1</w:t>
            </w:r>
          </w:p>
        </w:tc>
        <w:tc>
          <w:tcPr>
            <w:tcW w:w="1098" w:type="dxa"/>
            <w:tcBorders>
              <w:top w:val="nil"/>
              <w:left w:val="nil"/>
              <w:bottom w:val="single" w:sz="4" w:space="0" w:color="auto"/>
              <w:right w:val="single" w:sz="4" w:space="0" w:color="auto"/>
            </w:tcBorders>
            <w:noWrap/>
            <w:vAlign w:val="center"/>
          </w:tcPr>
          <w:p w14:paraId="292B3BC4" w14:textId="77777777" w:rsidR="00D35E8D" w:rsidRPr="00F628F5"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tcPr>
          <w:p w14:paraId="7AA09CCD" w14:textId="77777777" w:rsidR="00D35E8D" w:rsidRPr="00F628F5" w:rsidRDefault="00D35E8D" w:rsidP="00A83F43">
            <w:pPr>
              <w:jc w:val="center"/>
              <w:rPr>
                <w:rFonts w:ascii="Calibri" w:hAnsi="Calibri" w:cs="Calibri"/>
                <w:color w:val="000000"/>
                <w:sz w:val="22"/>
                <w:szCs w:val="22"/>
                <w:lang w:eastAsia="en-AU"/>
              </w:rPr>
            </w:pPr>
            <w:r>
              <w:rPr>
                <w:rFonts w:ascii="Calibri" w:hAnsi="Calibri" w:cs="Calibri"/>
                <w:color w:val="000000"/>
                <w:sz w:val="22"/>
                <w:szCs w:val="22"/>
                <w:lang w:eastAsia="en-AU"/>
              </w:rPr>
              <w:t>YES</w:t>
            </w:r>
          </w:p>
        </w:tc>
      </w:tr>
      <w:tr w:rsidR="00D35E8D" w:rsidRPr="00F628F5" w14:paraId="1E8C2E5A" w14:textId="77777777" w:rsidTr="00A83F43">
        <w:trPr>
          <w:trHeight w:val="300"/>
        </w:trPr>
        <w:tc>
          <w:tcPr>
            <w:tcW w:w="1690" w:type="dxa"/>
            <w:tcBorders>
              <w:top w:val="nil"/>
              <w:left w:val="single" w:sz="4" w:space="0" w:color="auto"/>
              <w:bottom w:val="single" w:sz="4" w:space="0" w:color="auto"/>
              <w:right w:val="single" w:sz="4" w:space="0" w:color="auto"/>
            </w:tcBorders>
            <w:noWrap/>
            <w:vAlign w:val="bottom"/>
            <w:hideMark/>
          </w:tcPr>
          <w:p w14:paraId="33FB90EA" w14:textId="77777777" w:rsidR="00D35E8D" w:rsidRPr="00F628F5" w:rsidRDefault="00D35E8D" w:rsidP="00A83F43">
            <w:pPr>
              <w:rPr>
                <w:rFonts w:ascii="Calibri" w:hAnsi="Calibri" w:cs="Calibri"/>
                <w:color w:val="000000"/>
                <w:sz w:val="22"/>
                <w:szCs w:val="22"/>
                <w:lang w:eastAsia="en-AU"/>
              </w:rPr>
            </w:pPr>
            <w:r>
              <w:rPr>
                <w:rFonts w:ascii="Calibri" w:hAnsi="Calibri" w:cs="Calibri"/>
                <w:color w:val="000000"/>
                <w:sz w:val="22"/>
                <w:szCs w:val="22"/>
                <w:lang w:eastAsia="en-AU"/>
              </w:rPr>
              <w:t>SOWL-S19RDS</w:t>
            </w:r>
          </w:p>
        </w:tc>
        <w:tc>
          <w:tcPr>
            <w:tcW w:w="752" w:type="dxa"/>
            <w:tcBorders>
              <w:top w:val="nil"/>
              <w:left w:val="nil"/>
              <w:bottom w:val="single" w:sz="4" w:space="0" w:color="auto"/>
              <w:right w:val="single" w:sz="4" w:space="0" w:color="auto"/>
            </w:tcBorders>
            <w:noWrap/>
            <w:vAlign w:val="center"/>
            <w:hideMark/>
          </w:tcPr>
          <w:p w14:paraId="54F31D79"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U</w:t>
            </w:r>
          </w:p>
        </w:tc>
        <w:tc>
          <w:tcPr>
            <w:tcW w:w="1684" w:type="dxa"/>
            <w:tcBorders>
              <w:top w:val="nil"/>
              <w:left w:val="nil"/>
              <w:bottom w:val="single" w:sz="4" w:space="0" w:color="auto"/>
              <w:right w:val="single" w:sz="4" w:space="0" w:color="auto"/>
            </w:tcBorders>
            <w:noWrap/>
            <w:vAlign w:val="center"/>
            <w:hideMark/>
          </w:tcPr>
          <w:p w14:paraId="0DBE9B34" w14:textId="77777777" w:rsidR="00D35E8D" w:rsidRPr="00F628F5" w:rsidRDefault="00D35E8D" w:rsidP="00A83F43">
            <w:pPr>
              <w:rPr>
                <w:rFonts w:ascii="Calibri" w:hAnsi="Calibri" w:cs="Calibri"/>
                <w:color w:val="000000"/>
                <w:sz w:val="22"/>
                <w:szCs w:val="22"/>
                <w:lang w:eastAsia="en-AU"/>
              </w:rPr>
            </w:pPr>
            <w:r w:rsidRPr="00F628F5">
              <w:rPr>
                <w:rFonts w:ascii="Calibri" w:hAnsi="Calibri" w:cs="Calibri"/>
                <w:color w:val="000000"/>
                <w:sz w:val="22"/>
                <w:szCs w:val="22"/>
                <w:lang w:eastAsia="en-AU"/>
              </w:rPr>
              <w:t>ACCOUNTING</w:t>
            </w:r>
          </w:p>
        </w:tc>
        <w:tc>
          <w:tcPr>
            <w:tcW w:w="1165" w:type="dxa"/>
            <w:tcBorders>
              <w:top w:val="nil"/>
              <w:left w:val="nil"/>
              <w:bottom w:val="single" w:sz="4" w:space="0" w:color="auto"/>
              <w:right w:val="single" w:sz="4" w:space="0" w:color="auto"/>
            </w:tcBorders>
            <w:noWrap/>
            <w:vAlign w:val="center"/>
            <w:hideMark/>
          </w:tcPr>
          <w:p w14:paraId="6454D11C" w14:textId="77777777" w:rsidR="00D35E8D" w:rsidRPr="00F628F5" w:rsidRDefault="00D35E8D" w:rsidP="00A83F43">
            <w:pPr>
              <w:jc w:val="right"/>
              <w:rPr>
                <w:rFonts w:ascii="Calibri" w:hAnsi="Calibri" w:cs="Calibri"/>
                <w:color w:val="000000"/>
                <w:sz w:val="22"/>
                <w:szCs w:val="22"/>
                <w:lang w:eastAsia="en-AU"/>
              </w:rPr>
            </w:pPr>
            <w:r w:rsidRPr="2BAA25BC">
              <w:rPr>
                <w:rFonts w:ascii="Calibri" w:hAnsi="Calibri" w:cs="Calibri"/>
                <w:color w:val="000000" w:themeColor="text1"/>
                <w:sz w:val="22"/>
                <w:szCs w:val="22"/>
                <w:lang w:eastAsia="en-AU"/>
              </w:rPr>
              <w:t>99.9GB</w:t>
            </w:r>
          </w:p>
        </w:tc>
        <w:tc>
          <w:tcPr>
            <w:tcW w:w="1101" w:type="dxa"/>
            <w:tcBorders>
              <w:top w:val="nil"/>
              <w:left w:val="nil"/>
              <w:bottom w:val="single" w:sz="4" w:space="0" w:color="auto"/>
              <w:right w:val="single" w:sz="4" w:space="0" w:color="auto"/>
            </w:tcBorders>
            <w:noWrap/>
            <w:vAlign w:val="center"/>
            <w:hideMark/>
          </w:tcPr>
          <w:p w14:paraId="24E71A5B" w14:textId="77777777" w:rsidR="00D35E8D" w:rsidRPr="00F628F5" w:rsidRDefault="00D35E8D" w:rsidP="00A83F43">
            <w:pPr>
              <w:jc w:val="right"/>
            </w:pPr>
            <w:r w:rsidRPr="2BAA25BC">
              <w:rPr>
                <w:rFonts w:ascii="Calibri" w:hAnsi="Calibri" w:cs="Calibri"/>
                <w:color w:val="000000" w:themeColor="text1"/>
                <w:sz w:val="22"/>
                <w:szCs w:val="22"/>
                <w:lang w:eastAsia="en-AU"/>
              </w:rPr>
              <w:t>70.1</w:t>
            </w:r>
          </w:p>
        </w:tc>
        <w:tc>
          <w:tcPr>
            <w:tcW w:w="1101" w:type="dxa"/>
            <w:tcBorders>
              <w:top w:val="nil"/>
              <w:left w:val="nil"/>
              <w:bottom w:val="single" w:sz="4" w:space="0" w:color="auto"/>
              <w:right w:val="single" w:sz="4" w:space="0" w:color="auto"/>
            </w:tcBorders>
            <w:noWrap/>
            <w:vAlign w:val="center"/>
            <w:hideMark/>
          </w:tcPr>
          <w:p w14:paraId="50EAE036" w14:textId="77777777" w:rsidR="00D35E8D" w:rsidRPr="00F628F5" w:rsidRDefault="00D35E8D" w:rsidP="00A83F43">
            <w:pPr>
              <w:jc w:val="right"/>
              <w:rPr>
                <w:rFonts w:ascii="Calibri" w:hAnsi="Calibri" w:cs="Calibri"/>
                <w:color w:val="000000"/>
                <w:sz w:val="22"/>
                <w:szCs w:val="22"/>
                <w:lang w:eastAsia="en-AU"/>
              </w:rPr>
            </w:pPr>
            <w:r w:rsidRPr="2BAA25BC">
              <w:rPr>
                <w:rFonts w:ascii="Calibri" w:hAnsi="Calibri" w:cs="Calibri"/>
                <w:color w:val="000000" w:themeColor="text1"/>
                <w:sz w:val="22"/>
                <w:szCs w:val="22"/>
                <w:lang w:eastAsia="en-AU"/>
              </w:rPr>
              <w:t>29.8</w:t>
            </w:r>
          </w:p>
        </w:tc>
        <w:tc>
          <w:tcPr>
            <w:tcW w:w="1098" w:type="dxa"/>
            <w:tcBorders>
              <w:top w:val="nil"/>
              <w:left w:val="nil"/>
              <w:bottom w:val="single" w:sz="4" w:space="0" w:color="auto"/>
              <w:right w:val="single" w:sz="4" w:space="0" w:color="auto"/>
            </w:tcBorders>
            <w:noWrap/>
            <w:vAlign w:val="center"/>
            <w:hideMark/>
          </w:tcPr>
          <w:p w14:paraId="5DA85893"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NTFS</w:t>
            </w:r>
          </w:p>
        </w:tc>
        <w:tc>
          <w:tcPr>
            <w:tcW w:w="860" w:type="dxa"/>
            <w:tcBorders>
              <w:top w:val="nil"/>
              <w:left w:val="nil"/>
              <w:bottom w:val="single" w:sz="4" w:space="0" w:color="auto"/>
              <w:right w:val="single" w:sz="4" w:space="0" w:color="auto"/>
            </w:tcBorders>
            <w:shd w:val="clear" w:color="auto" w:fill="00B050"/>
            <w:noWrap/>
            <w:vAlign w:val="center"/>
            <w:hideMark/>
          </w:tcPr>
          <w:p w14:paraId="1E5ADAE4" w14:textId="77777777" w:rsidR="00D35E8D" w:rsidRPr="00F628F5" w:rsidRDefault="00D35E8D" w:rsidP="00A83F43">
            <w:pPr>
              <w:jc w:val="center"/>
              <w:rPr>
                <w:rFonts w:ascii="Calibri" w:hAnsi="Calibri" w:cs="Calibri"/>
                <w:color w:val="000000"/>
                <w:sz w:val="22"/>
                <w:szCs w:val="22"/>
                <w:lang w:eastAsia="en-AU"/>
              </w:rPr>
            </w:pPr>
            <w:r w:rsidRPr="00F628F5">
              <w:rPr>
                <w:rFonts w:ascii="Calibri" w:hAnsi="Calibri" w:cs="Calibri"/>
                <w:color w:val="000000"/>
                <w:sz w:val="22"/>
                <w:szCs w:val="22"/>
                <w:lang w:eastAsia="en-AU"/>
              </w:rPr>
              <w:t>YES</w:t>
            </w:r>
          </w:p>
        </w:tc>
      </w:tr>
    </w:tbl>
    <w:p w14:paraId="1401C77E" w14:textId="77777777" w:rsidR="00D35E8D" w:rsidRPr="006B2145" w:rsidRDefault="00D35E8D" w:rsidP="00F12FD2">
      <w:pPr>
        <w:pStyle w:val="BodyText"/>
        <w:jc w:val="both"/>
        <w:rPr>
          <w:b w:val="0"/>
          <w:bCs w:val="0"/>
          <w:sz w:val="24"/>
          <w:lang w:val="en-AU"/>
        </w:rPr>
      </w:pPr>
    </w:p>
    <w:p w14:paraId="3562F32E" w14:textId="77777777" w:rsidR="00161DA8" w:rsidRPr="006B2145" w:rsidRDefault="00161DA8" w:rsidP="00CD6AF0">
      <w:pPr>
        <w:pStyle w:val="BodyText"/>
        <w:jc w:val="left"/>
        <w:rPr>
          <w:b w:val="0"/>
          <w:bCs w:val="0"/>
          <w:sz w:val="24"/>
          <w:lang w:val="en-AU"/>
        </w:rPr>
      </w:pPr>
    </w:p>
    <w:p w14:paraId="0A4B01EC" w14:textId="7A955FD2" w:rsidR="00BA67F8" w:rsidRPr="006B2145" w:rsidRDefault="00197E9D" w:rsidP="00197E9D">
      <w:pPr>
        <w:pStyle w:val="BodyText"/>
        <w:jc w:val="both"/>
        <w:rPr>
          <w:bCs w:val="0"/>
          <w:sz w:val="24"/>
          <w:lang w:val="en-AU"/>
        </w:rPr>
      </w:pPr>
      <w:bookmarkStart w:id="50" w:name="_Toc169577229"/>
      <w:r w:rsidRPr="006B2145">
        <w:rPr>
          <w:bCs w:val="0"/>
          <w:sz w:val="24"/>
          <w:lang w:val="en-AU"/>
        </w:rPr>
        <w:t>4.1.7</w:t>
      </w:r>
      <w:r w:rsidRPr="006B2145">
        <w:rPr>
          <w:bCs w:val="0"/>
          <w:sz w:val="24"/>
          <w:lang w:val="en-AU"/>
        </w:rPr>
        <w:tab/>
      </w:r>
      <w:r w:rsidR="005040AA" w:rsidRPr="006B2145">
        <w:rPr>
          <w:bCs w:val="0"/>
          <w:sz w:val="24"/>
          <w:lang w:val="en-AU"/>
        </w:rPr>
        <w:t>Security and A</w:t>
      </w:r>
      <w:r w:rsidR="00161DA8" w:rsidRPr="006B2145">
        <w:rPr>
          <w:bCs w:val="0"/>
          <w:sz w:val="24"/>
          <w:lang w:val="en-AU"/>
        </w:rPr>
        <w:t>ccess</w:t>
      </w:r>
      <w:bookmarkEnd w:id="50"/>
    </w:p>
    <w:p w14:paraId="249CA3C4" w14:textId="769390EF" w:rsidR="00161DA8" w:rsidRDefault="00261A9B" w:rsidP="00192FED">
      <w:pPr>
        <w:pStyle w:val="BodyText"/>
        <w:jc w:val="both"/>
        <w:rPr>
          <w:b w:val="0"/>
          <w:bCs w:val="0"/>
          <w:sz w:val="24"/>
          <w:lang w:val="en-AU"/>
        </w:rPr>
      </w:pPr>
      <w:r w:rsidRPr="006B2145">
        <w:rPr>
          <w:b w:val="0"/>
          <w:bCs w:val="0"/>
          <w:sz w:val="24"/>
          <w:lang w:val="en-AU"/>
        </w:rPr>
        <w:t xml:space="preserve">The Shire of Williams considers the security and access risk of storage areas as low risk due to the size of our staff access records and the storage areas being secure and having no access </w:t>
      </w:r>
      <w:r w:rsidR="00BF78B5" w:rsidRPr="006B2145">
        <w:rPr>
          <w:b w:val="0"/>
          <w:bCs w:val="0"/>
          <w:sz w:val="24"/>
          <w:lang w:val="en-AU"/>
        </w:rPr>
        <w:t>by</w:t>
      </w:r>
      <w:r w:rsidRPr="006B2145">
        <w:rPr>
          <w:b w:val="0"/>
          <w:bCs w:val="0"/>
          <w:sz w:val="24"/>
          <w:lang w:val="en-AU"/>
        </w:rPr>
        <w:t xml:space="preserve"> the public.</w:t>
      </w:r>
    </w:p>
    <w:p w14:paraId="407BD376" w14:textId="77777777" w:rsidR="00D35E8D" w:rsidRDefault="00D35E8D" w:rsidP="00192FED">
      <w:pPr>
        <w:pStyle w:val="BodyText"/>
        <w:jc w:val="both"/>
        <w:rPr>
          <w:b w:val="0"/>
          <w:bCs w:val="0"/>
          <w:sz w:val="24"/>
          <w:lang w:val="en-AU"/>
        </w:rPr>
      </w:pPr>
    </w:p>
    <w:p w14:paraId="78A82AD1" w14:textId="2B0A0244" w:rsidR="00D35E8D" w:rsidRPr="006B2145" w:rsidRDefault="00D35E8D" w:rsidP="00192FED">
      <w:pPr>
        <w:pStyle w:val="BodyText"/>
        <w:jc w:val="both"/>
        <w:rPr>
          <w:b w:val="0"/>
          <w:bCs w:val="0"/>
          <w:sz w:val="24"/>
          <w:lang w:val="en-AU"/>
        </w:rPr>
      </w:pPr>
      <w:r>
        <w:rPr>
          <w:b w:val="0"/>
          <w:bCs w:val="0"/>
          <w:sz w:val="24"/>
          <w:lang w:val="en-AU"/>
        </w:rPr>
        <w:t>Cyber security is greater risk.  The Shire is progressing essential 8 maturity to reduce this risk.</w:t>
      </w:r>
    </w:p>
    <w:p w14:paraId="28436B79" w14:textId="77777777" w:rsidR="00261A9B" w:rsidRPr="006B2145" w:rsidRDefault="00261A9B" w:rsidP="00CD6AF0">
      <w:pPr>
        <w:pStyle w:val="BodyText"/>
        <w:jc w:val="both"/>
        <w:rPr>
          <w:b w:val="0"/>
          <w:bCs w:val="0"/>
          <w:sz w:val="24"/>
          <w:lang w:val="en-AU"/>
        </w:rPr>
      </w:pPr>
    </w:p>
    <w:p w14:paraId="08BF6C47" w14:textId="378E05CE" w:rsidR="00D35E8D" w:rsidRPr="00BA67F8" w:rsidRDefault="00161DA8" w:rsidP="00BA67F8">
      <w:pPr>
        <w:pStyle w:val="BodyText"/>
        <w:numPr>
          <w:ilvl w:val="1"/>
          <w:numId w:val="218"/>
        </w:numPr>
        <w:ind w:hanging="885"/>
        <w:jc w:val="left"/>
        <w:outlineLvl w:val="2"/>
        <w:rPr>
          <w:sz w:val="24"/>
          <w:lang w:val="en-AU"/>
        </w:rPr>
      </w:pPr>
      <w:bookmarkStart w:id="51" w:name="_Toc169577230"/>
      <w:bookmarkStart w:id="52" w:name="_Toc211511147"/>
      <w:r w:rsidRPr="006B2145">
        <w:rPr>
          <w:sz w:val="24"/>
          <w:lang w:val="en-AU"/>
        </w:rPr>
        <w:t>Assessment of the Impacts of Disasters</w:t>
      </w:r>
      <w:bookmarkEnd w:id="51"/>
      <w:bookmarkEnd w:id="52"/>
    </w:p>
    <w:p w14:paraId="1C03E32C" w14:textId="22D64336" w:rsidR="00B86092" w:rsidRPr="006B2145" w:rsidRDefault="00B86092" w:rsidP="00B86092">
      <w:pPr>
        <w:pStyle w:val="BodyText"/>
        <w:jc w:val="both"/>
        <w:rPr>
          <w:b w:val="0"/>
          <w:bCs w:val="0"/>
          <w:i/>
          <w:iCs/>
          <w:sz w:val="24"/>
          <w:lang w:val="en-AU"/>
        </w:rPr>
      </w:pPr>
      <w:r w:rsidRPr="006B2145">
        <w:rPr>
          <w:b w:val="0"/>
          <w:bCs w:val="0"/>
          <w:sz w:val="24"/>
          <w:lang w:val="en-AU"/>
        </w:rPr>
        <w:t>The risk of a disaster occurring to the records of the Shire of Williams has been assessed overall as being low.</w:t>
      </w:r>
      <w:r w:rsidR="00D35E8D">
        <w:rPr>
          <w:b w:val="0"/>
          <w:bCs w:val="0"/>
          <w:sz w:val="24"/>
          <w:lang w:val="en-AU"/>
        </w:rPr>
        <w:t xml:space="preserve">  There has been one fire since 1877 which impacted records.</w:t>
      </w:r>
      <w:r w:rsidR="00D35E8D">
        <w:rPr>
          <w:b w:val="0"/>
          <w:bCs w:val="0"/>
          <w:i/>
          <w:iCs/>
          <w:sz w:val="24"/>
          <w:lang w:val="en-AU"/>
        </w:rPr>
        <w:t xml:space="preserve"> </w:t>
      </w:r>
      <w:r w:rsidRPr="006B2145">
        <w:rPr>
          <w:b w:val="0"/>
          <w:bCs w:val="0"/>
          <w:sz w:val="24"/>
          <w:lang w:val="en-AU"/>
        </w:rPr>
        <w:t>The impact of a disaster on the organisation’s records has therefore been assessed as low.</w:t>
      </w:r>
    </w:p>
    <w:p w14:paraId="5C2ED1E5" w14:textId="77777777" w:rsidR="00B86092" w:rsidRPr="006B2145" w:rsidRDefault="00B86092" w:rsidP="00B86092">
      <w:pPr>
        <w:pStyle w:val="BodyText"/>
        <w:jc w:val="both"/>
        <w:rPr>
          <w:b w:val="0"/>
          <w:bCs w:val="0"/>
          <w:i/>
          <w:iCs/>
          <w:sz w:val="24"/>
          <w:lang w:val="en-AU"/>
        </w:rPr>
      </w:pPr>
    </w:p>
    <w:p w14:paraId="0B371FE7" w14:textId="77777777" w:rsidR="00B86092" w:rsidRPr="006B2145" w:rsidRDefault="00B86092" w:rsidP="00B86092">
      <w:pPr>
        <w:pStyle w:val="BodyText"/>
        <w:jc w:val="both"/>
        <w:rPr>
          <w:b w:val="0"/>
          <w:bCs w:val="0"/>
          <w:sz w:val="24"/>
          <w:lang w:val="en-AU"/>
        </w:rPr>
      </w:pPr>
      <w:r w:rsidRPr="006B2145">
        <w:rPr>
          <w:b w:val="0"/>
          <w:bCs w:val="0"/>
          <w:sz w:val="24"/>
          <w:lang w:val="en-AU"/>
        </w:rPr>
        <w:t>There are sufficient strategies in place to ensure that business activities of the organisation will not be unduly affected in the event of the more likely disaster occurring.</w:t>
      </w:r>
    </w:p>
    <w:p w14:paraId="30E27DCF" w14:textId="77777777" w:rsidR="00C70834" w:rsidRPr="006B2145" w:rsidRDefault="00C70834" w:rsidP="00B86092">
      <w:pPr>
        <w:pStyle w:val="BodyText"/>
        <w:jc w:val="both"/>
        <w:rPr>
          <w:b w:val="0"/>
          <w:bCs w:val="0"/>
          <w:i/>
          <w:iCs/>
          <w:sz w:val="24"/>
          <w:lang w:val="en-AU"/>
        </w:rPr>
      </w:pPr>
    </w:p>
    <w:p w14:paraId="5CCF8EFF" w14:textId="0BD75CF4" w:rsidR="00192FED" w:rsidRPr="006B2145" w:rsidRDefault="00C70834" w:rsidP="00C70834">
      <w:pPr>
        <w:pStyle w:val="BodyText"/>
        <w:jc w:val="both"/>
        <w:rPr>
          <w:b w:val="0"/>
          <w:bCs w:val="0"/>
          <w:sz w:val="24"/>
          <w:lang w:val="en-AU"/>
        </w:rPr>
      </w:pPr>
      <w:r w:rsidRPr="006B2145">
        <w:rPr>
          <w:b w:val="0"/>
          <w:bCs w:val="0"/>
          <w:sz w:val="24"/>
          <w:lang w:val="en-AU"/>
        </w:rPr>
        <w:t>The Shire has an IT Disaster Recovery Plan prepared by Wallis Computer Solutions</w:t>
      </w:r>
      <w:r w:rsidR="006058DD">
        <w:rPr>
          <w:b w:val="0"/>
          <w:bCs w:val="0"/>
          <w:sz w:val="24"/>
          <w:lang w:val="en-AU"/>
        </w:rPr>
        <w:t xml:space="preserve"> (Feb 2025)</w:t>
      </w:r>
      <w:r w:rsidRPr="006B2145">
        <w:rPr>
          <w:b w:val="0"/>
          <w:bCs w:val="0"/>
          <w:sz w:val="24"/>
          <w:lang w:val="en-AU"/>
        </w:rPr>
        <w:t xml:space="preserve"> entailing risk management strategies, recovery and implementation</w:t>
      </w:r>
      <w:r w:rsidR="006058DD">
        <w:rPr>
          <w:b w:val="0"/>
          <w:bCs w:val="0"/>
          <w:sz w:val="24"/>
          <w:lang w:val="en-AU"/>
        </w:rPr>
        <w:t xml:space="preserve">, which has been successfully </w:t>
      </w:r>
      <w:proofErr w:type="gramStart"/>
      <w:r w:rsidR="006058DD">
        <w:rPr>
          <w:b w:val="0"/>
          <w:bCs w:val="0"/>
          <w:sz w:val="24"/>
          <w:lang w:val="en-AU"/>
        </w:rPr>
        <w:t xml:space="preserve">tested </w:t>
      </w:r>
      <w:r w:rsidRPr="006B2145">
        <w:rPr>
          <w:b w:val="0"/>
          <w:bCs w:val="0"/>
          <w:sz w:val="24"/>
          <w:lang w:val="en-AU"/>
        </w:rPr>
        <w:t>.</w:t>
      </w:r>
      <w:proofErr w:type="gramEnd"/>
      <w:r w:rsidRPr="006B2145">
        <w:rPr>
          <w:b w:val="0"/>
          <w:bCs w:val="0"/>
          <w:sz w:val="24"/>
          <w:lang w:val="en-AU"/>
        </w:rPr>
        <w:t xml:space="preserve"> </w:t>
      </w:r>
    </w:p>
    <w:p w14:paraId="21ADC1AD" w14:textId="77777777" w:rsidR="00192FED" w:rsidRPr="006B2145" w:rsidRDefault="00192FED" w:rsidP="00192FED">
      <w:pPr>
        <w:pStyle w:val="BodyText"/>
        <w:jc w:val="left"/>
        <w:rPr>
          <w:b w:val="0"/>
          <w:bCs w:val="0"/>
          <w:sz w:val="24"/>
          <w:lang w:val="en-AU"/>
        </w:rPr>
      </w:pPr>
    </w:p>
    <w:p w14:paraId="21EBD90D" w14:textId="77777777" w:rsidR="00161DA8" w:rsidRPr="006B2145" w:rsidRDefault="00161DA8" w:rsidP="009406AD">
      <w:pPr>
        <w:pStyle w:val="BodyText"/>
        <w:numPr>
          <w:ilvl w:val="1"/>
          <w:numId w:val="218"/>
        </w:numPr>
        <w:ind w:hanging="885"/>
        <w:jc w:val="left"/>
        <w:outlineLvl w:val="2"/>
        <w:rPr>
          <w:sz w:val="24"/>
          <w:lang w:val="en-AU"/>
        </w:rPr>
      </w:pPr>
      <w:bookmarkStart w:id="53" w:name="_Toc169577231"/>
      <w:bookmarkStart w:id="54" w:name="_Toc211511148"/>
      <w:r w:rsidRPr="006B2145">
        <w:rPr>
          <w:sz w:val="24"/>
          <w:lang w:val="en-AU"/>
        </w:rPr>
        <w:t>Strategies in Place for Prevention and Response</w:t>
      </w:r>
      <w:bookmarkEnd w:id="53"/>
      <w:bookmarkEnd w:id="54"/>
    </w:p>
    <w:p w14:paraId="6FF27AF9" w14:textId="68403B5B" w:rsidR="00B86092" w:rsidRPr="006B2145" w:rsidRDefault="00B86092" w:rsidP="00B86092">
      <w:pPr>
        <w:pStyle w:val="BodyText"/>
        <w:jc w:val="both"/>
        <w:rPr>
          <w:b w:val="0"/>
          <w:bCs w:val="0"/>
          <w:iCs/>
          <w:sz w:val="24"/>
          <w:lang w:val="en-AU"/>
        </w:rPr>
      </w:pPr>
      <w:r w:rsidRPr="006B2145">
        <w:rPr>
          <w:b w:val="0"/>
          <w:bCs w:val="0"/>
          <w:sz w:val="24"/>
          <w:lang w:val="en-AU"/>
        </w:rPr>
        <w:t xml:space="preserve">The following strategies </w:t>
      </w:r>
      <w:r w:rsidRPr="006B2145">
        <w:rPr>
          <w:b w:val="0"/>
          <w:bCs w:val="0"/>
          <w:iCs/>
          <w:sz w:val="24"/>
          <w:lang w:val="en-AU"/>
        </w:rPr>
        <w:t xml:space="preserve">have been implemented by the Shire of Williams </w:t>
      </w:r>
      <w:r w:rsidR="00C70834" w:rsidRPr="006B2145">
        <w:rPr>
          <w:b w:val="0"/>
          <w:bCs w:val="0"/>
          <w:iCs/>
          <w:sz w:val="24"/>
          <w:lang w:val="en-AU"/>
        </w:rPr>
        <w:t>to</w:t>
      </w:r>
      <w:r w:rsidRPr="006B2145">
        <w:rPr>
          <w:b w:val="0"/>
          <w:bCs w:val="0"/>
          <w:iCs/>
          <w:sz w:val="24"/>
          <w:lang w:val="en-AU"/>
        </w:rPr>
        <w:t xml:space="preserve"> reduce the risk of disaster and for quick response should a disaster occur.</w:t>
      </w:r>
    </w:p>
    <w:p w14:paraId="44648596" w14:textId="77777777" w:rsidR="00B86092" w:rsidRPr="006B2145" w:rsidRDefault="00B86092" w:rsidP="00B86092">
      <w:pPr>
        <w:pStyle w:val="BodyText"/>
        <w:jc w:val="both"/>
        <w:rPr>
          <w:b w:val="0"/>
          <w:bCs w:val="0"/>
          <w:iCs/>
          <w:sz w:val="24"/>
          <w:lang w:val="en-AU"/>
        </w:rPr>
      </w:pPr>
    </w:p>
    <w:p w14:paraId="5F65B151" w14:textId="29D192BA" w:rsidR="00B86092" w:rsidRPr="006B2145" w:rsidRDefault="00B86092" w:rsidP="00B86092">
      <w:pPr>
        <w:pStyle w:val="BodyText"/>
        <w:jc w:val="both"/>
        <w:rPr>
          <w:b w:val="0"/>
          <w:bCs w:val="0"/>
          <w:iCs/>
          <w:sz w:val="24"/>
          <w:lang w:val="en-AU"/>
        </w:rPr>
      </w:pPr>
      <w:r w:rsidRPr="006B2145">
        <w:rPr>
          <w:b w:val="0"/>
          <w:bCs w:val="0"/>
          <w:iCs/>
          <w:sz w:val="24"/>
          <w:lang w:val="en-AU"/>
        </w:rPr>
        <w:t xml:space="preserve">All </w:t>
      </w:r>
      <w:r w:rsidR="007171D2" w:rsidRPr="006B2145">
        <w:rPr>
          <w:b w:val="0"/>
          <w:bCs w:val="0"/>
          <w:iCs/>
          <w:sz w:val="24"/>
          <w:lang w:val="en-AU"/>
        </w:rPr>
        <w:t xml:space="preserve">vital </w:t>
      </w:r>
      <w:r w:rsidRPr="006B2145">
        <w:rPr>
          <w:b w:val="0"/>
          <w:bCs w:val="0"/>
          <w:iCs/>
          <w:sz w:val="24"/>
          <w:lang w:val="en-AU"/>
        </w:rPr>
        <w:t xml:space="preserve">records are stored in a fire retardant, lockable safe at the Shire of Williams administrative centre. </w:t>
      </w:r>
      <w:r w:rsidR="0045622B" w:rsidRPr="006B2145">
        <w:rPr>
          <w:b w:val="0"/>
          <w:bCs w:val="0"/>
          <w:iCs/>
          <w:sz w:val="24"/>
          <w:lang w:val="en-AU"/>
        </w:rPr>
        <w:t xml:space="preserve"> </w:t>
      </w:r>
      <w:r w:rsidR="00067489" w:rsidRPr="006B2145">
        <w:rPr>
          <w:b w:val="0"/>
          <w:bCs w:val="0"/>
          <w:iCs/>
          <w:sz w:val="24"/>
          <w:lang w:val="en-AU"/>
        </w:rPr>
        <w:t xml:space="preserve">Record of electronic data is stored offsite as mentioned in Section 4.1.4.  </w:t>
      </w:r>
      <w:r w:rsidRPr="006B2145">
        <w:rPr>
          <w:b w:val="0"/>
          <w:bCs w:val="0"/>
          <w:iCs/>
          <w:sz w:val="24"/>
          <w:lang w:val="en-AU"/>
        </w:rPr>
        <w:t>In the unlikely event of a disaster occurring, these records are considered adequately protected</w:t>
      </w:r>
      <w:r w:rsidR="006058DD">
        <w:rPr>
          <w:b w:val="0"/>
          <w:bCs w:val="0"/>
          <w:iCs/>
          <w:sz w:val="24"/>
          <w:lang w:val="en-AU"/>
        </w:rPr>
        <w:t xml:space="preserve"> and retrievable</w:t>
      </w:r>
      <w:r w:rsidRPr="006B2145">
        <w:rPr>
          <w:b w:val="0"/>
          <w:bCs w:val="0"/>
          <w:iCs/>
          <w:sz w:val="24"/>
          <w:lang w:val="en-AU"/>
        </w:rPr>
        <w:t>.</w:t>
      </w:r>
    </w:p>
    <w:p w14:paraId="5B506ADB" w14:textId="77777777" w:rsidR="00B86092" w:rsidRPr="006B2145" w:rsidRDefault="00B86092" w:rsidP="00B86092">
      <w:pPr>
        <w:pStyle w:val="BodyText"/>
        <w:jc w:val="both"/>
        <w:rPr>
          <w:b w:val="0"/>
          <w:bCs w:val="0"/>
          <w:iCs/>
          <w:sz w:val="24"/>
          <w:lang w:val="en-AU"/>
        </w:rPr>
      </w:pPr>
    </w:p>
    <w:p w14:paraId="7F9BDAA4" w14:textId="25F951F0" w:rsidR="006058DD" w:rsidRDefault="00B86092" w:rsidP="00B86092">
      <w:pPr>
        <w:pStyle w:val="BodyText"/>
        <w:jc w:val="both"/>
        <w:rPr>
          <w:b w:val="0"/>
          <w:bCs w:val="0"/>
          <w:iCs/>
          <w:sz w:val="24"/>
          <w:lang w:val="en-AU"/>
        </w:rPr>
      </w:pPr>
      <w:r w:rsidRPr="006B2145">
        <w:rPr>
          <w:b w:val="0"/>
          <w:bCs w:val="0"/>
          <w:iCs/>
          <w:sz w:val="24"/>
          <w:lang w:val="en-AU"/>
        </w:rPr>
        <w:t xml:space="preserve">Should a disaster occur, </w:t>
      </w:r>
      <w:r w:rsidR="006058DD">
        <w:rPr>
          <w:b w:val="0"/>
          <w:bCs w:val="0"/>
          <w:iCs/>
          <w:sz w:val="24"/>
          <w:lang w:val="en-AU"/>
        </w:rPr>
        <w:t>testing shows the Shire could function in another site with full access to records within 72 hours.</w:t>
      </w:r>
      <w:r w:rsidR="0045622B" w:rsidRPr="006B2145">
        <w:rPr>
          <w:b w:val="0"/>
          <w:bCs w:val="0"/>
          <w:iCs/>
          <w:sz w:val="24"/>
          <w:lang w:val="en-AU"/>
        </w:rPr>
        <w:t xml:space="preserve"> </w:t>
      </w:r>
      <w:r w:rsidR="006058DD">
        <w:rPr>
          <w:b w:val="0"/>
          <w:bCs w:val="0"/>
          <w:iCs/>
          <w:sz w:val="24"/>
          <w:lang w:val="en-AU"/>
        </w:rPr>
        <w:t>This is possible because of Cloud and digital records.</w:t>
      </w:r>
    </w:p>
    <w:p w14:paraId="725B0254" w14:textId="77777777" w:rsidR="006058DD" w:rsidRDefault="006058DD" w:rsidP="00B86092">
      <w:pPr>
        <w:pStyle w:val="BodyText"/>
        <w:jc w:val="both"/>
        <w:rPr>
          <w:b w:val="0"/>
          <w:bCs w:val="0"/>
          <w:iCs/>
          <w:sz w:val="24"/>
          <w:lang w:val="en-AU"/>
        </w:rPr>
      </w:pPr>
    </w:p>
    <w:p w14:paraId="6D14FEB3" w14:textId="77777777" w:rsidR="00161DA8" w:rsidRPr="006B2145" w:rsidRDefault="00161DA8" w:rsidP="00D96A52">
      <w:pPr>
        <w:pStyle w:val="BodyText"/>
        <w:jc w:val="left"/>
        <w:rPr>
          <w:b w:val="0"/>
          <w:bCs w:val="0"/>
          <w:sz w:val="24"/>
          <w:lang w:val="en-AU"/>
        </w:rPr>
      </w:pPr>
    </w:p>
    <w:p w14:paraId="597C1721" w14:textId="77777777" w:rsidR="00161DA8" w:rsidRPr="006B2145" w:rsidRDefault="0043347F" w:rsidP="0043347F">
      <w:pPr>
        <w:pStyle w:val="BodyText"/>
        <w:jc w:val="left"/>
        <w:rPr>
          <w:bCs w:val="0"/>
          <w:sz w:val="24"/>
          <w:lang w:val="en-AU"/>
        </w:rPr>
      </w:pPr>
      <w:bookmarkStart w:id="55" w:name="_Toc169577232"/>
      <w:r w:rsidRPr="006B2145">
        <w:rPr>
          <w:bCs w:val="0"/>
          <w:sz w:val="24"/>
          <w:lang w:val="en-AU"/>
        </w:rPr>
        <w:t>4.3.1</w:t>
      </w:r>
      <w:r w:rsidRPr="006B2145">
        <w:rPr>
          <w:bCs w:val="0"/>
          <w:sz w:val="24"/>
          <w:lang w:val="en-AU"/>
        </w:rPr>
        <w:tab/>
      </w:r>
      <w:r w:rsidR="00161DA8" w:rsidRPr="006B2145">
        <w:rPr>
          <w:bCs w:val="0"/>
          <w:sz w:val="24"/>
          <w:lang w:val="en-AU"/>
        </w:rPr>
        <w:t>Vital Records Program</w:t>
      </w:r>
      <w:bookmarkEnd w:id="55"/>
    </w:p>
    <w:p w14:paraId="089041CE" w14:textId="5B40EBE5" w:rsidR="00B86092" w:rsidRPr="006B2145" w:rsidRDefault="00161DA8" w:rsidP="00B86092">
      <w:pPr>
        <w:pStyle w:val="BodyText"/>
        <w:jc w:val="both"/>
        <w:rPr>
          <w:b w:val="0"/>
          <w:bCs w:val="0"/>
          <w:sz w:val="24"/>
          <w:lang w:val="en-AU"/>
        </w:rPr>
      </w:pPr>
      <w:r w:rsidRPr="006B2145">
        <w:rPr>
          <w:b w:val="0"/>
          <w:bCs w:val="0"/>
          <w:sz w:val="24"/>
          <w:lang w:val="en-AU"/>
        </w:rPr>
        <w:t xml:space="preserve">A vital records program has been developed for the </w:t>
      </w:r>
      <w:r w:rsidR="002B7035" w:rsidRPr="006B2145">
        <w:rPr>
          <w:b w:val="0"/>
          <w:bCs w:val="0"/>
          <w:sz w:val="24"/>
          <w:lang w:val="en-AU"/>
        </w:rPr>
        <w:t>Shire of Williams</w:t>
      </w:r>
      <w:r w:rsidR="00D35828" w:rsidRPr="006B2145">
        <w:rPr>
          <w:b w:val="0"/>
          <w:bCs w:val="0"/>
          <w:sz w:val="24"/>
          <w:lang w:val="en-AU"/>
        </w:rPr>
        <w:t>.</w:t>
      </w:r>
      <w:r w:rsidR="00C70834" w:rsidRPr="006B2145">
        <w:rPr>
          <w:b w:val="0"/>
          <w:bCs w:val="0"/>
          <w:sz w:val="24"/>
          <w:lang w:val="en-AU"/>
        </w:rPr>
        <w:t xml:space="preserve"> </w:t>
      </w:r>
      <w:r w:rsidR="00B86092" w:rsidRPr="006B2145">
        <w:rPr>
          <w:b w:val="0"/>
          <w:bCs w:val="0"/>
          <w:sz w:val="24"/>
          <w:lang w:val="en-AU"/>
        </w:rPr>
        <w:t>Vital records have been identified as:</w:t>
      </w:r>
    </w:p>
    <w:p w14:paraId="21393622" w14:textId="77777777" w:rsidR="00B86092" w:rsidRPr="006B2145" w:rsidRDefault="00B86092" w:rsidP="009406AD">
      <w:pPr>
        <w:pStyle w:val="BodyText"/>
        <w:numPr>
          <w:ilvl w:val="0"/>
          <w:numId w:val="13"/>
        </w:numPr>
        <w:tabs>
          <w:tab w:val="clear" w:pos="720"/>
          <w:tab w:val="num" w:pos="1134"/>
        </w:tabs>
        <w:ind w:left="1134" w:hanging="567"/>
        <w:jc w:val="both"/>
        <w:rPr>
          <w:b w:val="0"/>
          <w:bCs w:val="0"/>
          <w:sz w:val="24"/>
          <w:lang w:val="en-AU"/>
        </w:rPr>
      </w:pPr>
      <w:r w:rsidRPr="006B2145">
        <w:rPr>
          <w:b w:val="0"/>
          <w:bCs w:val="0"/>
          <w:sz w:val="24"/>
          <w:lang w:val="en-AU"/>
        </w:rPr>
        <w:t xml:space="preserve">Council </w:t>
      </w:r>
      <w:r w:rsidR="00D35828" w:rsidRPr="006B2145">
        <w:rPr>
          <w:b w:val="0"/>
          <w:bCs w:val="0"/>
          <w:sz w:val="24"/>
          <w:lang w:val="en-AU"/>
        </w:rPr>
        <w:t>M</w:t>
      </w:r>
      <w:r w:rsidRPr="006B2145">
        <w:rPr>
          <w:b w:val="0"/>
          <w:bCs w:val="0"/>
          <w:sz w:val="24"/>
          <w:lang w:val="en-AU"/>
        </w:rPr>
        <w:t>inutes</w:t>
      </w:r>
    </w:p>
    <w:p w14:paraId="2ADE75F8" w14:textId="77777777" w:rsidR="00B86092" w:rsidRPr="006B2145" w:rsidRDefault="00B86092" w:rsidP="009406AD">
      <w:pPr>
        <w:pStyle w:val="BodyText"/>
        <w:numPr>
          <w:ilvl w:val="0"/>
          <w:numId w:val="13"/>
        </w:numPr>
        <w:tabs>
          <w:tab w:val="clear" w:pos="720"/>
          <w:tab w:val="num" w:pos="1134"/>
        </w:tabs>
        <w:ind w:left="1134" w:hanging="567"/>
        <w:jc w:val="both"/>
        <w:rPr>
          <w:b w:val="0"/>
          <w:bCs w:val="0"/>
          <w:sz w:val="24"/>
          <w:lang w:val="en-AU"/>
        </w:rPr>
      </w:pPr>
      <w:r w:rsidRPr="006B2145">
        <w:rPr>
          <w:b w:val="0"/>
          <w:bCs w:val="0"/>
          <w:sz w:val="24"/>
          <w:lang w:val="en-AU"/>
        </w:rPr>
        <w:t>Financial and accounting records (including rate records)</w:t>
      </w:r>
    </w:p>
    <w:p w14:paraId="336066BD" w14:textId="77777777" w:rsidR="00B86092" w:rsidRPr="006B2145" w:rsidRDefault="00B86092" w:rsidP="009406AD">
      <w:pPr>
        <w:pStyle w:val="BodyText"/>
        <w:numPr>
          <w:ilvl w:val="0"/>
          <w:numId w:val="13"/>
        </w:numPr>
        <w:tabs>
          <w:tab w:val="clear" w:pos="720"/>
          <w:tab w:val="num" w:pos="1134"/>
        </w:tabs>
        <w:ind w:left="1134" w:hanging="567"/>
        <w:jc w:val="both"/>
        <w:rPr>
          <w:b w:val="0"/>
          <w:bCs w:val="0"/>
          <w:sz w:val="24"/>
          <w:lang w:val="en-AU"/>
        </w:rPr>
      </w:pPr>
      <w:r w:rsidRPr="006B2145">
        <w:rPr>
          <w:b w:val="0"/>
          <w:bCs w:val="0"/>
          <w:sz w:val="24"/>
          <w:lang w:val="en-AU"/>
        </w:rPr>
        <w:t>Legal documents</w:t>
      </w:r>
    </w:p>
    <w:p w14:paraId="14522A9E" w14:textId="77777777" w:rsidR="00B86092" w:rsidRPr="006B2145" w:rsidRDefault="00B86092" w:rsidP="009406AD">
      <w:pPr>
        <w:pStyle w:val="BodyText"/>
        <w:numPr>
          <w:ilvl w:val="0"/>
          <w:numId w:val="13"/>
        </w:numPr>
        <w:tabs>
          <w:tab w:val="clear" w:pos="720"/>
          <w:tab w:val="num" w:pos="1134"/>
        </w:tabs>
        <w:ind w:left="1134" w:hanging="567"/>
        <w:jc w:val="both"/>
        <w:rPr>
          <w:b w:val="0"/>
          <w:bCs w:val="0"/>
          <w:sz w:val="24"/>
          <w:lang w:val="en-AU"/>
        </w:rPr>
      </w:pPr>
      <w:r w:rsidRPr="006B2145">
        <w:rPr>
          <w:b w:val="0"/>
          <w:bCs w:val="0"/>
          <w:sz w:val="24"/>
          <w:lang w:val="en-AU"/>
        </w:rPr>
        <w:t>Titles to Shire owned land</w:t>
      </w:r>
    </w:p>
    <w:p w14:paraId="2F39AD97" w14:textId="77777777" w:rsidR="00B86092" w:rsidRPr="006B2145" w:rsidRDefault="00B86092" w:rsidP="009406AD">
      <w:pPr>
        <w:pStyle w:val="BodyText"/>
        <w:numPr>
          <w:ilvl w:val="0"/>
          <w:numId w:val="13"/>
        </w:numPr>
        <w:tabs>
          <w:tab w:val="clear" w:pos="720"/>
          <w:tab w:val="num" w:pos="1134"/>
        </w:tabs>
        <w:ind w:left="1134" w:hanging="567"/>
        <w:jc w:val="both"/>
        <w:rPr>
          <w:b w:val="0"/>
          <w:bCs w:val="0"/>
          <w:sz w:val="24"/>
          <w:lang w:val="en-AU"/>
        </w:rPr>
      </w:pPr>
      <w:r w:rsidRPr="006B2145">
        <w:rPr>
          <w:b w:val="0"/>
          <w:bCs w:val="0"/>
          <w:sz w:val="24"/>
          <w:lang w:val="en-AU"/>
        </w:rPr>
        <w:t>Employee records</w:t>
      </w:r>
    </w:p>
    <w:p w14:paraId="52C54A8D" w14:textId="77777777" w:rsidR="00B86092" w:rsidRPr="006B2145" w:rsidRDefault="00B86092" w:rsidP="00D35828">
      <w:pPr>
        <w:pStyle w:val="BodyText"/>
        <w:jc w:val="both"/>
        <w:rPr>
          <w:b w:val="0"/>
          <w:bCs w:val="0"/>
          <w:sz w:val="24"/>
          <w:lang w:val="en-AU"/>
        </w:rPr>
      </w:pPr>
    </w:p>
    <w:p w14:paraId="75C9F51C" w14:textId="450D15D1" w:rsidR="00B86092" w:rsidRPr="006B2145" w:rsidRDefault="00B86092" w:rsidP="00B86092">
      <w:pPr>
        <w:pStyle w:val="BodyText"/>
        <w:jc w:val="both"/>
        <w:rPr>
          <w:b w:val="0"/>
          <w:bCs w:val="0"/>
          <w:sz w:val="24"/>
          <w:lang w:val="en-AU"/>
        </w:rPr>
      </w:pPr>
      <w:r w:rsidRPr="006B2145">
        <w:rPr>
          <w:b w:val="0"/>
          <w:bCs w:val="0"/>
          <w:sz w:val="24"/>
          <w:lang w:val="en-AU"/>
        </w:rPr>
        <w:t xml:space="preserve">Vital records in hard copy are stored in a locked, fire resistant safe, accessible to </w:t>
      </w:r>
      <w:r w:rsidRPr="006B2145">
        <w:rPr>
          <w:b w:val="0"/>
          <w:bCs w:val="0"/>
          <w:iCs/>
          <w:sz w:val="24"/>
          <w:lang w:val="en-AU"/>
        </w:rPr>
        <w:t xml:space="preserve">all shire administrative staff (Shire CEO, </w:t>
      </w:r>
      <w:r w:rsidR="00D35828" w:rsidRPr="006B2145">
        <w:rPr>
          <w:b w:val="0"/>
          <w:bCs w:val="0"/>
          <w:iCs/>
          <w:sz w:val="24"/>
          <w:lang w:val="en-AU"/>
        </w:rPr>
        <w:t xml:space="preserve">Manager of </w:t>
      </w:r>
      <w:r w:rsidR="00241043">
        <w:rPr>
          <w:b w:val="0"/>
          <w:bCs w:val="0"/>
          <w:iCs/>
          <w:sz w:val="24"/>
          <w:lang w:val="en-AU"/>
        </w:rPr>
        <w:t>Corporate Services</w:t>
      </w:r>
      <w:r w:rsidR="00C70834" w:rsidRPr="006B2145">
        <w:rPr>
          <w:b w:val="0"/>
          <w:bCs w:val="0"/>
          <w:iCs/>
          <w:sz w:val="24"/>
          <w:lang w:val="en-AU"/>
        </w:rPr>
        <w:t xml:space="preserve"> and </w:t>
      </w:r>
      <w:r w:rsidR="00241043">
        <w:rPr>
          <w:b w:val="0"/>
          <w:bCs w:val="0"/>
          <w:iCs/>
          <w:sz w:val="24"/>
          <w:lang w:val="en-AU"/>
        </w:rPr>
        <w:t>4</w:t>
      </w:r>
      <w:r w:rsidR="00C70834" w:rsidRPr="006B2145">
        <w:rPr>
          <w:b w:val="0"/>
          <w:bCs w:val="0"/>
          <w:iCs/>
          <w:sz w:val="24"/>
          <w:lang w:val="en-AU"/>
        </w:rPr>
        <w:t xml:space="preserve"> other administrative staff</w:t>
      </w:r>
      <w:r w:rsidRPr="006B2145">
        <w:rPr>
          <w:b w:val="0"/>
          <w:bCs w:val="0"/>
          <w:iCs/>
          <w:sz w:val="24"/>
          <w:lang w:val="en-AU"/>
        </w:rPr>
        <w:t xml:space="preserve">). </w:t>
      </w:r>
      <w:r w:rsidR="00D35828" w:rsidRPr="006B2145">
        <w:rPr>
          <w:b w:val="0"/>
          <w:bCs w:val="0"/>
          <w:iCs/>
          <w:sz w:val="24"/>
          <w:lang w:val="en-AU"/>
        </w:rPr>
        <w:t xml:space="preserve"> </w:t>
      </w:r>
      <w:r w:rsidRPr="006B2145">
        <w:rPr>
          <w:b w:val="0"/>
          <w:bCs w:val="0"/>
          <w:sz w:val="24"/>
          <w:lang w:val="en-AU"/>
        </w:rPr>
        <w:t xml:space="preserve">These records have been </w:t>
      </w:r>
      <w:r w:rsidR="006058DD">
        <w:rPr>
          <w:b w:val="0"/>
          <w:bCs w:val="0"/>
          <w:sz w:val="24"/>
          <w:lang w:val="en-AU"/>
        </w:rPr>
        <w:t xml:space="preserve">digitised, </w:t>
      </w:r>
      <w:r w:rsidR="00C70834" w:rsidRPr="006B2145">
        <w:rPr>
          <w:b w:val="0"/>
          <w:bCs w:val="0"/>
          <w:sz w:val="24"/>
          <w:lang w:val="en-AU"/>
        </w:rPr>
        <w:t>copied,</w:t>
      </w:r>
      <w:r w:rsidRPr="006B2145">
        <w:rPr>
          <w:b w:val="0"/>
          <w:bCs w:val="0"/>
          <w:sz w:val="24"/>
          <w:lang w:val="en-AU"/>
        </w:rPr>
        <w:t xml:space="preserve"> and the copies are placed on the relevant files and are used for all normal business activities.</w:t>
      </w:r>
      <w:r w:rsidR="006058DD">
        <w:rPr>
          <w:b w:val="0"/>
          <w:bCs w:val="0"/>
          <w:sz w:val="24"/>
          <w:lang w:val="en-AU"/>
        </w:rPr>
        <w:t xml:space="preserve">  Council minutes are public and on websites.</w:t>
      </w:r>
      <w:r w:rsidRPr="006B2145">
        <w:rPr>
          <w:b w:val="0"/>
          <w:bCs w:val="0"/>
          <w:sz w:val="24"/>
          <w:lang w:val="en-AU"/>
        </w:rPr>
        <w:t xml:space="preserve"> </w:t>
      </w:r>
    </w:p>
    <w:p w14:paraId="5FCD36F8" w14:textId="77777777" w:rsidR="00161DA8" w:rsidRPr="006B2145" w:rsidRDefault="00161DA8" w:rsidP="008F7D0C">
      <w:pPr>
        <w:pStyle w:val="BodyText"/>
        <w:jc w:val="both"/>
        <w:rPr>
          <w:b w:val="0"/>
          <w:bCs w:val="0"/>
          <w:i/>
          <w:iCs/>
          <w:sz w:val="24"/>
          <w:lang w:val="en-AU"/>
        </w:rPr>
      </w:pPr>
    </w:p>
    <w:p w14:paraId="29F180F3" w14:textId="5C683773" w:rsidR="00336F83" w:rsidRPr="00BA67F8" w:rsidRDefault="0043347F" w:rsidP="00BA67F8">
      <w:pPr>
        <w:pStyle w:val="BodyText"/>
        <w:jc w:val="left"/>
        <w:rPr>
          <w:b w:val="0"/>
          <w:sz w:val="24"/>
          <w:lang w:val="en-AU"/>
        </w:rPr>
      </w:pPr>
      <w:bookmarkStart w:id="56" w:name="_Toc169577233"/>
      <w:r w:rsidRPr="006B2145">
        <w:rPr>
          <w:bCs w:val="0"/>
          <w:sz w:val="24"/>
          <w:lang w:val="en-AU"/>
        </w:rPr>
        <w:t>4.3.2</w:t>
      </w:r>
      <w:r w:rsidRPr="006B2145">
        <w:rPr>
          <w:bCs w:val="0"/>
          <w:sz w:val="24"/>
          <w:lang w:val="en-AU"/>
        </w:rPr>
        <w:tab/>
      </w:r>
      <w:r w:rsidR="00161DA8" w:rsidRPr="006B2145">
        <w:rPr>
          <w:bCs w:val="0"/>
          <w:sz w:val="24"/>
          <w:lang w:val="en-AU"/>
        </w:rPr>
        <w:t>Back-up Procedures for Electronic Records</w:t>
      </w:r>
      <w:bookmarkEnd w:id="56"/>
    </w:p>
    <w:p w14:paraId="44D9E1B2" w14:textId="3327DC2D" w:rsidR="006058DD" w:rsidRDefault="006058DD" w:rsidP="00336F83">
      <w:pPr>
        <w:pStyle w:val="BodyText"/>
        <w:jc w:val="both"/>
        <w:rPr>
          <w:b w:val="0"/>
          <w:bCs w:val="0"/>
          <w:iCs/>
          <w:sz w:val="24"/>
          <w:lang w:val="en-AU"/>
        </w:rPr>
      </w:pPr>
      <w:r>
        <w:rPr>
          <w:b w:val="0"/>
          <w:bCs w:val="0"/>
          <w:iCs/>
          <w:sz w:val="24"/>
          <w:lang w:val="en-AU"/>
        </w:rPr>
        <w:t>Refer to section 4.15 above.</w:t>
      </w:r>
    </w:p>
    <w:p w14:paraId="1DDC7111" w14:textId="77777777" w:rsidR="006058DD" w:rsidRDefault="006058DD" w:rsidP="00336F83">
      <w:pPr>
        <w:pStyle w:val="BodyText"/>
        <w:jc w:val="both"/>
        <w:rPr>
          <w:b w:val="0"/>
          <w:bCs w:val="0"/>
          <w:iCs/>
          <w:sz w:val="24"/>
          <w:lang w:val="en-AU"/>
        </w:rPr>
      </w:pPr>
    </w:p>
    <w:p w14:paraId="13F2B38B" w14:textId="77777777" w:rsidR="006058DD" w:rsidRPr="006B2145" w:rsidRDefault="006058DD" w:rsidP="00336F83">
      <w:pPr>
        <w:pStyle w:val="BodyText"/>
        <w:jc w:val="both"/>
        <w:rPr>
          <w:b w:val="0"/>
          <w:bCs w:val="0"/>
          <w:iCs/>
          <w:sz w:val="22"/>
          <w:szCs w:val="22"/>
          <w:lang w:val="en-AU"/>
        </w:rPr>
      </w:pPr>
    </w:p>
    <w:p w14:paraId="30ECAE63" w14:textId="77777777" w:rsidR="00161DA8" w:rsidRPr="006B2145" w:rsidRDefault="0043347F" w:rsidP="0043347F">
      <w:pPr>
        <w:pStyle w:val="BodyText"/>
        <w:jc w:val="left"/>
        <w:rPr>
          <w:bCs w:val="0"/>
          <w:sz w:val="24"/>
          <w:lang w:val="en-AU"/>
        </w:rPr>
      </w:pPr>
      <w:bookmarkStart w:id="57" w:name="_Toc169577234"/>
      <w:r w:rsidRPr="006B2145">
        <w:rPr>
          <w:bCs w:val="0"/>
          <w:sz w:val="24"/>
          <w:lang w:val="en-AU"/>
        </w:rPr>
        <w:t>4.3.3</w:t>
      </w:r>
      <w:r w:rsidRPr="006B2145">
        <w:rPr>
          <w:bCs w:val="0"/>
          <w:sz w:val="24"/>
          <w:lang w:val="en-AU"/>
        </w:rPr>
        <w:tab/>
      </w:r>
      <w:r w:rsidR="00161DA8" w:rsidRPr="006B2145">
        <w:rPr>
          <w:bCs w:val="0"/>
          <w:sz w:val="24"/>
          <w:lang w:val="en-AU"/>
        </w:rPr>
        <w:t>Security</w:t>
      </w:r>
      <w:bookmarkEnd w:id="57"/>
    </w:p>
    <w:p w14:paraId="02EAEA14" w14:textId="77777777" w:rsidR="00336F83" w:rsidRPr="006B2145" w:rsidRDefault="00336F83" w:rsidP="00336F83">
      <w:pPr>
        <w:pStyle w:val="BodyText"/>
        <w:jc w:val="both"/>
        <w:rPr>
          <w:b w:val="0"/>
          <w:bCs w:val="0"/>
          <w:sz w:val="24"/>
          <w:lang w:val="en-AU"/>
        </w:rPr>
      </w:pPr>
      <w:r w:rsidRPr="006B2145">
        <w:rPr>
          <w:b w:val="0"/>
          <w:bCs w:val="0"/>
          <w:sz w:val="24"/>
          <w:lang w:val="en-AU"/>
        </w:rPr>
        <w:t xml:space="preserve">The following security measures </w:t>
      </w:r>
      <w:r w:rsidRPr="006B2145">
        <w:rPr>
          <w:b w:val="0"/>
          <w:bCs w:val="0"/>
          <w:iCs/>
          <w:sz w:val="24"/>
          <w:lang w:val="en-AU"/>
        </w:rPr>
        <w:t>are</w:t>
      </w:r>
      <w:r w:rsidRPr="006B2145">
        <w:rPr>
          <w:b w:val="0"/>
          <w:bCs w:val="0"/>
          <w:sz w:val="24"/>
          <w:lang w:val="en-AU"/>
        </w:rPr>
        <w:t xml:space="preserve"> in place at the Shire of Williams to ensure the security of its records, both hard copy and electronic and authorised access to them:</w:t>
      </w:r>
    </w:p>
    <w:p w14:paraId="0922BA24" w14:textId="77777777" w:rsidR="00336F83" w:rsidRPr="006B2145" w:rsidRDefault="00336F83" w:rsidP="009406AD">
      <w:pPr>
        <w:pStyle w:val="BodyText"/>
        <w:numPr>
          <w:ilvl w:val="0"/>
          <w:numId w:val="14"/>
        </w:numPr>
        <w:tabs>
          <w:tab w:val="clear" w:pos="360"/>
          <w:tab w:val="num" w:pos="1134"/>
        </w:tabs>
        <w:ind w:left="1134" w:hanging="567"/>
        <w:jc w:val="both"/>
        <w:rPr>
          <w:b w:val="0"/>
          <w:bCs w:val="0"/>
          <w:sz w:val="24"/>
          <w:lang w:val="en-AU"/>
        </w:rPr>
      </w:pPr>
      <w:r w:rsidRPr="006B2145">
        <w:rPr>
          <w:b w:val="0"/>
          <w:bCs w:val="0"/>
          <w:sz w:val="24"/>
          <w:lang w:val="en-AU"/>
        </w:rPr>
        <w:t xml:space="preserve">Hard copy records are stored in a </w:t>
      </w:r>
      <w:r w:rsidRPr="006B2145">
        <w:rPr>
          <w:b w:val="0"/>
          <w:bCs w:val="0"/>
          <w:iCs/>
          <w:sz w:val="24"/>
          <w:lang w:val="en-AU"/>
        </w:rPr>
        <w:t>secure area at the rear of the Shire administrative building</w:t>
      </w:r>
      <w:r w:rsidRPr="006B2145">
        <w:rPr>
          <w:b w:val="0"/>
          <w:bCs w:val="0"/>
          <w:i/>
          <w:iCs/>
          <w:sz w:val="24"/>
          <w:lang w:val="en-AU"/>
        </w:rPr>
        <w:t xml:space="preserve"> </w:t>
      </w:r>
      <w:r w:rsidRPr="006B2145">
        <w:rPr>
          <w:b w:val="0"/>
          <w:bCs w:val="0"/>
          <w:sz w:val="24"/>
          <w:lang w:val="en-AU"/>
        </w:rPr>
        <w:t>accessible only to the staff of the Shire.</w:t>
      </w:r>
    </w:p>
    <w:p w14:paraId="144BA564" w14:textId="77777777" w:rsidR="00336F83" w:rsidRPr="006B2145" w:rsidRDefault="00336F83" w:rsidP="009406AD">
      <w:pPr>
        <w:pStyle w:val="BodyText"/>
        <w:numPr>
          <w:ilvl w:val="0"/>
          <w:numId w:val="15"/>
        </w:numPr>
        <w:tabs>
          <w:tab w:val="clear" w:pos="360"/>
          <w:tab w:val="num" w:pos="1134"/>
        </w:tabs>
        <w:ind w:left="1134" w:hanging="567"/>
        <w:jc w:val="both"/>
        <w:rPr>
          <w:b w:val="0"/>
          <w:bCs w:val="0"/>
          <w:sz w:val="24"/>
          <w:lang w:val="en-AU"/>
        </w:rPr>
      </w:pPr>
      <w:r w:rsidRPr="006B2145">
        <w:rPr>
          <w:b w:val="0"/>
          <w:bCs w:val="0"/>
          <w:sz w:val="24"/>
          <w:lang w:val="en-AU"/>
        </w:rPr>
        <w:t>Electronic records have varying degrees of access depending on delegations assigned to staff within the organisation.</w:t>
      </w:r>
    </w:p>
    <w:p w14:paraId="35149B2D" w14:textId="748EC563" w:rsidR="00336F83" w:rsidRPr="006B2145" w:rsidRDefault="00336F83" w:rsidP="009406AD">
      <w:pPr>
        <w:pStyle w:val="BodyText"/>
        <w:numPr>
          <w:ilvl w:val="0"/>
          <w:numId w:val="15"/>
        </w:numPr>
        <w:tabs>
          <w:tab w:val="clear" w:pos="360"/>
          <w:tab w:val="num" w:pos="1134"/>
        </w:tabs>
        <w:ind w:left="1134" w:hanging="567"/>
        <w:jc w:val="both"/>
        <w:rPr>
          <w:b w:val="0"/>
          <w:bCs w:val="0"/>
          <w:sz w:val="24"/>
          <w:lang w:val="en-AU"/>
        </w:rPr>
      </w:pPr>
      <w:r w:rsidRPr="006B2145">
        <w:rPr>
          <w:b w:val="0"/>
          <w:bCs w:val="0"/>
          <w:sz w:val="24"/>
          <w:lang w:val="en-AU"/>
        </w:rPr>
        <w:t xml:space="preserve">Electronic records are backed </w:t>
      </w:r>
      <w:proofErr w:type="gramStart"/>
      <w:r w:rsidRPr="006B2145">
        <w:rPr>
          <w:b w:val="0"/>
          <w:bCs w:val="0"/>
          <w:sz w:val="24"/>
          <w:lang w:val="en-AU"/>
        </w:rPr>
        <w:t xml:space="preserve">up </w:t>
      </w:r>
      <w:r w:rsidR="006058DD">
        <w:rPr>
          <w:b w:val="0"/>
          <w:bCs w:val="0"/>
          <w:sz w:val="24"/>
          <w:lang w:val="en-AU"/>
        </w:rPr>
        <w:t xml:space="preserve"> hourly</w:t>
      </w:r>
      <w:proofErr w:type="gramEnd"/>
      <w:r w:rsidR="006058DD">
        <w:rPr>
          <w:b w:val="0"/>
          <w:bCs w:val="0"/>
          <w:sz w:val="24"/>
          <w:lang w:val="en-AU"/>
        </w:rPr>
        <w:t>.</w:t>
      </w:r>
    </w:p>
    <w:p w14:paraId="7291DE3B" w14:textId="77777777" w:rsidR="00336F83" w:rsidRPr="006B2145" w:rsidRDefault="00336F83" w:rsidP="00336F83">
      <w:pPr>
        <w:pStyle w:val="BodyText"/>
        <w:tabs>
          <w:tab w:val="left" w:pos="855"/>
        </w:tabs>
        <w:jc w:val="both"/>
        <w:rPr>
          <w:b w:val="0"/>
          <w:bCs w:val="0"/>
          <w:sz w:val="22"/>
          <w:szCs w:val="22"/>
          <w:lang w:val="en-AU"/>
        </w:rPr>
      </w:pPr>
    </w:p>
    <w:p w14:paraId="61076D90" w14:textId="77777777" w:rsidR="00DF40A5" w:rsidRPr="006B2145" w:rsidRDefault="0043347F" w:rsidP="0043347F">
      <w:pPr>
        <w:pStyle w:val="BodyText"/>
        <w:jc w:val="left"/>
        <w:rPr>
          <w:bCs w:val="0"/>
          <w:sz w:val="24"/>
          <w:lang w:val="en-AU"/>
        </w:rPr>
      </w:pPr>
      <w:bookmarkStart w:id="58" w:name="_Toc169577235"/>
      <w:r w:rsidRPr="006B2145">
        <w:rPr>
          <w:bCs w:val="0"/>
          <w:sz w:val="24"/>
          <w:lang w:val="en-AU"/>
        </w:rPr>
        <w:t>4.3.4</w:t>
      </w:r>
      <w:r w:rsidRPr="006B2145">
        <w:rPr>
          <w:bCs w:val="0"/>
          <w:sz w:val="24"/>
          <w:lang w:val="en-AU"/>
        </w:rPr>
        <w:tab/>
      </w:r>
      <w:r w:rsidR="00DF40A5" w:rsidRPr="006B2145">
        <w:rPr>
          <w:bCs w:val="0"/>
          <w:sz w:val="24"/>
          <w:lang w:val="en-AU"/>
        </w:rPr>
        <w:t>Storage Reviews</w:t>
      </w:r>
      <w:bookmarkEnd w:id="58"/>
    </w:p>
    <w:p w14:paraId="750313BD" w14:textId="270B1672" w:rsidR="00336F83" w:rsidRPr="006B2145" w:rsidRDefault="00336F83" w:rsidP="00336F83">
      <w:pPr>
        <w:pStyle w:val="BodyText"/>
        <w:jc w:val="both"/>
        <w:rPr>
          <w:b w:val="0"/>
          <w:bCs w:val="0"/>
          <w:sz w:val="24"/>
          <w:lang w:val="en-AU"/>
        </w:rPr>
      </w:pPr>
      <w:r w:rsidRPr="006B2145">
        <w:rPr>
          <w:b w:val="0"/>
          <w:bCs w:val="0"/>
          <w:sz w:val="24"/>
          <w:lang w:val="en-AU"/>
        </w:rPr>
        <w:t>The storage facilities utilised by the Shire of Williams are reviewed</w:t>
      </w:r>
      <w:r w:rsidR="006058DD">
        <w:rPr>
          <w:b w:val="0"/>
          <w:bCs w:val="0"/>
          <w:sz w:val="24"/>
          <w:lang w:val="en-AU"/>
        </w:rPr>
        <w:t xml:space="preserve"> continually. </w:t>
      </w:r>
      <w:r w:rsidRPr="006B2145">
        <w:rPr>
          <w:b w:val="0"/>
          <w:bCs w:val="0"/>
          <w:sz w:val="24"/>
          <w:lang w:val="en-AU"/>
        </w:rPr>
        <w:t xml:space="preserve"> </w:t>
      </w:r>
      <w:r w:rsidR="00360F3B" w:rsidRPr="006B2145">
        <w:rPr>
          <w:b w:val="0"/>
          <w:bCs w:val="0"/>
          <w:sz w:val="24"/>
          <w:lang w:val="en-AU"/>
        </w:rPr>
        <w:t xml:space="preserve"> </w:t>
      </w:r>
      <w:r w:rsidRPr="006B2145">
        <w:rPr>
          <w:b w:val="0"/>
          <w:bCs w:val="0"/>
          <w:sz w:val="24"/>
          <w:lang w:val="en-AU"/>
        </w:rPr>
        <w:t>The storage of records i</w:t>
      </w:r>
      <w:r w:rsidR="007171D2" w:rsidRPr="006B2145">
        <w:rPr>
          <w:b w:val="0"/>
          <w:bCs w:val="0"/>
          <w:sz w:val="24"/>
          <w:lang w:val="en-AU"/>
        </w:rPr>
        <w:t>s</w:t>
      </w:r>
      <w:r w:rsidRPr="006B2145">
        <w:rPr>
          <w:b w:val="0"/>
          <w:bCs w:val="0"/>
          <w:sz w:val="24"/>
          <w:lang w:val="en-AU"/>
        </w:rPr>
        <w:t xml:space="preserve"> adequate for the Shire of Williams</w:t>
      </w:r>
      <w:r w:rsidR="006058DD">
        <w:rPr>
          <w:b w:val="0"/>
          <w:bCs w:val="0"/>
          <w:sz w:val="24"/>
          <w:lang w:val="en-AU"/>
        </w:rPr>
        <w:t>, with an increasing focus on digitisation</w:t>
      </w:r>
      <w:r w:rsidRPr="006B2145">
        <w:rPr>
          <w:b w:val="0"/>
          <w:bCs w:val="0"/>
          <w:sz w:val="24"/>
          <w:lang w:val="en-AU"/>
        </w:rPr>
        <w:t>.</w:t>
      </w:r>
    </w:p>
    <w:p w14:paraId="12191F1E" w14:textId="77777777" w:rsidR="00161DA8" w:rsidRPr="006B2145" w:rsidRDefault="00161DA8">
      <w:pPr>
        <w:pStyle w:val="BodyText"/>
        <w:jc w:val="left"/>
        <w:rPr>
          <w:b w:val="0"/>
          <w:bCs w:val="0"/>
          <w:sz w:val="24"/>
          <w:lang w:val="en-AU"/>
        </w:rPr>
      </w:pPr>
    </w:p>
    <w:p w14:paraId="68CB7346" w14:textId="77777777" w:rsidR="00161DA8" w:rsidRPr="006B2145" w:rsidRDefault="0043347F" w:rsidP="0043347F">
      <w:pPr>
        <w:pStyle w:val="BodyText"/>
        <w:jc w:val="left"/>
        <w:rPr>
          <w:bCs w:val="0"/>
          <w:sz w:val="24"/>
          <w:lang w:val="en-AU"/>
        </w:rPr>
      </w:pPr>
      <w:bookmarkStart w:id="59" w:name="_Toc169577236"/>
      <w:r w:rsidRPr="006B2145">
        <w:rPr>
          <w:bCs w:val="0"/>
          <w:sz w:val="24"/>
          <w:lang w:val="en-AU"/>
        </w:rPr>
        <w:t>4.3.5</w:t>
      </w:r>
      <w:r w:rsidRPr="006B2145">
        <w:rPr>
          <w:bCs w:val="0"/>
          <w:sz w:val="24"/>
          <w:lang w:val="en-AU"/>
        </w:rPr>
        <w:tab/>
      </w:r>
      <w:r w:rsidR="00161DA8" w:rsidRPr="006B2145">
        <w:rPr>
          <w:bCs w:val="0"/>
          <w:sz w:val="24"/>
          <w:lang w:val="en-AU"/>
        </w:rPr>
        <w:t>Recovery of Lost Information</w:t>
      </w:r>
      <w:bookmarkEnd w:id="59"/>
    </w:p>
    <w:p w14:paraId="227D60AC" w14:textId="44A3D67C" w:rsidR="006058DD" w:rsidRDefault="006058DD" w:rsidP="00336F83">
      <w:pPr>
        <w:pStyle w:val="BodyText"/>
        <w:jc w:val="both"/>
        <w:rPr>
          <w:b w:val="0"/>
          <w:bCs w:val="0"/>
          <w:sz w:val="24"/>
          <w:lang w:val="en-AU"/>
        </w:rPr>
      </w:pPr>
      <w:r w:rsidRPr="006058DD">
        <w:rPr>
          <w:b w:val="0"/>
          <w:bCs w:val="0"/>
          <w:sz w:val="24"/>
          <w:lang w:val="en-AU"/>
        </w:rPr>
        <w:t xml:space="preserve">Should a disaster occur, testing shows the Shire could </w:t>
      </w:r>
      <w:r>
        <w:rPr>
          <w:b w:val="0"/>
          <w:bCs w:val="0"/>
          <w:sz w:val="24"/>
          <w:lang w:val="en-AU"/>
        </w:rPr>
        <w:t xml:space="preserve">be </w:t>
      </w:r>
      <w:r w:rsidRPr="006058DD">
        <w:rPr>
          <w:b w:val="0"/>
          <w:bCs w:val="0"/>
          <w:sz w:val="24"/>
          <w:lang w:val="en-AU"/>
        </w:rPr>
        <w:t xml:space="preserve">functional </w:t>
      </w:r>
      <w:r w:rsidR="00BA67F8">
        <w:rPr>
          <w:b w:val="0"/>
          <w:bCs w:val="0"/>
          <w:sz w:val="24"/>
          <w:lang w:val="en-AU"/>
        </w:rPr>
        <w:t>on</w:t>
      </w:r>
      <w:r w:rsidRPr="006058DD">
        <w:rPr>
          <w:b w:val="0"/>
          <w:bCs w:val="0"/>
          <w:sz w:val="24"/>
          <w:lang w:val="en-AU"/>
        </w:rPr>
        <w:t xml:space="preserve"> another site with full access to records within 72 hours. This is possible because of Cloud and digital records.</w:t>
      </w:r>
    </w:p>
    <w:p w14:paraId="64BB706F" w14:textId="77777777" w:rsidR="006058DD" w:rsidRDefault="006058DD" w:rsidP="00336F83">
      <w:pPr>
        <w:pStyle w:val="BodyText"/>
        <w:jc w:val="both"/>
        <w:rPr>
          <w:b w:val="0"/>
          <w:bCs w:val="0"/>
          <w:sz w:val="24"/>
          <w:lang w:val="en-AU"/>
        </w:rPr>
      </w:pPr>
    </w:p>
    <w:p w14:paraId="636CFAFB" w14:textId="7337BF9D" w:rsidR="006058DD" w:rsidRDefault="006058DD" w:rsidP="00336F83">
      <w:pPr>
        <w:pStyle w:val="BodyText"/>
        <w:jc w:val="both"/>
        <w:rPr>
          <w:b w:val="0"/>
          <w:bCs w:val="0"/>
          <w:sz w:val="24"/>
          <w:lang w:val="en-AU"/>
        </w:rPr>
      </w:pPr>
      <w:r>
        <w:rPr>
          <w:b w:val="0"/>
          <w:bCs w:val="0"/>
          <w:sz w:val="24"/>
          <w:lang w:val="en-AU"/>
        </w:rPr>
        <w:t>Intermittent testing of lost records has proven they can be retrieved within hours.</w:t>
      </w:r>
    </w:p>
    <w:p w14:paraId="36280050" w14:textId="77777777" w:rsidR="00F66C92" w:rsidRPr="006B2145" w:rsidRDefault="00F66C92" w:rsidP="00360F3B">
      <w:pPr>
        <w:pStyle w:val="BodyText"/>
        <w:jc w:val="both"/>
        <w:rPr>
          <w:b w:val="0"/>
          <w:bCs w:val="0"/>
          <w:sz w:val="24"/>
          <w:lang w:val="en-AU"/>
        </w:rPr>
      </w:pPr>
    </w:p>
    <w:p w14:paraId="37A0C0CC" w14:textId="77777777" w:rsidR="001708EC" w:rsidRPr="006B2145" w:rsidRDefault="001C766E" w:rsidP="009406AD">
      <w:pPr>
        <w:pStyle w:val="BodyText"/>
        <w:numPr>
          <w:ilvl w:val="1"/>
          <w:numId w:val="218"/>
        </w:numPr>
        <w:ind w:hanging="885"/>
        <w:jc w:val="left"/>
        <w:outlineLvl w:val="2"/>
        <w:rPr>
          <w:sz w:val="24"/>
          <w:lang w:val="en-AU"/>
        </w:rPr>
      </w:pPr>
      <w:bookmarkStart w:id="60" w:name="_Toc169577237"/>
      <w:bookmarkStart w:id="61" w:name="_Toc211511149"/>
      <w:r w:rsidRPr="006B2145">
        <w:rPr>
          <w:sz w:val="24"/>
          <w:lang w:val="en-AU"/>
        </w:rPr>
        <w:t>Identified Areas for Improvement</w:t>
      </w:r>
      <w:bookmarkEnd w:id="60"/>
      <w:bookmarkEnd w:id="61"/>
    </w:p>
    <w:p w14:paraId="2D1133BE" w14:textId="2EEC477E" w:rsidR="00E665E4" w:rsidRPr="006B2145" w:rsidRDefault="006058DD" w:rsidP="00E665E4">
      <w:pPr>
        <w:pStyle w:val="BodyText"/>
        <w:jc w:val="both"/>
        <w:rPr>
          <w:b w:val="0"/>
          <w:bCs w:val="0"/>
          <w:sz w:val="24"/>
          <w:lang w:val="en-AU"/>
        </w:rPr>
      </w:pPr>
      <w:r>
        <w:rPr>
          <w:b w:val="0"/>
          <w:bCs w:val="0"/>
          <w:sz w:val="24"/>
          <w:lang w:val="en-AU"/>
        </w:rPr>
        <w:t xml:space="preserve">Improved digitisation.  Adoption of modern </w:t>
      </w:r>
      <w:proofErr w:type="gramStart"/>
      <w:r>
        <w:rPr>
          <w:b w:val="0"/>
          <w:bCs w:val="0"/>
          <w:sz w:val="24"/>
          <w:lang w:val="en-AU"/>
        </w:rPr>
        <w:t>EDRMS  and</w:t>
      </w:r>
      <w:proofErr w:type="gramEnd"/>
      <w:r>
        <w:rPr>
          <w:b w:val="0"/>
          <w:bCs w:val="0"/>
          <w:sz w:val="24"/>
          <w:lang w:val="en-AU"/>
        </w:rPr>
        <w:t xml:space="preserve"> ERP systems.</w:t>
      </w:r>
    </w:p>
    <w:p w14:paraId="07FACD81" w14:textId="77777777" w:rsidR="00441AE3" w:rsidRPr="006B2145" w:rsidRDefault="001708EC" w:rsidP="00FE6D9E">
      <w:pPr>
        <w:pStyle w:val="BodyText"/>
        <w:numPr>
          <w:ilvl w:val="1"/>
          <w:numId w:val="2"/>
        </w:numPr>
        <w:tabs>
          <w:tab w:val="clear" w:pos="1440"/>
          <w:tab w:val="num" w:pos="57"/>
        </w:tabs>
        <w:ind w:left="57" w:firstLine="0"/>
        <w:jc w:val="left"/>
        <w:outlineLvl w:val="1"/>
        <w:rPr>
          <w:sz w:val="28"/>
          <w:lang w:val="en-AU"/>
        </w:rPr>
      </w:pPr>
      <w:r w:rsidRPr="006B2145">
        <w:rPr>
          <w:b w:val="0"/>
          <w:bCs w:val="0"/>
          <w:sz w:val="24"/>
          <w:lang w:val="en-AU"/>
        </w:rPr>
        <w:br w:type="page"/>
      </w:r>
      <w:bookmarkStart w:id="62" w:name="_Toc169577238"/>
      <w:bookmarkStart w:id="63" w:name="_Toc211511150"/>
      <w:r w:rsidR="00441AE3" w:rsidRPr="006B2145">
        <w:rPr>
          <w:sz w:val="28"/>
          <w:lang w:val="en-AU"/>
        </w:rPr>
        <w:t>Principle Five: Retention and Disposal</w:t>
      </w:r>
      <w:bookmarkEnd w:id="62"/>
      <w:bookmarkEnd w:id="63"/>
    </w:p>
    <w:p w14:paraId="3BAA7A4C" w14:textId="77777777" w:rsidR="00441AE3" w:rsidRPr="006B2145" w:rsidRDefault="009812F7" w:rsidP="00441AE3">
      <w:pPr>
        <w:pStyle w:val="BodyText"/>
        <w:ind w:left="57"/>
        <w:jc w:val="left"/>
        <w:rPr>
          <w:sz w:val="28"/>
          <w:lang w:val="en-AU"/>
        </w:rPr>
      </w:pPr>
      <w:r>
        <w:rPr>
          <w:sz w:val="28"/>
          <w:lang w:val="en-AU"/>
        </w:rPr>
        <w:pict w14:anchorId="4C3022B1">
          <v:shape id="_x0000_i1030" type="#_x0000_t75" style="width:450pt;height:7.5pt" o:hrpct="0" o:hralign="center" o:hr="t">
            <v:imagedata r:id="rId9" o:title="bd15155_"/>
          </v:shape>
        </w:pict>
      </w:r>
    </w:p>
    <w:p w14:paraId="16228470" w14:textId="77777777" w:rsidR="00161DA8" w:rsidRPr="006B2145" w:rsidRDefault="00161DA8" w:rsidP="00CF6D87">
      <w:pPr>
        <w:pStyle w:val="BodyText"/>
        <w:jc w:val="both"/>
        <w:rPr>
          <w:b w:val="0"/>
          <w:bCs w:val="0"/>
          <w:sz w:val="24"/>
          <w:lang w:val="en-AU"/>
        </w:rPr>
      </w:pPr>
      <w:r w:rsidRPr="006B2145">
        <w:rPr>
          <w:b w:val="0"/>
          <w:bCs w:val="0"/>
          <w:i/>
          <w:iCs/>
          <w:sz w:val="24"/>
          <w:lang w:val="en-AU"/>
        </w:rPr>
        <w:t xml:space="preserve">Government </w:t>
      </w:r>
      <w:r w:rsidR="00AE58A4" w:rsidRPr="006B2145">
        <w:rPr>
          <w:b w:val="0"/>
          <w:bCs w:val="0"/>
          <w:i/>
          <w:iCs/>
          <w:sz w:val="24"/>
          <w:lang w:val="en-AU"/>
        </w:rPr>
        <w:t>organi</w:t>
      </w:r>
      <w:r w:rsidR="00CF6D87"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s ensure that records are retained and disposed of in accordance with an approved disposal authority. </w:t>
      </w:r>
    </w:p>
    <w:p w14:paraId="453F7376" w14:textId="77777777" w:rsidR="00161DA8" w:rsidRPr="006B2145" w:rsidRDefault="00161DA8" w:rsidP="00CF6D87">
      <w:pPr>
        <w:pStyle w:val="BodyText"/>
        <w:jc w:val="both"/>
        <w:rPr>
          <w:b w:val="0"/>
          <w:bCs w:val="0"/>
          <w:sz w:val="24"/>
          <w:lang w:val="en-AU"/>
        </w:rPr>
      </w:pPr>
    </w:p>
    <w:p w14:paraId="2E3D473E" w14:textId="77777777" w:rsidR="00161DA8" w:rsidRPr="006B2145" w:rsidRDefault="00F66C92" w:rsidP="009406AD">
      <w:pPr>
        <w:pStyle w:val="BodyText"/>
        <w:numPr>
          <w:ilvl w:val="1"/>
          <w:numId w:val="7"/>
        </w:numPr>
        <w:jc w:val="both"/>
        <w:outlineLvl w:val="2"/>
        <w:rPr>
          <w:sz w:val="24"/>
          <w:lang w:val="en-AU"/>
        </w:rPr>
      </w:pPr>
      <w:bookmarkStart w:id="64" w:name="_Toc169577239"/>
      <w:bookmarkStart w:id="65" w:name="_Toc211511151"/>
      <w:r w:rsidRPr="006B2145">
        <w:rPr>
          <w:sz w:val="24"/>
          <w:lang w:val="en-AU"/>
        </w:rPr>
        <w:t>General</w:t>
      </w:r>
      <w:r w:rsidR="00161DA8" w:rsidRPr="006B2145">
        <w:rPr>
          <w:sz w:val="24"/>
          <w:lang w:val="en-AU"/>
        </w:rPr>
        <w:t xml:space="preserve"> </w:t>
      </w:r>
      <w:r w:rsidRPr="006B2145">
        <w:rPr>
          <w:sz w:val="24"/>
          <w:lang w:val="en-AU"/>
        </w:rPr>
        <w:t>Disposal Authority for Local Government Records</w:t>
      </w:r>
      <w:bookmarkEnd w:id="64"/>
      <w:bookmarkEnd w:id="65"/>
    </w:p>
    <w:p w14:paraId="7FE2D309" w14:textId="77777777" w:rsidR="00161DA8" w:rsidRPr="006B2145" w:rsidRDefault="00F66C92" w:rsidP="00CF6D87">
      <w:pPr>
        <w:pStyle w:val="BodyText"/>
        <w:jc w:val="both"/>
        <w:rPr>
          <w:b w:val="0"/>
          <w:bCs w:val="0"/>
          <w:sz w:val="24"/>
          <w:lang w:val="en-AU"/>
        </w:rPr>
      </w:pPr>
      <w:r w:rsidRPr="006B2145">
        <w:rPr>
          <w:b w:val="0"/>
          <w:bCs w:val="0"/>
          <w:sz w:val="24"/>
          <w:lang w:val="en-AU"/>
        </w:rPr>
        <w:t xml:space="preserve">The </w:t>
      </w:r>
      <w:r w:rsidR="002B7035" w:rsidRPr="006B2145">
        <w:rPr>
          <w:b w:val="0"/>
          <w:bCs w:val="0"/>
          <w:sz w:val="24"/>
          <w:lang w:val="en-AU"/>
        </w:rPr>
        <w:t>Shire of Williams</w:t>
      </w:r>
      <w:r w:rsidRPr="006B2145">
        <w:rPr>
          <w:b w:val="0"/>
          <w:bCs w:val="0"/>
          <w:sz w:val="24"/>
          <w:lang w:val="en-AU"/>
        </w:rPr>
        <w:t xml:space="preserve"> uses the General Disposal Authority for Local Government Records, produced by the State Records Office, for the retention and disposal of its records</w:t>
      </w:r>
      <w:r w:rsidR="00161DA8" w:rsidRPr="006B2145">
        <w:rPr>
          <w:b w:val="0"/>
          <w:bCs w:val="0"/>
          <w:i/>
          <w:iCs/>
          <w:sz w:val="24"/>
          <w:lang w:val="en-AU"/>
        </w:rPr>
        <w:t>.</w:t>
      </w:r>
    </w:p>
    <w:p w14:paraId="3BC70558" w14:textId="77777777" w:rsidR="00161DA8" w:rsidRPr="006B2145" w:rsidRDefault="00161DA8" w:rsidP="00CF6D87">
      <w:pPr>
        <w:pStyle w:val="BodyText"/>
        <w:jc w:val="both"/>
        <w:rPr>
          <w:b w:val="0"/>
          <w:bCs w:val="0"/>
          <w:sz w:val="24"/>
          <w:lang w:val="en-AU"/>
        </w:rPr>
      </w:pPr>
    </w:p>
    <w:p w14:paraId="5D24CB39" w14:textId="77777777" w:rsidR="00F375D1" w:rsidRPr="006B2145" w:rsidRDefault="004C3D90" w:rsidP="004C3D90">
      <w:pPr>
        <w:pStyle w:val="BodyText"/>
        <w:jc w:val="left"/>
        <w:rPr>
          <w:bCs w:val="0"/>
          <w:sz w:val="24"/>
          <w:lang w:val="en-AU"/>
        </w:rPr>
      </w:pPr>
      <w:r w:rsidRPr="006B2145">
        <w:rPr>
          <w:bCs w:val="0"/>
          <w:sz w:val="24"/>
          <w:lang w:val="en-AU"/>
        </w:rPr>
        <w:t>5.1.1</w:t>
      </w:r>
      <w:r w:rsidRPr="006B2145">
        <w:rPr>
          <w:bCs w:val="0"/>
          <w:sz w:val="24"/>
          <w:lang w:val="en-AU"/>
        </w:rPr>
        <w:tab/>
      </w:r>
      <w:r w:rsidR="00F375D1" w:rsidRPr="006B2145">
        <w:rPr>
          <w:bCs w:val="0"/>
          <w:sz w:val="24"/>
          <w:lang w:val="en-AU"/>
        </w:rPr>
        <w:t>Disposal of Source Records</w:t>
      </w:r>
    </w:p>
    <w:p w14:paraId="679523C5" w14:textId="77777777" w:rsidR="00F375D1" w:rsidRPr="006B2145" w:rsidRDefault="003B4048" w:rsidP="00CF6D87">
      <w:pPr>
        <w:jc w:val="both"/>
      </w:pPr>
      <w:r w:rsidRPr="006B2145">
        <w:t>The Shire of Williams does not</w:t>
      </w:r>
      <w:r w:rsidR="001C7AB1" w:rsidRPr="006B2145">
        <w:t xml:space="preserve"> intend to dispose of source records prior to the expiration of the approved minimum retention period after digitising.</w:t>
      </w:r>
      <w:r w:rsidR="00F375D1" w:rsidRPr="006B2145">
        <w:t xml:space="preserve">  </w:t>
      </w:r>
    </w:p>
    <w:p w14:paraId="5F8A2324" w14:textId="77777777" w:rsidR="00F375D1" w:rsidRPr="006B2145" w:rsidRDefault="00F375D1" w:rsidP="00CF6D87">
      <w:pPr>
        <w:jc w:val="both"/>
        <w:rPr>
          <w:rFonts w:cs="Arial"/>
          <w:highlight w:val="yellow"/>
        </w:rPr>
      </w:pPr>
    </w:p>
    <w:p w14:paraId="51730F78" w14:textId="77777777" w:rsidR="00161DA8" w:rsidRPr="006B2145" w:rsidRDefault="00161DA8" w:rsidP="009406AD">
      <w:pPr>
        <w:pStyle w:val="BodyText"/>
        <w:numPr>
          <w:ilvl w:val="1"/>
          <w:numId w:val="11"/>
        </w:numPr>
        <w:jc w:val="both"/>
        <w:outlineLvl w:val="2"/>
        <w:rPr>
          <w:sz w:val="24"/>
          <w:lang w:val="en-AU"/>
        </w:rPr>
      </w:pPr>
      <w:bookmarkStart w:id="66" w:name="_Toc169577240"/>
      <w:bookmarkStart w:id="67" w:name="_Toc211511152"/>
      <w:r w:rsidRPr="006B2145">
        <w:rPr>
          <w:sz w:val="24"/>
          <w:lang w:val="en-AU"/>
        </w:rPr>
        <w:t>Existing Ad Hoc Disposal Authorities</w:t>
      </w:r>
      <w:bookmarkEnd w:id="66"/>
      <w:bookmarkEnd w:id="67"/>
    </w:p>
    <w:p w14:paraId="46253DF1" w14:textId="77777777" w:rsidR="00AD494A" w:rsidRPr="006B2145" w:rsidRDefault="00161DA8" w:rsidP="00CF6D87">
      <w:pPr>
        <w:pStyle w:val="BodyText"/>
        <w:jc w:val="both"/>
        <w:rPr>
          <w:b w:val="0"/>
          <w:bCs w:val="0"/>
          <w:i/>
          <w:sz w:val="24"/>
          <w:lang w:val="en-AU"/>
        </w:rPr>
      </w:pPr>
      <w:r w:rsidRPr="006B2145">
        <w:rPr>
          <w:b w:val="0"/>
          <w:bCs w:val="0"/>
          <w:sz w:val="24"/>
          <w:lang w:val="en-AU"/>
        </w:rPr>
        <w:t xml:space="preserve">The </w:t>
      </w:r>
      <w:r w:rsidR="002B7035" w:rsidRPr="006B2145">
        <w:rPr>
          <w:b w:val="0"/>
          <w:bCs w:val="0"/>
          <w:sz w:val="24"/>
          <w:lang w:val="en-AU"/>
        </w:rPr>
        <w:t>Shire of Williams</w:t>
      </w:r>
      <w:r w:rsidRPr="006B2145">
        <w:rPr>
          <w:b w:val="0"/>
          <w:bCs w:val="0"/>
          <w:sz w:val="24"/>
          <w:lang w:val="en-AU"/>
        </w:rPr>
        <w:t xml:space="preserve"> </w:t>
      </w:r>
      <w:r w:rsidR="003B4048" w:rsidRPr="006B2145">
        <w:rPr>
          <w:b w:val="0"/>
          <w:bCs w:val="0"/>
          <w:sz w:val="24"/>
          <w:lang w:val="en-AU"/>
        </w:rPr>
        <w:t>does not have</w:t>
      </w:r>
      <w:r w:rsidR="00AD494A" w:rsidRPr="006B2145">
        <w:rPr>
          <w:b w:val="0"/>
          <w:bCs w:val="0"/>
          <w:sz w:val="24"/>
          <w:lang w:val="en-AU"/>
        </w:rPr>
        <w:t xml:space="preserve"> </w:t>
      </w:r>
      <w:r w:rsidR="00CF6D87" w:rsidRPr="006B2145">
        <w:rPr>
          <w:b w:val="0"/>
          <w:bCs w:val="0"/>
          <w:sz w:val="24"/>
          <w:lang w:val="en-AU"/>
        </w:rPr>
        <w:t>a</w:t>
      </w:r>
      <w:r w:rsidR="00AD494A" w:rsidRPr="006B2145">
        <w:rPr>
          <w:b w:val="0"/>
          <w:bCs w:val="0"/>
          <w:sz w:val="24"/>
          <w:lang w:val="en-AU"/>
        </w:rPr>
        <w:t xml:space="preserve">d </w:t>
      </w:r>
      <w:r w:rsidR="00CF6D87" w:rsidRPr="006B2145">
        <w:rPr>
          <w:b w:val="0"/>
          <w:bCs w:val="0"/>
          <w:sz w:val="24"/>
          <w:lang w:val="en-AU"/>
        </w:rPr>
        <w:t>h</w:t>
      </w:r>
      <w:r w:rsidR="00AD494A" w:rsidRPr="006B2145">
        <w:rPr>
          <w:b w:val="0"/>
          <w:bCs w:val="0"/>
          <w:sz w:val="24"/>
          <w:lang w:val="en-AU"/>
        </w:rPr>
        <w:t>oc disposal authorities</w:t>
      </w:r>
      <w:r w:rsidR="003B4048" w:rsidRPr="006B2145">
        <w:rPr>
          <w:b w:val="0"/>
          <w:bCs w:val="0"/>
          <w:sz w:val="24"/>
          <w:lang w:val="en-AU"/>
        </w:rPr>
        <w:t>.</w:t>
      </w:r>
      <w:r w:rsidR="00AD494A" w:rsidRPr="006B2145">
        <w:rPr>
          <w:b w:val="0"/>
          <w:bCs w:val="0"/>
          <w:sz w:val="24"/>
          <w:lang w:val="en-AU"/>
        </w:rPr>
        <w:t xml:space="preserve"> </w:t>
      </w:r>
    </w:p>
    <w:p w14:paraId="1DC62E1B" w14:textId="77777777" w:rsidR="00161DA8" w:rsidRPr="006B2145" w:rsidRDefault="00161DA8" w:rsidP="00CF6D87">
      <w:pPr>
        <w:pStyle w:val="BodyText"/>
        <w:jc w:val="both"/>
        <w:rPr>
          <w:b w:val="0"/>
          <w:bCs w:val="0"/>
          <w:sz w:val="24"/>
          <w:lang w:val="en-AU"/>
        </w:rPr>
      </w:pPr>
    </w:p>
    <w:p w14:paraId="56E37655" w14:textId="77777777" w:rsidR="00161DA8" w:rsidRPr="006B2145" w:rsidRDefault="00161DA8" w:rsidP="009406AD">
      <w:pPr>
        <w:pStyle w:val="BodyText"/>
        <w:numPr>
          <w:ilvl w:val="1"/>
          <w:numId w:val="11"/>
        </w:numPr>
        <w:jc w:val="both"/>
        <w:outlineLvl w:val="2"/>
        <w:rPr>
          <w:sz w:val="24"/>
          <w:lang w:val="en-AU"/>
        </w:rPr>
      </w:pPr>
      <w:bookmarkStart w:id="68" w:name="_Toc169577241"/>
      <w:bookmarkStart w:id="69" w:name="_Toc211511153"/>
      <w:r w:rsidRPr="006B2145">
        <w:rPr>
          <w:sz w:val="24"/>
          <w:lang w:val="en-AU"/>
        </w:rPr>
        <w:t>Existing Disposal Lists</w:t>
      </w:r>
      <w:bookmarkEnd w:id="68"/>
      <w:bookmarkEnd w:id="69"/>
    </w:p>
    <w:p w14:paraId="6F3F8161" w14:textId="77777777" w:rsidR="00161DA8" w:rsidRPr="006B2145" w:rsidRDefault="003B4048" w:rsidP="00CF6D87">
      <w:pPr>
        <w:pStyle w:val="BodyText"/>
        <w:jc w:val="both"/>
        <w:rPr>
          <w:b w:val="0"/>
          <w:bCs w:val="0"/>
          <w:i/>
          <w:sz w:val="24"/>
          <w:lang w:val="en-AU"/>
        </w:rPr>
      </w:pPr>
      <w:r w:rsidRPr="006B2145">
        <w:rPr>
          <w:b w:val="0"/>
          <w:bCs w:val="0"/>
          <w:sz w:val="24"/>
          <w:lang w:val="en-AU"/>
        </w:rPr>
        <w:t xml:space="preserve">The Shire of Williams has not </w:t>
      </w:r>
      <w:r w:rsidR="007171D2" w:rsidRPr="006B2145">
        <w:rPr>
          <w:b w:val="0"/>
          <w:bCs w:val="0"/>
          <w:sz w:val="24"/>
          <w:lang w:val="en-AU"/>
        </w:rPr>
        <w:t>had any Disposal Lists approved by the State Records Commission</w:t>
      </w:r>
      <w:r w:rsidRPr="006B2145">
        <w:rPr>
          <w:b w:val="0"/>
          <w:bCs w:val="0"/>
          <w:sz w:val="24"/>
          <w:lang w:val="en-AU"/>
        </w:rPr>
        <w:t>.</w:t>
      </w:r>
      <w:r w:rsidR="00161DA8" w:rsidRPr="006B2145">
        <w:rPr>
          <w:b w:val="0"/>
          <w:bCs w:val="0"/>
          <w:i/>
          <w:sz w:val="24"/>
          <w:lang w:val="en-AU"/>
        </w:rPr>
        <w:t xml:space="preserve"> </w:t>
      </w:r>
    </w:p>
    <w:p w14:paraId="725352A8" w14:textId="77777777" w:rsidR="00161DA8" w:rsidRPr="006B2145" w:rsidRDefault="00161DA8" w:rsidP="00CF6D87">
      <w:pPr>
        <w:pStyle w:val="BodyText"/>
        <w:jc w:val="both"/>
        <w:rPr>
          <w:b w:val="0"/>
          <w:bCs w:val="0"/>
          <w:sz w:val="24"/>
          <w:lang w:val="en-AU"/>
        </w:rPr>
      </w:pPr>
    </w:p>
    <w:p w14:paraId="0196F0F2" w14:textId="77777777" w:rsidR="00161DA8" w:rsidRPr="006B2145" w:rsidRDefault="00161DA8" w:rsidP="009406AD">
      <w:pPr>
        <w:pStyle w:val="BodyText"/>
        <w:numPr>
          <w:ilvl w:val="1"/>
          <w:numId w:val="11"/>
        </w:numPr>
        <w:jc w:val="both"/>
        <w:outlineLvl w:val="2"/>
        <w:rPr>
          <w:sz w:val="24"/>
          <w:lang w:val="en-AU"/>
        </w:rPr>
      </w:pPr>
      <w:bookmarkStart w:id="70" w:name="_Toc169577242"/>
      <w:bookmarkStart w:id="71" w:name="_Toc211511154"/>
      <w:r w:rsidRPr="006B2145">
        <w:rPr>
          <w:sz w:val="24"/>
          <w:lang w:val="en-AU"/>
        </w:rPr>
        <w:t>Restricted Access Archives</w:t>
      </w:r>
      <w:bookmarkEnd w:id="70"/>
      <w:bookmarkEnd w:id="71"/>
    </w:p>
    <w:p w14:paraId="16A61569" w14:textId="77777777" w:rsidR="00161DA8" w:rsidRPr="006B2145" w:rsidRDefault="00F66C92" w:rsidP="00CF6D87">
      <w:pPr>
        <w:pStyle w:val="BodyText"/>
        <w:jc w:val="both"/>
        <w:rPr>
          <w:b w:val="0"/>
          <w:bCs w:val="0"/>
          <w:i/>
          <w:iCs/>
          <w:sz w:val="24"/>
          <w:lang w:val="en-AU"/>
        </w:rPr>
      </w:pPr>
      <w:r w:rsidRPr="006B2145">
        <w:rPr>
          <w:b w:val="0"/>
          <w:bCs w:val="0"/>
          <w:sz w:val="24"/>
          <w:lang w:val="en-AU"/>
        </w:rPr>
        <w:t xml:space="preserve">The </w:t>
      </w:r>
      <w:r w:rsidR="002B7035" w:rsidRPr="006B2145">
        <w:rPr>
          <w:b w:val="0"/>
          <w:bCs w:val="0"/>
          <w:sz w:val="24"/>
          <w:lang w:val="en-AU"/>
        </w:rPr>
        <w:t>Shire of Williams</w:t>
      </w:r>
      <w:r w:rsidRPr="006B2145">
        <w:rPr>
          <w:b w:val="0"/>
          <w:bCs w:val="0"/>
          <w:sz w:val="24"/>
          <w:lang w:val="en-AU"/>
        </w:rPr>
        <w:t xml:space="preserve"> does not have any </w:t>
      </w:r>
      <w:r w:rsidR="00066B72" w:rsidRPr="006B2145">
        <w:rPr>
          <w:b w:val="0"/>
          <w:bCs w:val="0"/>
          <w:sz w:val="24"/>
          <w:lang w:val="en-AU"/>
        </w:rPr>
        <w:t xml:space="preserve">State archives to which it intends to restrict access when they are transferred to the </w:t>
      </w:r>
      <w:r w:rsidR="00B071B5" w:rsidRPr="006B2145">
        <w:rPr>
          <w:b w:val="0"/>
          <w:bCs w:val="0"/>
          <w:sz w:val="24"/>
          <w:lang w:val="en-AU"/>
        </w:rPr>
        <w:t>SRO</w:t>
      </w:r>
      <w:r w:rsidR="00066B72" w:rsidRPr="006B2145">
        <w:rPr>
          <w:b w:val="0"/>
          <w:bCs w:val="0"/>
          <w:sz w:val="24"/>
          <w:lang w:val="en-AU"/>
        </w:rPr>
        <w:t>.</w:t>
      </w:r>
    </w:p>
    <w:p w14:paraId="7C901809" w14:textId="77777777" w:rsidR="00161DA8" w:rsidRPr="006B2145" w:rsidRDefault="00161DA8" w:rsidP="00CF6D87">
      <w:pPr>
        <w:pStyle w:val="BodyText"/>
        <w:jc w:val="both"/>
        <w:rPr>
          <w:sz w:val="24"/>
          <w:lang w:val="en-AU"/>
        </w:rPr>
      </w:pPr>
    </w:p>
    <w:p w14:paraId="3EF71422" w14:textId="77777777" w:rsidR="00161DA8" w:rsidRPr="006B2145" w:rsidRDefault="00161DA8" w:rsidP="009406AD">
      <w:pPr>
        <w:pStyle w:val="BodyText"/>
        <w:numPr>
          <w:ilvl w:val="1"/>
          <w:numId w:val="11"/>
        </w:numPr>
        <w:jc w:val="both"/>
        <w:outlineLvl w:val="2"/>
        <w:rPr>
          <w:sz w:val="24"/>
          <w:lang w:val="en-AU"/>
        </w:rPr>
      </w:pPr>
      <w:bookmarkStart w:id="72" w:name="_Toc169577243"/>
      <w:bookmarkStart w:id="73" w:name="_Toc211511155"/>
      <w:r w:rsidRPr="006B2145">
        <w:rPr>
          <w:sz w:val="24"/>
          <w:lang w:val="en-AU"/>
        </w:rPr>
        <w:t>Archives not Transferred to the SRO</w:t>
      </w:r>
      <w:bookmarkEnd w:id="72"/>
      <w:bookmarkEnd w:id="73"/>
    </w:p>
    <w:p w14:paraId="27CC2C27" w14:textId="77777777" w:rsidR="00F375D1" w:rsidRPr="006B2145" w:rsidRDefault="00F375D1" w:rsidP="00CF6D87">
      <w:pPr>
        <w:pStyle w:val="BodyText"/>
        <w:jc w:val="both"/>
        <w:rPr>
          <w:b w:val="0"/>
          <w:bCs w:val="0"/>
          <w:iCs/>
          <w:sz w:val="24"/>
          <w:lang w:val="en-AU"/>
        </w:rPr>
      </w:pPr>
      <w:r w:rsidRPr="006B2145">
        <w:rPr>
          <w:b w:val="0"/>
          <w:bCs w:val="0"/>
          <w:iCs/>
          <w:sz w:val="24"/>
          <w:lang w:val="en-AU"/>
        </w:rPr>
        <w:t xml:space="preserve">Under s32(1) of the </w:t>
      </w:r>
      <w:r w:rsidRPr="006B2145">
        <w:rPr>
          <w:b w:val="0"/>
          <w:bCs w:val="0"/>
          <w:i/>
          <w:iCs/>
          <w:sz w:val="24"/>
          <w:lang w:val="en-AU"/>
        </w:rPr>
        <w:t>State Records Act 2000</w:t>
      </w:r>
      <w:r w:rsidRPr="006B2145">
        <w:rPr>
          <w:b w:val="0"/>
          <w:bCs w:val="0"/>
          <w:iCs/>
          <w:sz w:val="24"/>
          <w:lang w:val="en-AU"/>
        </w:rPr>
        <w:t xml:space="preserve">, a government </w:t>
      </w:r>
      <w:r w:rsidR="00AE58A4" w:rsidRPr="006B2145">
        <w:rPr>
          <w:b w:val="0"/>
          <w:bCs w:val="0"/>
          <w:iCs/>
          <w:sz w:val="24"/>
          <w:lang w:val="en-AU"/>
        </w:rPr>
        <w:t>organi</w:t>
      </w:r>
      <w:r w:rsidR="00316A73" w:rsidRPr="006B2145">
        <w:rPr>
          <w:b w:val="0"/>
          <w:bCs w:val="0"/>
          <w:iCs/>
          <w:sz w:val="24"/>
          <w:lang w:val="en-AU"/>
        </w:rPr>
        <w:t>s</w:t>
      </w:r>
      <w:r w:rsidR="00AE58A4" w:rsidRPr="006B2145">
        <w:rPr>
          <w:b w:val="0"/>
          <w:bCs w:val="0"/>
          <w:iCs/>
          <w:sz w:val="24"/>
          <w:lang w:val="en-AU"/>
        </w:rPr>
        <w:t>ation</w:t>
      </w:r>
      <w:r w:rsidRPr="006B2145">
        <w:rPr>
          <w:b w:val="0"/>
          <w:bCs w:val="0"/>
          <w:iCs/>
          <w:sz w:val="24"/>
          <w:lang w:val="en-AU"/>
        </w:rPr>
        <w:t xml:space="preserve"> is required to transfer its archives to the State archives collection when those archives be</w:t>
      </w:r>
      <w:r w:rsidR="00316A73" w:rsidRPr="006B2145">
        <w:rPr>
          <w:b w:val="0"/>
          <w:bCs w:val="0"/>
          <w:iCs/>
          <w:sz w:val="24"/>
          <w:lang w:val="en-AU"/>
        </w:rPr>
        <w:t>come twenty-five (25) years old.</w:t>
      </w:r>
    </w:p>
    <w:p w14:paraId="5EC698CD" w14:textId="77777777" w:rsidR="00F375D1" w:rsidRPr="006B2145" w:rsidRDefault="00F375D1" w:rsidP="00CF6D87">
      <w:pPr>
        <w:pStyle w:val="BodyText"/>
        <w:jc w:val="both"/>
        <w:rPr>
          <w:b w:val="0"/>
          <w:bCs w:val="0"/>
          <w:i/>
          <w:iCs/>
          <w:sz w:val="24"/>
          <w:lang w:val="en-AU"/>
        </w:rPr>
      </w:pPr>
    </w:p>
    <w:p w14:paraId="03E0D900" w14:textId="0269610D" w:rsidR="00161DA8" w:rsidRPr="006B2145" w:rsidRDefault="001C766E" w:rsidP="00CF6D87">
      <w:pPr>
        <w:pStyle w:val="BodyText"/>
        <w:jc w:val="both"/>
        <w:rPr>
          <w:b w:val="0"/>
          <w:bCs w:val="0"/>
          <w:color w:val="FF0000"/>
          <w:sz w:val="24"/>
          <w:lang w:val="en-AU"/>
        </w:rPr>
      </w:pPr>
      <w:r w:rsidRPr="006B2145">
        <w:rPr>
          <w:b w:val="0"/>
          <w:bCs w:val="0"/>
          <w:sz w:val="24"/>
          <w:lang w:val="en-AU"/>
        </w:rPr>
        <w:t>T</w:t>
      </w:r>
      <w:r w:rsidR="00161DA8" w:rsidRPr="006B2145">
        <w:rPr>
          <w:b w:val="0"/>
          <w:bCs w:val="0"/>
          <w:sz w:val="24"/>
          <w:lang w:val="en-AU"/>
        </w:rPr>
        <w:t xml:space="preserve">he </w:t>
      </w:r>
      <w:r w:rsidR="002B7035" w:rsidRPr="006B2145">
        <w:rPr>
          <w:b w:val="0"/>
          <w:bCs w:val="0"/>
          <w:sz w:val="24"/>
          <w:lang w:val="en-AU"/>
        </w:rPr>
        <w:t>Shire of Williams</w:t>
      </w:r>
      <w:r w:rsidR="00161DA8" w:rsidRPr="006B2145">
        <w:rPr>
          <w:b w:val="0"/>
          <w:bCs w:val="0"/>
          <w:sz w:val="24"/>
          <w:lang w:val="en-AU"/>
        </w:rPr>
        <w:t xml:space="preserve"> </w:t>
      </w:r>
      <w:r w:rsidR="006058DD">
        <w:rPr>
          <w:b w:val="0"/>
          <w:bCs w:val="0"/>
          <w:sz w:val="24"/>
          <w:lang w:val="en-AU"/>
        </w:rPr>
        <w:t xml:space="preserve">is in the process </w:t>
      </w:r>
      <w:proofErr w:type="gramStart"/>
      <w:r w:rsidR="006058DD">
        <w:rPr>
          <w:b w:val="0"/>
          <w:bCs w:val="0"/>
          <w:sz w:val="24"/>
          <w:lang w:val="en-AU"/>
        </w:rPr>
        <w:t xml:space="preserve">of </w:t>
      </w:r>
      <w:r w:rsidRPr="006B2145">
        <w:rPr>
          <w:b w:val="0"/>
          <w:bCs w:val="0"/>
          <w:sz w:val="24"/>
          <w:lang w:val="en-AU"/>
        </w:rPr>
        <w:t xml:space="preserve"> identified</w:t>
      </w:r>
      <w:proofErr w:type="gramEnd"/>
      <w:r w:rsidRPr="006B2145">
        <w:rPr>
          <w:b w:val="0"/>
          <w:bCs w:val="0"/>
          <w:sz w:val="24"/>
          <w:lang w:val="en-AU"/>
        </w:rPr>
        <w:t xml:space="preserve"> </w:t>
      </w:r>
      <w:r w:rsidR="006058DD">
        <w:rPr>
          <w:b w:val="0"/>
          <w:bCs w:val="0"/>
          <w:sz w:val="24"/>
          <w:lang w:val="en-AU"/>
        </w:rPr>
        <w:t>records that are pre 1960 for transfer to the</w:t>
      </w:r>
      <w:r w:rsidRPr="006B2145">
        <w:rPr>
          <w:b w:val="0"/>
          <w:bCs w:val="0"/>
          <w:sz w:val="24"/>
          <w:lang w:val="en-AU"/>
        </w:rPr>
        <w:t xml:space="preserve"> State archives </w:t>
      </w:r>
      <w:r w:rsidR="00161DA8" w:rsidRPr="006B2145">
        <w:rPr>
          <w:b w:val="0"/>
          <w:bCs w:val="0"/>
          <w:sz w:val="24"/>
          <w:lang w:val="en-AU"/>
        </w:rPr>
        <w:t>for permanent preservation</w:t>
      </w:r>
      <w:r w:rsidR="000C6D74" w:rsidRPr="006B2145">
        <w:rPr>
          <w:b w:val="0"/>
          <w:bCs w:val="0"/>
          <w:sz w:val="24"/>
          <w:lang w:val="en-AU"/>
        </w:rPr>
        <w:t>.</w:t>
      </w:r>
      <w:r w:rsidRPr="006B2145">
        <w:rPr>
          <w:b w:val="0"/>
          <w:bCs w:val="0"/>
          <w:color w:val="FF0000"/>
          <w:sz w:val="24"/>
          <w:lang w:val="en-AU"/>
        </w:rPr>
        <w:t xml:space="preserve"> </w:t>
      </w:r>
    </w:p>
    <w:p w14:paraId="63F19762" w14:textId="77777777" w:rsidR="00161DA8" w:rsidRPr="006B2145" w:rsidRDefault="00161DA8" w:rsidP="00CF6D87">
      <w:pPr>
        <w:pStyle w:val="BodyText"/>
        <w:jc w:val="both"/>
        <w:rPr>
          <w:sz w:val="24"/>
          <w:lang w:val="en-AU"/>
        </w:rPr>
      </w:pPr>
    </w:p>
    <w:p w14:paraId="46498842" w14:textId="77777777" w:rsidR="00161DA8" w:rsidRPr="006B2145" w:rsidRDefault="00161DA8" w:rsidP="009406AD">
      <w:pPr>
        <w:pStyle w:val="BodyText"/>
        <w:numPr>
          <w:ilvl w:val="1"/>
          <w:numId w:val="11"/>
        </w:numPr>
        <w:jc w:val="both"/>
        <w:outlineLvl w:val="2"/>
        <w:rPr>
          <w:sz w:val="24"/>
          <w:lang w:val="en-AU"/>
        </w:rPr>
      </w:pPr>
      <w:bookmarkStart w:id="74" w:name="_Toc169577244"/>
      <w:bookmarkStart w:id="75" w:name="_Toc211511156"/>
      <w:r w:rsidRPr="006B2145">
        <w:rPr>
          <w:sz w:val="24"/>
          <w:lang w:val="en-AU"/>
        </w:rPr>
        <w:t>Disposal Program Implemented</w:t>
      </w:r>
      <w:bookmarkEnd w:id="74"/>
      <w:bookmarkEnd w:id="75"/>
    </w:p>
    <w:p w14:paraId="0DFD16E9" w14:textId="5B107EF9" w:rsidR="00336F83" w:rsidRPr="006B2145" w:rsidRDefault="00336F83" w:rsidP="00CF6D87">
      <w:pPr>
        <w:pStyle w:val="BodyText"/>
        <w:jc w:val="both"/>
        <w:rPr>
          <w:b w:val="0"/>
          <w:bCs w:val="0"/>
          <w:sz w:val="24"/>
          <w:lang w:val="en-AU"/>
        </w:rPr>
      </w:pPr>
      <w:r w:rsidRPr="006B2145">
        <w:rPr>
          <w:b w:val="0"/>
          <w:bCs w:val="0"/>
          <w:sz w:val="24"/>
          <w:lang w:val="en-AU"/>
        </w:rPr>
        <w:t xml:space="preserve">The Shire of Williams has </w:t>
      </w:r>
      <w:r w:rsidR="007171D2" w:rsidRPr="006B2145">
        <w:rPr>
          <w:b w:val="0"/>
          <w:bCs w:val="0"/>
          <w:sz w:val="24"/>
          <w:lang w:val="en-AU"/>
        </w:rPr>
        <w:t xml:space="preserve">not </w:t>
      </w:r>
      <w:r w:rsidRPr="006B2145">
        <w:rPr>
          <w:b w:val="0"/>
          <w:bCs w:val="0"/>
          <w:sz w:val="24"/>
          <w:lang w:val="en-AU"/>
        </w:rPr>
        <w:t xml:space="preserve">implemented the General Disposal Authority for Local Government Records </w:t>
      </w:r>
      <w:r w:rsidR="007171D2" w:rsidRPr="006B2145">
        <w:rPr>
          <w:b w:val="0"/>
          <w:bCs w:val="0"/>
          <w:sz w:val="24"/>
          <w:lang w:val="en-AU"/>
        </w:rPr>
        <w:t>but</w:t>
      </w:r>
      <w:r w:rsidRPr="006B2145">
        <w:rPr>
          <w:b w:val="0"/>
          <w:bCs w:val="0"/>
          <w:sz w:val="24"/>
          <w:lang w:val="en-AU"/>
        </w:rPr>
        <w:t xml:space="preserve"> conducts a disposal program on an </w:t>
      </w:r>
      <w:r w:rsidRPr="006B2145">
        <w:rPr>
          <w:b w:val="0"/>
          <w:bCs w:val="0"/>
          <w:iCs/>
          <w:sz w:val="24"/>
          <w:lang w:val="en-AU"/>
        </w:rPr>
        <w:t>as needs basis.</w:t>
      </w:r>
      <w:r w:rsidRPr="006B2145">
        <w:rPr>
          <w:b w:val="0"/>
          <w:bCs w:val="0"/>
          <w:sz w:val="24"/>
          <w:lang w:val="en-AU"/>
        </w:rPr>
        <w:t xml:space="preserve">  </w:t>
      </w:r>
      <w:r w:rsidR="00310642" w:rsidRPr="006B2145">
        <w:rPr>
          <w:b w:val="0"/>
          <w:bCs w:val="0"/>
          <w:sz w:val="24"/>
          <w:lang w:val="en-AU"/>
        </w:rPr>
        <w:t xml:space="preserve">The Shire </w:t>
      </w:r>
      <w:r w:rsidR="00920398">
        <w:rPr>
          <w:b w:val="0"/>
          <w:bCs w:val="0"/>
          <w:sz w:val="24"/>
          <w:lang w:val="en-AU"/>
        </w:rPr>
        <w:t>disposed of selected records in 2025 professionally shredded via Compu-</w:t>
      </w:r>
      <w:proofErr w:type="spellStart"/>
      <w:r w:rsidR="00920398">
        <w:rPr>
          <w:b w:val="0"/>
          <w:bCs w:val="0"/>
          <w:sz w:val="24"/>
          <w:lang w:val="en-AU"/>
        </w:rPr>
        <w:t>Stor</w:t>
      </w:r>
      <w:proofErr w:type="spellEnd"/>
      <w:r w:rsidR="00920398">
        <w:rPr>
          <w:b w:val="0"/>
          <w:bCs w:val="0"/>
          <w:sz w:val="24"/>
          <w:lang w:val="en-AU"/>
        </w:rPr>
        <w:t xml:space="preserve"> digital transformation solutions.</w:t>
      </w:r>
    </w:p>
    <w:p w14:paraId="41648E55" w14:textId="77777777" w:rsidR="0079174E" w:rsidRPr="006B2145" w:rsidRDefault="0079174E" w:rsidP="00CF6D87">
      <w:pPr>
        <w:pStyle w:val="BodyText"/>
        <w:jc w:val="both"/>
        <w:rPr>
          <w:b w:val="0"/>
          <w:bCs w:val="0"/>
          <w:i/>
          <w:iCs/>
          <w:sz w:val="24"/>
          <w:lang w:val="en-AU"/>
        </w:rPr>
      </w:pPr>
    </w:p>
    <w:p w14:paraId="49B53ABB" w14:textId="77777777" w:rsidR="00161DA8" w:rsidRPr="006B2145" w:rsidRDefault="00161DA8" w:rsidP="009406AD">
      <w:pPr>
        <w:pStyle w:val="BodyText"/>
        <w:numPr>
          <w:ilvl w:val="1"/>
          <w:numId w:val="11"/>
        </w:numPr>
        <w:jc w:val="both"/>
        <w:outlineLvl w:val="2"/>
        <w:rPr>
          <w:sz w:val="24"/>
          <w:lang w:val="en-AU"/>
        </w:rPr>
      </w:pPr>
      <w:bookmarkStart w:id="76" w:name="_Toc169577245"/>
      <w:bookmarkStart w:id="77" w:name="_Toc211511157"/>
      <w:r w:rsidRPr="006B2145">
        <w:rPr>
          <w:sz w:val="24"/>
          <w:lang w:val="en-AU"/>
        </w:rPr>
        <w:t>Authori</w:t>
      </w:r>
      <w:r w:rsidR="006660CB" w:rsidRPr="006B2145">
        <w:rPr>
          <w:sz w:val="24"/>
          <w:lang w:val="en-AU"/>
        </w:rPr>
        <w:t>s</w:t>
      </w:r>
      <w:r w:rsidRPr="006B2145">
        <w:rPr>
          <w:sz w:val="24"/>
          <w:lang w:val="en-AU"/>
        </w:rPr>
        <w:t>ation for Disposal of Records</w:t>
      </w:r>
      <w:bookmarkEnd w:id="76"/>
      <w:bookmarkEnd w:id="77"/>
    </w:p>
    <w:p w14:paraId="489AE855" w14:textId="77777777" w:rsidR="00336F83" w:rsidRPr="006B2145" w:rsidRDefault="00336F83" w:rsidP="00CF6D87">
      <w:pPr>
        <w:pStyle w:val="BodyText"/>
        <w:jc w:val="both"/>
        <w:rPr>
          <w:b w:val="0"/>
          <w:bCs w:val="0"/>
          <w:sz w:val="24"/>
          <w:lang w:val="en-AU"/>
        </w:rPr>
      </w:pPr>
      <w:r w:rsidRPr="006B2145">
        <w:rPr>
          <w:b w:val="0"/>
          <w:bCs w:val="0"/>
          <w:sz w:val="24"/>
          <w:lang w:val="en-AU"/>
        </w:rPr>
        <w:t xml:space="preserve">Before any temporary records are destroyed or archives are transferred to the State Records Office, a list of those records due for destruction or transfer will be reviewed by the </w:t>
      </w:r>
      <w:r w:rsidRPr="006B2145">
        <w:rPr>
          <w:b w:val="0"/>
          <w:bCs w:val="0"/>
          <w:iCs/>
          <w:sz w:val="24"/>
          <w:lang w:val="en-AU"/>
        </w:rPr>
        <w:t>Shire’s CEO</w:t>
      </w:r>
      <w:r w:rsidRPr="006B2145">
        <w:rPr>
          <w:b w:val="0"/>
          <w:bCs w:val="0"/>
          <w:i/>
          <w:iCs/>
          <w:sz w:val="24"/>
          <w:lang w:val="en-AU"/>
        </w:rPr>
        <w:t xml:space="preserve"> </w:t>
      </w:r>
      <w:r w:rsidRPr="006B2145">
        <w:rPr>
          <w:b w:val="0"/>
          <w:bCs w:val="0"/>
          <w:sz w:val="24"/>
          <w:lang w:val="en-AU"/>
        </w:rPr>
        <w:t>and authorised for destruction or transfer to locally held archives, or the SRO in Perth.</w:t>
      </w:r>
    </w:p>
    <w:p w14:paraId="79CFDAE5" w14:textId="77777777" w:rsidR="00161DA8" w:rsidRPr="006B2145" w:rsidRDefault="00161DA8" w:rsidP="00CF6D87">
      <w:pPr>
        <w:pStyle w:val="BodyText"/>
        <w:jc w:val="both"/>
        <w:rPr>
          <w:sz w:val="24"/>
          <w:lang w:val="en-AU"/>
        </w:rPr>
      </w:pPr>
    </w:p>
    <w:p w14:paraId="360D711D" w14:textId="77777777" w:rsidR="001F62F1" w:rsidRPr="006B2145" w:rsidRDefault="001F62F1" w:rsidP="009406AD">
      <w:pPr>
        <w:pStyle w:val="BodyText"/>
        <w:numPr>
          <w:ilvl w:val="1"/>
          <w:numId w:val="11"/>
        </w:numPr>
        <w:jc w:val="both"/>
        <w:outlineLvl w:val="2"/>
        <w:rPr>
          <w:sz w:val="24"/>
          <w:lang w:val="en-AU"/>
        </w:rPr>
      </w:pPr>
      <w:bookmarkStart w:id="78" w:name="_Toc169577246"/>
      <w:bookmarkStart w:id="79" w:name="_Toc211511158"/>
      <w:r w:rsidRPr="006B2145">
        <w:rPr>
          <w:sz w:val="24"/>
          <w:lang w:val="en-AU"/>
        </w:rPr>
        <w:t>Identified Areas for Improvement</w:t>
      </w:r>
      <w:bookmarkEnd w:id="78"/>
      <w:bookmarkEnd w:id="79"/>
    </w:p>
    <w:p w14:paraId="3CB92AFF" w14:textId="158A4097" w:rsidR="00161DA8" w:rsidRPr="006B2145" w:rsidRDefault="00686F96" w:rsidP="00CF6D87">
      <w:pPr>
        <w:pStyle w:val="BodyText"/>
        <w:ind w:left="57"/>
        <w:jc w:val="both"/>
        <w:rPr>
          <w:b w:val="0"/>
          <w:bCs w:val="0"/>
          <w:sz w:val="24"/>
          <w:lang w:val="en-AU"/>
        </w:rPr>
      </w:pPr>
      <w:r w:rsidRPr="006B2145">
        <w:rPr>
          <w:b w:val="0"/>
          <w:bCs w:val="0"/>
          <w:sz w:val="24"/>
          <w:lang w:val="en-AU"/>
        </w:rPr>
        <w:t>The Shire will implement</w:t>
      </w:r>
      <w:r w:rsidR="00920398">
        <w:rPr>
          <w:b w:val="0"/>
          <w:bCs w:val="0"/>
          <w:sz w:val="24"/>
          <w:lang w:val="en-AU"/>
        </w:rPr>
        <w:t xml:space="preserve"> improved labelling of archives records and boxes to aid in management and disposal</w:t>
      </w:r>
      <w:r w:rsidR="00336F83" w:rsidRPr="006B2145">
        <w:rPr>
          <w:b w:val="0"/>
          <w:bCs w:val="0"/>
          <w:sz w:val="24"/>
          <w:lang w:val="en-AU"/>
        </w:rPr>
        <w:t>.</w:t>
      </w:r>
    </w:p>
    <w:p w14:paraId="26B33ABA" w14:textId="77777777" w:rsidR="001975B3" w:rsidRPr="006B2145" w:rsidRDefault="00404E9E" w:rsidP="00FE6D9E">
      <w:pPr>
        <w:pStyle w:val="BodyText"/>
        <w:numPr>
          <w:ilvl w:val="1"/>
          <w:numId w:val="2"/>
        </w:numPr>
        <w:tabs>
          <w:tab w:val="clear" w:pos="1440"/>
          <w:tab w:val="num" w:pos="57"/>
        </w:tabs>
        <w:ind w:left="57" w:firstLine="0"/>
        <w:jc w:val="left"/>
        <w:outlineLvl w:val="1"/>
        <w:rPr>
          <w:sz w:val="28"/>
          <w:lang w:val="en-AU"/>
        </w:rPr>
      </w:pPr>
      <w:r w:rsidRPr="006B2145">
        <w:rPr>
          <w:sz w:val="28"/>
          <w:lang w:val="en-AU"/>
        </w:rPr>
        <w:br w:type="page"/>
      </w:r>
      <w:bookmarkStart w:id="80" w:name="_Toc169577247"/>
      <w:bookmarkStart w:id="81" w:name="_Toc211511159"/>
      <w:r w:rsidR="001975B3" w:rsidRPr="006B2145">
        <w:rPr>
          <w:sz w:val="28"/>
          <w:lang w:val="en-AU"/>
        </w:rPr>
        <w:t>Principle Six: Compliance</w:t>
      </w:r>
      <w:bookmarkEnd w:id="80"/>
      <w:bookmarkEnd w:id="81"/>
    </w:p>
    <w:p w14:paraId="44E0ACFD" w14:textId="77777777" w:rsidR="001975B3" w:rsidRPr="006B2145" w:rsidRDefault="009812F7" w:rsidP="001975B3">
      <w:pPr>
        <w:pStyle w:val="BodyText"/>
        <w:ind w:left="57"/>
        <w:jc w:val="left"/>
        <w:rPr>
          <w:sz w:val="28"/>
          <w:lang w:val="en-AU"/>
        </w:rPr>
      </w:pPr>
      <w:r>
        <w:rPr>
          <w:sz w:val="28"/>
          <w:lang w:val="en-AU"/>
        </w:rPr>
        <w:pict w14:anchorId="6DAFB98A">
          <v:shape id="_x0000_i1031" type="#_x0000_t75" style="width:450pt;height:7.5pt" o:hrpct="0" o:hralign="center" o:hr="t">
            <v:imagedata r:id="rId9" o:title="bd15155_"/>
          </v:shape>
        </w:pict>
      </w:r>
    </w:p>
    <w:p w14:paraId="7A594152" w14:textId="77777777" w:rsidR="00161DA8" w:rsidRPr="006B2145" w:rsidRDefault="00161DA8" w:rsidP="00CF6D87">
      <w:pPr>
        <w:pStyle w:val="BodyText"/>
        <w:jc w:val="both"/>
        <w:rPr>
          <w:b w:val="0"/>
          <w:bCs w:val="0"/>
          <w:i/>
          <w:iCs/>
          <w:sz w:val="24"/>
          <w:lang w:val="en-AU"/>
        </w:rPr>
      </w:pPr>
      <w:r w:rsidRPr="006B2145">
        <w:rPr>
          <w:b w:val="0"/>
          <w:bCs w:val="0"/>
          <w:i/>
          <w:iCs/>
          <w:sz w:val="24"/>
          <w:lang w:val="en-AU"/>
        </w:rPr>
        <w:t xml:space="preserve">Government </w:t>
      </w:r>
      <w:r w:rsidR="00AE58A4" w:rsidRPr="006B2145">
        <w:rPr>
          <w:b w:val="0"/>
          <w:bCs w:val="0"/>
          <w:i/>
          <w:iCs/>
          <w:sz w:val="24"/>
          <w:lang w:val="en-AU"/>
        </w:rPr>
        <w:t>organi</w:t>
      </w:r>
      <w:r w:rsidR="00CF6D87"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s ensure their employees comply with the record keeping plan.</w:t>
      </w:r>
    </w:p>
    <w:p w14:paraId="4D2BD7B5" w14:textId="77777777" w:rsidR="00161DA8" w:rsidRPr="006B2145" w:rsidRDefault="00161DA8" w:rsidP="00CF6D87">
      <w:pPr>
        <w:pStyle w:val="BodyText"/>
        <w:jc w:val="both"/>
        <w:rPr>
          <w:b w:val="0"/>
          <w:bCs w:val="0"/>
          <w:i/>
          <w:iCs/>
          <w:sz w:val="24"/>
          <w:lang w:val="en-AU"/>
        </w:rPr>
      </w:pPr>
    </w:p>
    <w:p w14:paraId="25FF0A68" w14:textId="77777777" w:rsidR="00161DA8" w:rsidRPr="006B2145" w:rsidRDefault="00161DA8" w:rsidP="009406AD">
      <w:pPr>
        <w:pStyle w:val="BodyText"/>
        <w:numPr>
          <w:ilvl w:val="1"/>
          <w:numId w:val="8"/>
        </w:numPr>
        <w:jc w:val="both"/>
        <w:outlineLvl w:val="2"/>
        <w:rPr>
          <w:sz w:val="24"/>
          <w:lang w:val="en-AU"/>
        </w:rPr>
      </w:pPr>
      <w:bookmarkStart w:id="82" w:name="_Toc169577248"/>
      <w:bookmarkStart w:id="83" w:name="_Toc211511160"/>
      <w:r w:rsidRPr="006B2145">
        <w:rPr>
          <w:sz w:val="24"/>
          <w:lang w:val="en-AU"/>
        </w:rPr>
        <w:t>Staff Training, Information Sessions</w:t>
      </w:r>
      <w:bookmarkEnd w:id="82"/>
      <w:bookmarkEnd w:id="83"/>
    </w:p>
    <w:p w14:paraId="443EEE7B" w14:textId="77777777" w:rsidR="00161DA8" w:rsidRPr="006B2145" w:rsidRDefault="00161DA8" w:rsidP="00CF6D87">
      <w:pPr>
        <w:pStyle w:val="BodyText"/>
        <w:jc w:val="both"/>
        <w:rPr>
          <w:b w:val="0"/>
          <w:bCs w:val="0"/>
          <w:sz w:val="24"/>
          <w:lang w:val="en-AU"/>
        </w:rPr>
      </w:pPr>
      <w:r w:rsidRPr="006B2145">
        <w:rPr>
          <w:b w:val="0"/>
          <w:bCs w:val="0"/>
          <w:sz w:val="24"/>
          <w:lang w:val="en-AU"/>
        </w:rPr>
        <w:t xml:space="preserve">The </w:t>
      </w:r>
      <w:r w:rsidR="002B7035" w:rsidRPr="006B2145">
        <w:rPr>
          <w:b w:val="0"/>
          <w:bCs w:val="0"/>
          <w:sz w:val="24"/>
          <w:lang w:val="en-AU"/>
        </w:rPr>
        <w:t>Shire of Williams</w:t>
      </w:r>
      <w:r w:rsidRPr="006B2145">
        <w:rPr>
          <w:b w:val="0"/>
          <w:bCs w:val="0"/>
          <w:sz w:val="24"/>
          <w:lang w:val="en-AU"/>
        </w:rPr>
        <w:t xml:space="preserve"> has implemented the following activities to ensure that all staff are aware of their recordkeeping responsibilities and compliance with the Recordkeeping Plan:</w:t>
      </w:r>
    </w:p>
    <w:p w14:paraId="3D4FAF16" w14:textId="77777777" w:rsidR="00404E9E" w:rsidRPr="006B2145" w:rsidRDefault="00404E9E" w:rsidP="008209BB">
      <w:pPr>
        <w:pStyle w:val="BodyText"/>
        <w:jc w:val="left"/>
        <w:rPr>
          <w:b w:val="0"/>
          <w:bCs w:val="0"/>
          <w:sz w:val="24"/>
          <w:lang w:val="en-AU"/>
        </w:rPr>
      </w:pPr>
    </w:p>
    <w:p w14:paraId="34FCC6FE" w14:textId="77777777" w:rsidR="00404E9E" w:rsidRPr="006B2145" w:rsidRDefault="00404E9E" w:rsidP="00404E9E">
      <w:pPr>
        <w:pStyle w:val="BodyText"/>
        <w:jc w:val="left"/>
        <w:rPr>
          <w:sz w:val="24"/>
          <w:lang w:val="en-AU"/>
        </w:rPr>
      </w:pPr>
      <w:r w:rsidRPr="006B2145">
        <w:rPr>
          <w:sz w:val="24"/>
          <w:lang w:val="en-AU"/>
        </w:rPr>
        <w:t>Table 6.1</w:t>
      </w:r>
    </w:p>
    <w:p w14:paraId="606ADC9B" w14:textId="77777777" w:rsidR="00404E9E" w:rsidRPr="006B2145" w:rsidRDefault="00404E9E" w:rsidP="00404E9E">
      <w:pPr>
        <w:pStyle w:val="BodyText"/>
        <w:jc w:val="left"/>
        <w:rPr>
          <w:b w:val="0"/>
          <w:bCs w:val="0"/>
          <w:sz w:val="24"/>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958"/>
        <w:gridCol w:w="1083"/>
      </w:tblGrid>
      <w:tr w:rsidR="00404E9E" w:rsidRPr="006B2145" w14:paraId="5AD64570" w14:textId="77777777" w:rsidTr="00065D60">
        <w:tc>
          <w:tcPr>
            <w:tcW w:w="6726" w:type="dxa"/>
          </w:tcPr>
          <w:p w14:paraId="7E9E1A72" w14:textId="77777777" w:rsidR="00404E9E" w:rsidRPr="006B2145" w:rsidRDefault="00404E9E" w:rsidP="00DE3E12">
            <w:pPr>
              <w:pStyle w:val="BodyText"/>
              <w:rPr>
                <w:sz w:val="24"/>
                <w:lang w:val="en-AU"/>
              </w:rPr>
            </w:pPr>
          </w:p>
          <w:p w14:paraId="12697616" w14:textId="77777777" w:rsidR="00404E9E" w:rsidRPr="006B2145" w:rsidRDefault="00404E9E" w:rsidP="00DE3E12">
            <w:pPr>
              <w:pStyle w:val="BodyText"/>
              <w:rPr>
                <w:sz w:val="24"/>
                <w:lang w:val="en-AU"/>
              </w:rPr>
            </w:pPr>
            <w:r w:rsidRPr="006B2145">
              <w:rPr>
                <w:sz w:val="24"/>
                <w:lang w:val="en-AU"/>
              </w:rPr>
              <w:t>Activities to ensure staff awareness and compliance</w:t>
            </w:r>
          </w:p>
          <w:p w14:paraId="72E3E868" w14:textId="77777777" w:rsidR="00404E9E" w:rsidRPr="006B2145" w:rsidRDefault="00404E9E" w:rsidP="00DE3E12">
            <w:pPr>
              <w:pStyle w:val="BodyText"/>
              <w:rPr>
                <w:sz w:val="24"/>
                <w:lang w:val="en-AU"/>
              </w:rPr>
            </w:pPr>
          </w:p>
        </w:tc>
        <w:tc>
          <w:tcPr>
            <w:tcW w:w="969" w:type="dxa"/>
          </w:tcPr>
          <w:p w14:paraId="2C57C363" w14:textId="77777777" w:rsidR="00404E9E" w:rsidRPr="006B2145" w:rsidRDefault="00404E9E" w:rsidP="00DE3E12">
            <w:pPr>
              <w:pStyle w:val="BodyText"/>
              <w:rPr>
                <w:sz w:val="24"/>
                <w:lang w:val="en-AU"/>
              </w:rPr>
            </w:pPr>
          </w:p>
          <w:p w14:paraId="3DEF6C21" w14:textId="77777777" w:rsidR="00404E9E" w:rsidRPr="006B2145" w:rsidRDefault="00404E9E" w:rsidP="00DE3E12">
            <w:pPr>
              <w:pStyle w:val="BodyText"/>
              <w:rPr>
                <w:sz w:val="24"/>
                <w:lang w:val="en-AU"/>
              </w:rPr>
            </w:pPr>
            <w:r w:rsidRPr="006B2145">
              <w:rPr>
                <w:sz w:val="24"/>
                <w:lang w:val="en-AU"/>
              </w:rPr>
              <w:t>YES</w:t>
            </w:r>
          </w:p>
        </w:tc>
        <w:tc>
          <w:tcPr>
            <w:tcW w:w="1104" w:type="dxa"/>
          </w:tcPr>
          <w:p w14:paraId="25140C8D" w14:textId="77777777" w:rsidR="00404E9E" w:rsidRPr="006B2145" w:rsidRDefault="00404E9E" w:rsidP="00DE3E12">
            <w:pPr>
              <w:pStyle w:val="BodyText"/>
              <w:rPr>
                <w:sz w:val="24"/>
                <w:lang w:val="en-AU"/>
              </w:rPr>
            </w:pPr>
          </w:p>
          <w:p w14:paraId="0D32398B" w14:textId="77777777" w:rsidR="00404E9E" w:rsidRPr="006B2145" w:rsidRDefault="00404E9E" w:rsidP="00DE3E12">
            <w:pPr>
              <w:pStyle w:val="BodyText"/>
              <w:rPr>
                <w:sz w:val="24"/>
                <w:lang w:val="en-AU"/>
              </w:rPr>
            </w:pPr>
            <w:r w:rsidRPr="006B2145">
              <w:rPr>
                <w:sz w:val="24"/>
                <w:lang w:val="en-AU"/>
              </w:rPr>
              <w:t>NO</w:t>
            </w:r>
          </w:p>
        </w:tc>
      </w:tr>
      <w:tr w:rsidR="00404E9E" w:rsidRPr="006B2145" w14:paraId="5C6355AE" w14:textId="77777777" w:rsidTr="00065D60">
        <w:tc>
          <w:tcPr>
            <w:tcW w:w="6726" w:type="dxa"/>
          </w:tcPr>
          <w:p w14:paraId="6932BF83" w14:textId="77777777" w:rsidR="00404E9E" w:rsidRPr="006B2145" w:rsidRDefault="00404E9E" w:rsidP="00DE3E12">
            <w:pPr>
              <w:pStyle w:val="BodyText"/>
              <w:jc w:val="both"/>
              <w:rPr>
                <w:b w:val="0"/>
                <w:bCs w:val="0"/>
                <w:sz w:val="24"/>
                <w:lang w:val="en-AU"/>
              </w:rPr>
            </w:pPr>
            <w:r w:rsidRPr="006B2145">
              <w:rPr>
                <w:b w:val="0"/>
                <w:bCs w:val="0"/>
                <w:sz w:val="24"/>
                <w:lang w:val="en-AU"/>
              </w:rPr>
              <w:t xml:space="preserve">Presentations on various aspects of the Local Government’s recordkeeping program are conducted. </w:t>
            </w:r>
            <w:r w:rsidR="008209BB" w:rsidRPr="006B2145">
              <w:rPr>
                <w:b w:val="0"/>
                <w:bCs w:val="0"/>
                <w:sz w:val="24"/>
                <w:lang w:val="en-AU"/>
              </w:rPr>
              <w:t xml:space="preserve"> </w:t>
            </w:r>
            <w:r w:rsidRPr="006B2145">
              <w:rPr>
                <w:b w:val="0"/>
                <w:bCs w:val="0"/>
                <w:sz w:val="24"/>
                <w:lang w:val="en-AU"/>
              </w:rPr>
              <w:t>These are delivered to all staff on a regular basis.</w:t>
            </w:r>
          </w:p>
        </w:tc>
        <w:tc>
          <w:tcPr>
            <w:tcW w:w="969" w:type="dxa"/>
          </w:tcPr>
          <w:p w14:paraId="5AE9FF05"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c>
          <w:tcPr>
            <w:tcW w:w="1104" w:type="dxa"/>
          </w:tcPr>
          <w:p w14:paraId="5DE95B60" w14:textId="77777777" w:rsidR="00404E9E" w:rsidRPr="006B2145" w:rsidRDefault="00404E9E" w:rsidP="008209BB">
            <w:pPr>
              <w:pStyle w:val="BodyText"/>
              <w:rPr>
                <w:b w:val="0"/>
                <w:bCs w:val="0"/>
                <w:sz w:val="24"/>
                <w:lang w:val="en-AU"/>
              </w:rPr>
            </w:pPr>
          </w:p>
        </w:tc>
      </w:tr>
      <w:tr w:rsidR="00404E9E" w:rsidRPr="006B2145" w14:paraId="6CCBA42D" w14:textId="77777777" w:rsidTr="00065D60">
        <w:tc>
          <w:tcPr>
            <w:tcW w:w="6726" w:type="dxa"/>
          </w:tcPr>
          <w:p w14:paraId="69DACBF3" w14:textId="77777777" w:rsidR="00404E9E" w:rsidRPr="006B2145" w:rsidRDefault="00404E9E" w:rsidP="008209BB">
            <w:pPr>
              <w:pStyle w:val="BodyText"/>
              <w:jc w:val="both"/>
              <w:rPr>
                <w:b w:val="0"/>
                <w:bCs w:val="0"/>
                <w:sz w:val="24"/>
                <w:lang w:val="en-AU"/>
              </w:rPr>
            </w:pPr>
            <w:r w:rsidRPr="006B2145">
              <w:rPr>
                <w:b w:val="0"/>
                <w:bCs w:val="0"/>
                <w:sz w:val="24"/>
                <w:lang w:val="en-AU"/>
              </w:rPr>
              <w:t>In-house recordkeeping training sessions for staff are conducted.</w:t>
            </w:r>
          </w:p>
        </w:tc>
        <w:tc>
          <w:tcPr>
            <w:tcW w:w="969" w:type="dxa"/>
          </w:tcPr>
          <w:p w14:paraId="09CF1E05"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c>
          <w:tcPr>
            <w:tcW w:w="1104" w:type="dxa"/>
          </w:tcPr>
          <w:p w14:paraId="69BF5924" w14:textId="77777777" w:rsidR="00404E9E" w:rsidRPr="006B2145" w:rsidRDefault="00404E9E" w:rsidP="008209BB">
            <w:pPr>
              <w:pStyle w:val="BodyText"/>
              <w:rPr>
                <w:b w:val="0"/>
                <w:bCs w:val="0"/>
                <w:sz w:val="24"/>
                <w:lang w:val="en-AU"/>
              </w:rPr>
            </w:pPr>
          </w:p>
        </w:tc>
      </w:tr>
      <w:tr w:rsidR="00404E9E" w:rsidRPr="006B2145" w14:paraId="628897AA" w14:textId="77777777" w:rsidTr="00065D60">
        <w:tc>
          <w:tcPr>
            <w:tcW w:w="6726" w:type="dxa"/>
          </w:tcPr>
          <w:p w14:paraId="5B6633FA" w14:textId="77777777" w:rsidR="00404E9E" w:rsidRPr="006B2145" w:rsidRDefault="00404E9E" w:rsidP="008209BB">
            <w:pPr>
              <w:pStyle w:val="BodyText"/>
              <w:jc w:val="both"/>
              <w:rPr>
                <w:b w:val="0"/>
                <w:bCs w:val="0"/>
                <w:sz w:val="24"/>
                <w:lang w:val="en-AU"/>
              </w:rPr>
            </w:pPr>
            <w:r w:rsidRPr="006B2145">
              <w:rPr>
                <w:b w:val="0"/>
                <w:bCs w:val="0"/>
                <w:sz w:val="24"/>
                <w:lang w:val="en-AU"/>
              </w:rPr>
              <w:t>From time to time an external consultant is brought in to run a recordkeeping training session for staff.  Staff are also encouraged to attend training courses outside the organi</w:t>
            </w:r>
            <w:r w:rsidR="008209BB" w:rsidRPr="006B2145">
              <w:rPr>
                <w:b w:val="0"/>
                <w:bCs w:val="0"/>
                <w:sz w:val="24"/>
                <w:lang w:val="en-AU"/>
              </w:rPr>
              <w:t>s</w:t>
            </w:r>
            <w:r w:rsidRPr="006B2145">
              <w:rPr>
                <w:b w:val="0"/>
                <w:bCs w:val="0"/>
                <w:sz w:val="24"/>
                <w:lang w:val="en-AU"/>
              </w:rPr>
              <w:t>ation whenever practicable.</w:t>
            </w:r>
          </w:p>
        </w:tc>
        <w:tc>
          <w:tcPr>
            <w:tcW w:w="969" w:type="dxa"/>
          </w:tcPr>
          <w:p w14:paraId="7AE4F1BB"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c>
          <w:tcPr>
            <w:tcW w:w="1104" w:type="dxa"/>
          </w:tcPr>
          <w:p w14:paraId="3C1A9310" w14:textId="77777777" w:rsidR="00404E9E" w:rsidRPr="006B2145" w:rsidRDefault="00404E9E" w:rsidP="008209BB">
            <w:pPr>
              <w:pStyle w:val="BodyText"/>
              <w:rPr>
                <w:b w:val="0"/>
                <w:bCs w:val="0"/>
                <w:sz w:val="24"/>
                <w:lang w:val="en-AU"/>
              </w:rPr>
            </w:pPr>
          </w:p>
        </w:tc>
      </w:tr>
      <w:tr w:rsidR="00404E9E" w:rsidRPr="006B2145" w14:paraId="2FA94C3D" w14:textId="77777777" w:rsidTr="00065D60">
        <w:tc>
          <w:tcPr>
            <w:tcW w:w="6726" w:type="dxa"/>
          </w:tcPr>
          <w:p w14:paraId="2D2F4035" w14:textId="77777777" w:rsidR="00404E9E" w:rsidRPr="006B2145" w:rsidRDefault="00404E9E" w:rsidP="008209BB">
            <w:pPr>
              <w:pStyle w:val="BodyText"/>
              <w:jc w:val="both"/>
              <w:rPr>
                <w:b w:val="0"/>
                <w:bCs w:val="0"/>
                <w:sz w:val="24"/>
                <w:lang w:val="en-AU"/>
              </w:rPr>
            </w:pPr>
            <w:r w:rsidRPr="006B2145">
              <w:rPr>
                <w:b w:val="0"/>
                <w:bCs w:val="0"/>
                <w:sz w:val="24"/>
                <w:lang w:val="en-AU"/>
              </w:rPr>
              <w:t>Staff information sessions are conducted on a regular basis for staff as required.</w:t>
            </w:r>
          </w:p>
        </w:tc>
        <w:tc>
          <w:tcPr>
            <w:tcW w:w="969" w:type="dxa"/>
          </w:tcPr>
          <w:p w14:paraId="08BEF6DE"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c>
          <w:tcPr>
            <w:tcW w:w="1104" w:type="dxa"/>
          </w:tcPr>
          <w:p w14:paraId="21114C50" w14:textId="77777777" w:rsidR="00404E9E" w:rsidRPr="006B2145" w:rsidRDefault="00404E9E" w:rsidP="008209BB">
            <w:pPr>
              <w:pStyle w:val="BodyText"/>
              <w:rPr>
                <w:b w:val="0"/>
                <w:bCs w:val="0"/>
                <w:sz w:val="24"/>
                <w:lang w:val="en-AU"/>
              </w:rPr>
            </w:pPr>
          </w:p>
        </w:tc>
      </w:tr>
      <w:tr w:rsidR="00404E9E" w:rsidRPr="006B2145" w14:paraId="5313F3E3" w14:textId="77777777" w:rsidTr="00065D60">
        <w:tc>
          <w:tcPr>
            <w:tcW w:w="6726" w:type="dxa"/>
          </w:tcPr>
          <w:p w14:paraId="0CDE9C53" w14:textId="77777777" w:rsidR="00404E9E" w:rsidRPr="006B2145" w:rsidRDefault="00404E9E" w:rsidP="00DE3E12">
            <w:pPr>
              <w:pStyle w:val="BodyText"/>
              <w:jc w:val="both"/>
              <w:rPr>
                <w:b w:val="0"/>
                <w:bCs w:val="0"/>
                <w:sz w:val="24"/>
                <w:lang w:val="en-AU"/>
              </w:rPr>
            </w:pPr>
            <w:r w:rsidRPr="006B2145">
              <w:rPr>
                <w:b w:val="0"/>
                <w:bCs w:val="0"/>
                <w:sz w:val="24"/>
                <w:lang w:val="en-AU"/>
              </w:rPr>
              <w:t xml:space="preserve">The Local Government provides brochures or newsletters to publish recordkeeping information, highlight issues, or bring </w:t>
            </w:r>
            <w:proofErr w:type="gramStart"/>
            <w:r w:rsidRPr="006B2145">
              <w:rPr>
                <w:b w:val="0"/>
                <w:bCs w:val="0"/>
                <w:sz w:val="24"/>
                <w:lang w:val="en-AU"/>
              </w:rPr>
              <w:t>particular recordkeeping</w:t>
            </w:r>
            <w:proofErr w:type="gramEnd"/>
            <w:r w:rsidRPr="006B2145">
              <w:rPr>
                <w:b w:val="0"/>
                <w:bCs w:val="0"/>
                <w:sz w:val="24"/>
                <w:lang w:val="en-AU"/>
              </w:rPr>
              <w:t xml:space="preserve"> matters to staff attention.</w:t>
            </w:r>
          </w:p>
        </w:tc>
        <w:tc>
          <w:tcPr>
            <w:tcW w:w="969" w:type="dxa"/>
          </w:tcPr>
          <w:p w14:paraId="531FDFA9"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c>
          <w:tcPr>
            <w:tcW w:w="1104" w:type="dxa"/>
          </w:tcPr>
          <w:p w14:paraId="08D4497D" w14:textId="77777777" w:rsidR="00404E9E" w:rsidRPr="006B2145" w:rsidRDefault="00404E9E" w:rsidP="008209BB">
            <w:pPr>
              <w:pStyle w:val="BodyText"/>
              <w:rPr>
                <w:b w:val="0"/>
                <w:bCs w:val="0"/>
                <w:sz w:val="24"/>
                <w:lang w:val="en-AU"/>
              </w:rPr>
            </w:pPr>
          </w:p>
        </w:tc>
      </w:tr>
      <w:tr w:rsidR="00404E9E" w:rsidRPr="006B2145" w14:paraId="309EC006" w14:textId="77777777" w:rsidTr="00065D60">
        <w:tc>
          <w:tcPr>
            <w:tcW w:w="6726" w:type="dxa"/>
          </w:tcPr>
          <w:p w14:paraId="3F801D23" w14:textId="77777777" w:rsidR="00404E9E" w:rsidRPr="006B2145" w:rsidRDefault="00404E9E" w:rsidP="00DE3E12">
            <w:pPr>
              <w:pStyle w:val="BodyText"/>
              <w:jc w:val="both"/>
              <w:rPr>
                <w:b w:val="0"/>
                <w:bCs w:val="0"/>
                <w:sz w:val="24"/>
                <w:lang w:val="en-AU"/>
              </w:rPr>
            </w:pPr>
            <w:r w:rsidRPr="006B2145">
              <w:rPr>
                <w:b w:val="0"/>
                <w:bCs w:val="0"/>
                <w:sz w:val="24"/>
                <w:lang w:val="en-AU"/>
              </w:rPr>
              <w:t xml:space="preserve">The Local Government’s Intranet is used to publish recordkeeping information, highlight issues, or bring </w:t>
            </w:r>
            <w:proofErr w:type="gramStart"/>
            <w:r w:rsidRPr="006B2145">
              <w:rPr>
                <w:b w:val="0"/>
                <w:bCs w:val="0"/>
                <w:sz w:val="24"/>
                <w:lang w:val="en-AU"/>
              </w:rPr>
              <w:t>particular recordkeeping</w:t>
            </w:r>
            <w:proofErr w:type="gramEnd"/>
            <w:r w:rsidRPr="006B2145">
              <w:rPr>
                <w:b w:val="0"/>
                <w:bCs w:val="0"/>
                <w:sz w:val="24"/>
                <w:lang w:val="en-AU"/>
              </w:rPr>
              <w:t xml:space="preserve"> matters to staff attention. </w:t>
            </w:r>
          </w:p>
        </w:tc>
        <w:tc>
          <w:tcPr>
            <w:tcW w:w="969" w:type="dxa"/>
          </w:tcPr>
          <w:p w14:paraId="30EAA11B" w14:textId="77777777" w:rsidR="00404E9E" w:rsidRPr="006B2145" w:rsidRDefault="00404E9E" w:rsidP="008209BB">
            <w:pPr>
              <w:pStyle w:val="BodyText"/>
              <w:rPr>
                <w:b w:val="0"/>
                <w:bCs w:val="0"/>
                <w:sz w:val="24"/>
                <w:lang w:val="en-AU"/>
              </w:rPr>
            </w:pPr>
          </w:p>
        </w:tc>
        <w:tc>
          <w:tcPr>
            <w:tcW w:w="1104" w:type="dxa"/>
          </w:tcPr>
          <w:p w14:paraId="34335709"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r>
      <w:tr w:rsidR="00404E9E" w:rsidRPr="006B2145" w14:paraId="4A49AE30" w14:textId="77777777" w:rsidTr="00065D60">
        <w:tc>
          <w:tcPr>
            <w:tcW w:w="6726" w:type="dxa"/>
          </w:tcPr>
          <w:p w14:paraId="55397228" w14:textId="77777777" w:rsidR="00404E9E" w:rsidRPr="006B2145" w:rsidRDefault="00404E9E" w:rsidP="00DE3E12">
            <w:pPr>
              <w:pStyle w:val="BodyText"/>
              <w:jc w:val="both"/>
              <w:rPr>
                <w:b w:val="0"/>
                <w:bCs w:val="0"/>
                <w:sz w:val="24"/>
                <w:lang w:val="en-AU"/>
              </w:rPr>
            </w:pPr>
            <w:r w:rsidRPr="006B2145">
              <w:rPr>
                <w:b w:val="0"/>
                <w:bCs w:val="0"/>
                <w:sz w:val="24"/>
                <w:lang w:val="en-AU"/>
              </w:rPr>
              <w:t xml:space="preserve">The Local Government’s Induction Program for new employees includes an introduction to the Local Government’s recordkeeping system and program, and information on their recordkeeping responsibilities. </w:t>
            </w:r>
          </w:p>
        </w:tc>
        <w:tc>
          <w:tcPr>
            <w:tcW w:w="969" w:type="dxa"/>
          </w:tcPr>
          <w:p w14:paraId="17DD496B" w14:textId="77777777" w:rsidR="00404E9E" w:rsidRPr="006B2145" w:rsidRDefault="007149C0" w:rsidP="008209BB">
            <w:pPr>
              <w:pStyle w:val="BodyText"/>
              <w:rPr>
                <w:b w:val="0"/>
                <w:bCs w:val="0"/>
                <w:sz w:val="24"/>
                <w:lang w:val="en-AU"/>
              </w:rPr>
            </w:pPr>
            <w:r w:rsidRPr="006B2145">
              <w:rPr>
                <w:rFonts w:cs="Arial"/>
                <w:b w:val="0"/>
                <w:bCs w:val="0"/>
                <w:sz w:val="22"/>
                <w:szCs w:val="22"/>
                <w:lang w:val="en-AU"/>
              </w:rPr>
              <w:t>√</w:t>
            </w:r>
          </w:p>
        </w:tc>
        <w:tc>
          <w:tcPr>
            <w:tcW w:w="1104" w:type="dxa"/>
          </w:tcPr>
          <w:p w14:paraId="1F563C07" w14:textId="77777777" w:rsidR="00404E9E" w:rsidRPr="006B2145" w:rsidRDefault="00404E9E" w:rsidP="008209BB">
            <w:pPr>
              <w:pStyle w:val="BodyText"/>
              <w:rPr>
                <w:b w:val="0"/>
                <w:bCs w:val="0"/>
                <w:sz w:val="24"/>
                <w:lang w:val="en-AU"/>
              </w:rPr>
            </w:pPr>
          </w:p>
        </w:tc>
      </w:tr>
    </w:tbl>
    <w:p w14:paraId="07AC3285" w14:textId="77777777" w:rsidR="00B071B5" w:rsidRPr="006B2145" w:rsidRDefault="00B071B5" w:rsidP="004C3D90">
      <w:pPr>
        <w:pStyle w:val="BodyText"/>
        <w:jc w:val="both"/>
        <w:rPr>
          <w:sz w:val="24"/>
          <w:lang w:val="en-AU"/>
        </w:rPr>
      </w:pPr>
      <w:bookmarkStart w:id="84" w:name="_Toc169577249"/>
    </w:p>
    <w:p w14:paraId="741ACBF0" w14:textId="77777777" w:rsidR="00B071B5" w:rsidRPr="006B2145" w:rsidRDefault="00B071B5" w:rsidP="00906579">
      <w:pPr>
        <w:pStyle w:val="BodyText"/>
        <w:jc w:val="both"/>
        <w:rPr>
          <w:b w:val="0"/>
          <w:bCs w:val="0"/>
          <w:iCs/>
          <w:sz w:val="24"/>
          <w:lang w:val="en-AU"/>
        </w:rPr>
      </w:pPr>
      <w:r w:rsidRPr="006B2145">
        <w:rPr>
          <w:b w:val="0"/>
          <w:bCs w:val="0"/>
          <w:sz w:val="24"/>
          <w:lang w:val="en-AU"/>
        </w:rPr>
        <w:t xml:space="preserve">Coverage of the training/information sessions as detailed here extends to all staff.  </w:t>
      </w:r>
    </w:p>
    <w:p w14:paraId="430EBC29" w14:textId="77777777" w:rsidR="007149C0" w:rsidRPr="006B2145" w:rsidRDefault="007149C0" w:rsidP="00906579">
      <w:pPr>
        <w:pStyle w:val="BodyText"/>
        <w:jc w:val="both"/>
        <w:rPr>
          <w:b w:val="0"/>
          <w:bCs w:val="0"/>
          <w:iCs/>
          <w:sz w:val="24"/>
          <w:lang w:val="en-AU"/>
        </w:rPr>
      </w:pPr>
    </w:p>
    <w:p w14:paraId="2755420B" w14:textId="77777777" w:rsidR="00161DA8" w:rsidRPr="006B2145" w:rsidRDefault="00161DA8" w:rsidP="009406AD">
      <w:pPr>
        <w:pStyle w:val="BodyText"/>
        <w:numPr>
          <w:ilvl w:val="1"/>
          <w:numId w:val="8"/>
        </w:numPr>
        <w:jc w:val="left"/>
        <w:outlineLvl w:val="2"/>
        <w:rPr>
          <w:sz w:val="24"/>
          <w:lang w:val="en-AU"/>
        </w:rPr>
      </w:pPr>
      <w:bookmarkStart w:id="85" w:name="_Toc211511161"/>
      <w:r w:rsidRPr="006B2145">
        <w:rPr>
          <w:sz w:val="24"/>
          <w:lang w:val="en-AU"/>
        </w:rPr>
        <w:t>Performance Indicators in Place</w:t>
      </w:r>
      <w:bookmarkEnd w:id="84"/>
      <w:bookmarkEnd w:id="85"/>
    </w:p>
    <w:p w14:paraId="0CD36EF9" w14:textId="77777777" w:rsidR="007149C0" w:rsidRPr="006B2145" w:rsidRDefault="007149C0" w:rsidP="007149C0">
      <w:pPr>
        <w:pStyle w:val="BodyText"/>
        <w:jc w:val="both"/>
        <w:rPr>
          <w:b w:val="0"/>
          <w:bCs w:val="0"/>
          <w:sz w:val="24"/>
          <w:lang w:val="en-AU"/>
        </w:rPr>
      </w:pPr>
      <w:r w:rsidRPr="006B2145">
        <w:rPr>
          <w:b w:val="0"/>
          <w:bCs w:val="0"/>
          <w:sz w:val="24"/>
          <w:lang w:val="en-AU"/>
        </w:rPr>
        <w:t xml:space="preserve">Performance indicators </w:t>
      </w:r>
      <w:r w:rsidRPr="006B2145">
        <w:rPr>
          <w:b w:val="0"/>
          <w:bCs w:val="0"/>
          <w:iCs/>
          <w:sz w:val="24"/>
          <w:lang w:val="en-AU"/>
        </w:rPr>
        <w:t>have been</w:t>
      </w:r>
      <w:r w:rsidRPr="006B2145">
        <w:rPr>
          <w:b w:val="0"/>
          <w:bCs w:val="0"/>
          <w:sz w:val="24"/>
          <w:lang w:val="en-AU"/>
        </w:rPr>
        <w:t xml:space="preserve"> developed to measure the efficiency and effectiveness of the Shire’s Recordkeeping systems.  </w:t>
      </w:r>
    </w:p>
    <w:p w14:paraId="26550B2B" w14:textId="77777777" w:rsidR="007149C0" w:rsidRPr="006B2145" w:rsidRDefault="007149C0" w:rsidP="007149C0">
      <w:pPr>
        <w:pStyle w:val="BodyText"/>
        <w:jc w:val="both"/>
        <w:rPr>
          <w:b w:val="0"/>
          <w:bCs w:val="0"/>
          <w:sz w:val="24"/>
          <w:lang w:val="en-AU"/>
        </w:rPr>
      </w:pPr>
    </w:p>
    <w:p w14:paraId="279A39C1" w14:textId="77777777" w:rsidR="007149C0" w:rsidRPr="006B2145" w:rsidRDefault="007149C0" w:rsidP="007149C0">
      <w:pPr>
        <w:pStyle w:val="BodyText"/>
        <w:jc w:val="both"/>
        <w:rPr>
          <w:b w:val="0"/>
          <w:bCs w:val="0"/>
          <w:sz w:val="24"/>
          <w:lang w:val="en-AU"/>
        </w:rPr>
      </w:pPr>
      <w:r w:rsidRPr="006B2145">
        <w:rPr>
          <w:b w:val="0"/>
          <w:bCs w:val="0"/>
          <w:sz w:val="24"/>
          <w:lang w:val="en-AU"/>
        </w:rPr>
        <w:t>The Shire has developed the following performance indicators for the Shire’s RKP:</w:t>
      </w:r>
    </w:p>
    <w:p w14:paraId="62A65F60" w14:textId="64FB5969" w:rsidR="007149C0" w:rsidRPr="006B2145" w:rsidRDefault="007149C0" w:rsidP="009406AD">
      <w:pPr>
        <w:pStyle w:val="BodyText"/>
        <w:numPr>
          <w:ilvl w:val="0"/>
          <w:numId w:val="16"/>
        </w:numPr>
        <w:tabs>
          <w:tab w:val="clear" w:pos="720"/>
          <w:tab w:val="num" w:pos="1134"/>
        </w:tabs>
        <w:ind w:left="1134" w:hanging="567"/>
        <w:jc w:val="both"/>
        <w:rPr>
          <w:b w:val="0"/>
          <w:bCs w:val="0"/>
          <w:sz w:val="24"/>
          <w:lang w:val="en-AU"/>
        </w:rPr>
      </w:pPr>
      <w:r w:rsidRPr="006B2145">
        <w:rPr>
          <w:b w:val="0"/>
          <w:bCs w:val="0"/>
          <w:sz w:val="24"/>
          <w:lang w:val="en-AU"/>
        </w:rPr>
        <w:t xml:space="preserve">A measure of the </w:t>
      </w:r>
      <w:r w:rsidR="00991806" w:rsidRPr="006B2145">
        <w:rPr>
          <w:b w:val="0"/>
          <w:bCs w:val="0"/>
          <w:sz w:val="24"/>
          <w:lang w:val="en-AU"/>
        </w:rPr>
        <w:t>number</w:t>
      </w:r>
      <w:r w:rsidRPr="006B2145">
        <w:rPr>
          <w:b w:val="0"/>
          <w:bCs w:val="0"/>
          <w:sz w:val="24"/>
          <w:lang w:val="en-AU"/>
        </w:rPr>
        <w:t xml:space="preserve"> of records received by the Shire on any given day compared with the accuracy of the records being filed (</w:t>
      </w:r>
      <w:r w:rsidR="008209BB" w:rsidRPr="006B2145">
        <w:rPr>
          <w:b w:val="0"/>
          <w:bCs w:val="0"/>
          <w:sz w:val="24"/>
          <w:lang w:val="en-AU"/>
        </w:rPr>
        <w:t>i.e.</w:t>
      </w:r>
      <w:r w:rsidRPr="006B2145">
        <w:rPr>
          <w:b w:val="0"/>
          <w:bCs w:val="0"/>
          <w:sz w:val="24"/>
          <w:lang w:val="en-AU"/>
        </w:rPr>
        <w:t>: whether the information is being filed correctly as per the Shires RKP and Filing Plan</w:t>
      </w:r>
      <w:proofErr w:type="gramStart"/>
      <w:r w:rsidRPr="006B2145">
        <w:rPr>
          <w:b w:val="0"/>
          <w:bCs w:val="0"/>
          <w:sz w:val="24"/>
          <w:lang w:val="en-AU"/>
        </w:rPr>
        <w:t>);</w:t>
      </w:r>
      <w:proofErr w:type="gramEnd"/>
    </w:p>
    <w:p w14:paraId="23A5E3E8" w14:textId="77777777" w:rsidR="007149C0" w:rsidRPr="006B2145" w:rsidRDefault="007149C0" w:rsidP="009406AD">
      <w:pPr>
        <w:pStyle w:val="BodyText"/>
        <w:numPr>
          <w:ilvl w:val="0"/>
          <w:numId w:val="16"/>
        </w:numPr>
        <w:tabs>
          <w:tab w:val="clear" w:pos="720"/>
          <w:tab w:val="num" w:pos="1134"/>
        </w:tabs>
        <w:ind w:left="1134" w:hanging="567"/>
        <w:jc w:val="both"/>
        <w:rPr>
          <w:b w:val="0"/>
          <w:bCs w:val="0"/>
          <w:sz w:val="24"/>
          <w:lang w:val="en-AU"/>
        </w:rPr>
      </w:pPr>
      <w:r w:rsidRPr="006B2145">
        <w:rPr>
          <w:b w:val="0"/>
          <w:bCs w:val="0"/>
          <w:sz w:val="24"/>
          <w:lang w:val="en-AU"/>
        </w:rPr>
        <w:t xml:space="preserve">A measure of the information placed on files and whether it is correctly filed and therefore easily </w:t>
      </w:r>
      <w:proofErr w:type="gramStart"/>
      <w:r w:rsidRPr="006B2145">
        <w:rPr>
          <w:b w:val="0"/>
          <w:bCs w:val="0"/>
          <w:sz w:val="24"/>
          <w:lang w:val="en-AU"/>
        </w:rPr>
        <w:t>retrievable;</w:t>
      </w:r>
      <w:proofErr w:type="gramEnd"/>
    </w:p>
    <w:p w14:paraId="2E2502B0" w14:textId="77777777" w:rsidR="007149C0" w:rsidRPr="006B2145" w:rsidRDefault="007149C0" w:rsidP="009406AD">
      <w:pPr>
        <w:pStyle w:val="BodyText"/>
        <w:numPr>
          <w:ilvl w:val="0"/>
          <w:numId w:val="16"/>
        </w:numPr>
        <w:tabs>
          <w:tab w:val="clear" w:pos="720"/>
          <w:tab w:val="num" w:pos="1134"/>
        </w:tabs>
        <w:ind w:left="1134" w:hanging="567"/>
        <w:jc w:val="both"/>
        <w:rPr>
          <w:b w:val="0"/>
          <w:bCs w:val="0"/>
          <w:sz w:val="24"/>
          <w:lang w:val="en-AU"/>
        </w:rPr>
      </w:pPr>
      <w:r w:rsidRPr="006B2145">
        <w:rPr>
          <w:b w:val="0"/>
          <w:bCs w:val="0"/>
          <w:sz w:val="24"/>
          <w:lang w:val="en-AU"/>
        </w:rPr>
        <w:t>A measure of how easily files and therefore information is sourced (</w:t>
      </w:r>
      <w:r w:rsidR="008209BB" w:rsidRPr="006B2145">
        <w:rPr>
          <w:b w:val="0"/>
          <w:bCs w:val="0"/>
          <w:sz w:val="24"/>
          <w:lang w:val="en-AU"/>
        </w:rPr>
        <w:t>i.e.</w:t>
      </w:r>
      <w:r w:rsidRPr="006B2145">
        <w:rPr>
          <w:b w:val="0"/>
          <w:bCs w:val="0"/>
          <w:sz w:val="24"/>
          <w:lang w:val="en-AU"/>
        </w:rPr>
        <w:t>: how much time it takes to retrieve the information required and whether it is in the correct location).</w:t>
      </w:r>
    </w:p>
    <w:p w14:paraId="5CE4F7BF" w14:textId="77777777" w:rsidR="007149C0" w:rsidRPr="006B2145" w:rsidRDefault="007149C0" w:rsidP="007149C0">
      <w:pPr>
        <w:pStyle w:val="BodyText"/>
        <w:jc w:val="both"/>
        <w:rPr>
          <w:b w:val="0"/>
          <w:bCs w:val="0"/>
          <w:sz w:val="24"/>
          <w:lang w:val="en-AU"/>
        </w:rPr>
      </w:pPr>
    </w:p>
    <w:p w14:paraId="5701441C" w14:textId="36403E3C" w:rsidR="007149C0" w:rsidRPr="006B2145" w:rsidRDefault="007149C0" w:rsidP="007149C0">
      <w:pPr>
        <w:pStyle w:val="BodyText"/>
        <w:jc w:val="both"/>
        <w:rPr>
          <w:b w:val="0"/>
          <w:bCs w:val="0"/>
          <w:sz w:val="24"/>
          <w:lang w:val="en-AU"/>
        </w:rPr>
      </w:pPr>
      <w:r w:rsidRPr="006B2145">
        <w:rPr>
          <w:b w:val="0"/>
          <w:bCs w:val="0"/>
          <w:sz w:val="24"/>
          <w:lang w:val="en-AU"/>
        </w:rPr>
        <w:t>It is important that the process is user friendly to encourage staff to continue to ensure that the records held for the Shire are accurately stored, easily tracked and then easily retrievable should the need arise.</w:t>
      </w:r>
    </w:p>
    <w:p w14:paraId="669ECB53" w14:textId="77777777" w:rsidR="007149C0" w:rsidRPr="006B2145" w:rsidRDefault="007149C0" w:rsidP="007149C0">
      <w:pPr>
        <w:pStyle w:val="BodyText"/>
        <w:jc w:val="both"/>
        <w:rPr>
          <w:b w:val="0"/>
          <w:bCs w:val="0"/>
          <w:sz w:val="24"/>
          <w:lang w:val="en-AU"/>
        </w:rPr>
      </w:pPr>
    </w:p>
    <w:p w14:paraId="74EB113B" w14:textId="59A05551" w:rsidR="007149C0" w:rsidRPr="006B2145" w:rsidRDefault="008209BB" w:rsidP="007149C0">
      <w:pPr>
        <w:pStyle w:val="BodyText"/>
        <w:jc w:val="both"/>
        <w:rPr>
          <w:b w:val="0"/>
          <w:bCs w:val="0"/>
          <w:sz w:val="24"/>
          <w:lang w:val="en-AU"/>
        </w:rPr>
      </w:pPr>
      <w:r w:rsidRPr="006B2145">
        <w:rPr>
          <w:b w:val="0"/>
          <w:bCs w:val="0"/>
          <w:sz w:val="24"/>
          <w:lang w:val="en-AU"/>
        </w:rPr>
        <w:t xml:space="preserve">Regular discussion is </w:t>
      </w:r>
      <w:r w:rsidR="007149C0" w:rsidRPr="006B2145">
        <w:rPr>
          <w:b w:val="0"/>
          <w:bCs w:val="0"/>
          <w:sz w:val="24"/>
          <w:lang w:val="en-AU"/>
        </w:rPr>
        <w:t xml:space="preserve">undertaken </w:t>
      </w:r>
      <w:r w:rsidRPr="006B2145">
        <w:rPr>
          <w:b w:val="0"/>
          <w:bCs w:val="0"/>
          <w:sz w:val="24"/>
          <w:lang w:val="en-AU"/>
        </w:rPr>
        <w:t>with</w:t>
      </w:r>
      <w:r w:rsidR="007149C0" w:rsidRPr="006B2145">
        <w:rPr>
          <w:b w:val="0"/>
          <w:bCs w:val="0"/>
          <w:sz w:val="24"/>
          <w:lang w:val="en-AU"/>
        </w:rPr>
        <w:t xml:space="preserve"> the administration staff at the Shire of Williams to review the record keeping system and the efficiency and effectiveness of it as a management tool.</w:t>
      </w:r>
    </w:p>
    <w:p w14:paraId="7900FBB7" w14:textId="77777777" w:rsidR="00620BA6" w:rsidRPr="006B2145" w:rsidRDefault="00620BA6" w:rsidP="007149C0">
      <w:pPr>
        <w:pStyle w:val="BodyText"/>
        <w:jc w:val="both"/>
        <w:rPr>
          <w:b w:val="0"/>
          <w:bCs w:val="0"/>
          <w:sz w:val="24"/>
          <w:lang w:val="en-AU"/>
        </w:rPr>
      </w:pPr>
    </w:p>
    <w:p w14:paraId="35C5A247" w14:textId="3DF62E31" w:rsidR="00620BA6" w:rsidRPr="006B2145" w:rsidRDefault="00620BA6" w:rsidP="007149C0">
      <w:pPr>
        <w:pStyle w:val="BodyText"/>
        <w:jc w:val="both"/>
        <w:rPr>
          <w:b w:val="0"/>
          <w:bCs w:val="0"/>
          <w:sz w:val="24"/>
          <w:lang w:val="en-AU"/>
        </w:rPr>
      </w:pPr>
      <w:r w:rsidRPr="006B2145">
        <w:rPr>
          <w:b w:val="0"/>
          <w:bCs w:val="0"/>
          <w:sz w:val="24"/>
          <w:lang w:val="en-AU"/>
        </w:rPr>
        <w:t>New staff who have recordkeeping responsibilities are provided face to face training on their commencement</w:t>
      </w:r>
      <w:r w:rsidR="00065D60" w:rsidRPr="006B2145">
        <w:rPr>
          <w:b w:val="0"/>
          <w:bCs w:val="0"/>
          <w:sz w:val="24"/>
          <w:lang w:val="en-AU"/>
        </w:rPr>
        <w:t>.  The RKP and the Shires’ policies and procedures are used as reference material for this training.</w:t>
      </w:r>
    </w:p>
    <w:p w14:paraId="79EF4EF0" w14:textId="77777777" w:rsidR="007149C0" w:rsidRPr="006B2145" w:rsidRDefault="007149C0" w:rsidP="007149C0">
      <w:pPr>
        <w:pStyle w:val="BodyText"/>
        <w:jc w:val="both"/>
        <w:rPr>
          <w:b w:val="0"/>
          <w:bCs w:val="0"/>
          <w:sz w:val="24"/>
          <w:lang w:val="en-AU"/>
        </w:rPr>
      </w:pPr>
    </w:p>
    <w:p w14:paraId="6CB44286" w14:textId="77777777" w:rsidR="00161DA8" w:rsidRPr="006B2145" w:rsidRDefault="00161DA8" w:rsidP="009406AD">
      <w:pPr>
        <w:pStyle w:val="BodyText"/>
        <w:numPr>
          <w:ilvl w:val="1"/>
          <w:numId w:val="8"/>
        </w:numPr>
        <w:jc w:val="left"/>
        <w:outlineLvl w:val="2"/>
        <w:rPr>
          <w:sz w:val="24"/>
          <w:lang w:val="en-AU"/>
        </w:rPr>
      </w:pPr>
      <w:bookmarkStart w:id="86" w:name="_Toc169577250"/>
      <w:bookmarkStart w:id="87" w:name="_Toc211511162"/>
      <w:r w:rsidRPr="006B2145">
        <w:rPr>
          <w:sz w:val="24"/>
          <w:lang w:val="en-AU"/>
        </w:rPr>
        <w:t>Agency’s Evaluation</w:t>
      </w:r>
      <w:bookmarkEnd w:id="86"/>
      <w:bookmarkEnd w:id="87"/>
    </w:p>
    <w:p w14:paraId="5A68F9E7" w14:textId="4ACAA99A" w:rsidR="007149C0" w:rsidRPr="006B2145" w:rsidRDefault="00920398" w:rsidP="007149C0">
      <w:pPr>
        <w:pStyle w:val="BodyText"/>
        <w:jc w:val="both"/>
        <w:rPr>
          <w:b w:val="0"/>
          <w:bCs w:val="0"/>
          <w:sz w:val="24"/>
          <w:lang w:val="en-AU"/>
        </w:rPr>
      </w:pPr>
      <w:r>
        <w:rPr>
          <w:b w:val="0"/>
          <w:bCs w:val="0"/>
          <w:sz w:val="24"/>
          <w:lang w:val="en-AU"/>
        </w:rPr>
        <w:t xml:space="preserve">The </w:t>
      </w:r>
      <w:r w:rsidR="007149C0" w:rsidRPr="006B2145">
        <w:rPr>
          <w:b w:val="0"/>
          <w:bCs w:val="0"/>
          <w:iCs/>
          <w:sz w:val="24"/>
          <w:lang w:val="en-AU"/>
        </w:rPr>
        <w:t xml:space="preserve">Shire’s </w:t>
      </w:r>
      <w:r w:rsidR="008209BB" w:rsidRPr="006B2145">
        <w:rPr>
          <w:b w:val="0"/>
          <w:bCs w:val="0"/>
          <w:sz w:val="24"/>
          <w:lang w:val="en-AU"/>
        </w:rPr>
        <w:t>r</w:t>
      </w:r>
      <w:r w:rsidR="007149C0" w:rsidRPr="006B2145">
        <w:rPr>
          <w:b w:val="0"/>
          <w:bCs w:val="0"/>
          <w:sz w:val="24"/>
          <w:lang w:val="en-AU"/>
        </w:rPr>
        <w:t xml:space="preserve">ecordkeeping systems have been assessed as being effective for the Shire’s requirements. </w:t>
      </w:r>
    </w:p>
    <w:p w14:paraId="0847EA10" w14:textId="77777777" w:rsidR="00161DA8" w:rsidRPr="006B2145" w:rsidRDefault="00161DA8">
      <w:pPr>
        <w:pStyle w:val="BodyText"/>
        <w:ind w:left="720"/>
        <w:jc w:val="left"/>
        <w:rPr>
          <w:b w:val="0"/>
          <w:bCs w:val="0"/>
          <w:sz w:val="24"/>
          <w:lang w:val="en-AU"/>
        </w:rPr>
      </w:pPr>
    </w:p>
    <w:p w14:paraId="49EB24CE" w14:textId="77777777" w:rsidR="00161DA8" w:rsidRPr="006B2145" w:rsidRDefault="00161DA8" w:rsidP="009406AD">
      <w:pPr>
        <w:pStyle w:val="BodyText"/>
        <w:numPr>
          <w:ilvl w:val="1"/>
          <w:numId w:val="8"/>
        </w:numPr>
        <w:jc w:val="left"/>
        <w:outlineLvl w:val="2"/>
        <w:rPr>
          <w:sz w:val="24"/>
          <w:lang w:val="en-AU"/>
        </w:rPr>
      </w:pPr>
      <w:bookmarkStart w:id="88" w:name="_Toc169577251"/>
      <w:bookmarkStart w:id="89" w:name="_Toc211511163"/>
      <w:r w:rsidRPr="006B2145">
        <w:rPr>
          <w:sz w:val="24"/>
          <w:lang w:val="en-AU"/>
        </w:rPr>
        <w:t>Annual Report</w:t>
      </w:r>
      <w:bookmarkEnd w:id="88"/>
      <w:bookmarkEnd w:id="89"/>
    </w:p>
    <w:p w14:paraId="5CEFC721" w14:textId="77777777" w:rsidR="00161DA8" w:rsidRPr="006B2145" w:rsidRDefault="00161DA8" w:rsidP="001975B3">
      <w:pPr>
        <w:pStyle w:val="BodyText"/>
        <w:jc w:val="both"/>
        <w:rPr>
          <w:bCs w:val="0"/>
          <w:sz w:val="24"/>
          <w:u w:val="single"/>
          <w:lang w:val="en-AU"/>
        </w:rPr>
      </w:pPr>
      <w:r w:rsidRPr="006B2145">
        <w:rPr>
          <w:b w:val="0"/>
          <w:bCs w:val="0"/>
          <w:sz w:val="24"/>
          <w:lang w:val="en-AU"/>
        </w:rPr>
        <w:t xml:space="preserve">An excerpt from the </w:t>
      </w:r>
      <w:r w:rsidR="002B7035" w:rsidRPr="006B2145">
        <w:rPr>
          <w:b w:val="0"/>
          <w:bCs w:val="0"/>
          <w:sz w:val="24"/>
          <w:lang w:val="en-AU"/>
        </w:rPr>
        <w:t>Shire of Williams</w:t>
      </w:r>
      <w:r w:rsidRPr="006B2145">
        <w:rPr>
          <w:b w:val="0"/>
          <w:bCs w:val="0"/>
          <w:sz w:val="24"/>
          <w:lang w:val="en-AU"/>
        </w:rPr>
        <w:t>’s l</w:t>
      </w:r>
      <w:r w:rsidR="001975B3" w:rsidRPr="006B2145">
        <w:rPr>
          <w:b w:val="0"/>
          <w:bCs w:val="0"/>
          <w:sz w:val="24"/>
          <w:lang w:val="en-AU"/>
        </w:rPr>
        <w:t>atest Annual Report is attached</w:t>
      </w:r>
      <w:r w:rsidRPr="006B2145">
        <w:rPr>
          <w:b w:val="0"/>
          <w:bCs w:val="0"/>
          <w:i/>
          <w:iCs/>
          <w:sz w:val="24"/>
          <w:lang w:val="en-AU"/>
        </w:rPr>
        <w:t xml:space="preserve">, </w:t>
      </w:r>
      <w:r w:rsidRPr="006B2145">
        <w:rPr>
          <w:b w:val="0"/>
          <w:bCs w:val="0"/>
          <w:sz w:val="24"/>
          <w:lang w:val="en-AU"/>
        </w:rPr>
        <w:t xml:space="preserve">demonstrating the </w:t>
      </w:r>
      <w:r w:rsidR="00AE58A4" w:rsidRPr="006B2145">
        <w:rPr>
          <w:b w:val="0"/>
          <w:bCs w:val="0"/>
          <w:sz w:val="24"/>
          <w:lang w:val="en-AU"/>
        </w:rPr>
        <w:t>organi</w:t>
      </w:r>
      <w:r w:rsidR="008209BB" w:rsidRPr="006B2145">
        <w:rPr>
          <w:b w:val="0"/>
          <w:bCs w:val="0"/>
          <w:sz w:val="24"/>
          <w:lang w:val="en-AU"/>
        </w:rPr>
        <w:t>s</w:t>
      </w:r>
      <w:r w:rsidR="00AE58A4" w:rsidRPr="006B2145">
        <w:rPr>
          <w:b w:val="0"/>
          <w:bCs w:val="0"/>
          <w:sz w:val="24"/>
          <w:lang w:val="en-AU"/>
        </w:rPr>
        <w:t>ation</w:t>
      </w:r>
      <w:r w:rsidRPr="006B2145">
        <w:rPr>
          <w:b w:val="0"/>
          <w:bCs w:val="0"/>
          <w:sz w:val="24"/>
          <w:lang w:val="en-AU"/>
        </w:rPr>
        <w:t xml:space="preserve">’s compliance with the </w:t>
      </w:r>
      <w:r w:rsidRPr="006B2145">
        <w:rPr>
          <w:b w:val="0"/>
          <w:bCs w:val="0"/>
          <w:i/>
          <w:sz w:val="24"/>
          <w:lang w:val="en-AU"/>
        </w:rPr>
        <w:t>State Records Act</w:t>
      </w:r>
      <w:r w:rsidR="001975B3" w:rsidRPr="006B2145">
        <w:rPr>
          <w:b w:val="0"/>
          <w:bCs w:val="0"/>
          <w:i/>
          <w:sz w:val="24"/>
          <w:lang w:val="en-AU"/>
        </w:rPr>
        <w:t xml:space="preserve"> 2000</w:t>
      </w:r>
      <w:r w:rsidRPr="006B2145">
        <w:rPr>
          <w:b w:val="0"/>
          <w:bCs w:val="0"/>
          <w:sz w:val="24"/>
          <w:lang w:val="en-AU"/>
        </w:rPr>
        <w:t>, its Recordkeeping Plan and the training provided for staff.</w:t>
      </w:r>
      <w:r w:rsidR="001975B3" w:rsidRPr="006B2145">
        <w:rPr>
          <w:b w:val="0"/>
          <w:bCs w:val="0"/>
          <w:sz w:val="24"/>
          <w:lang w:val="en-AU"/>
        </w:rPr>
        <w:t xml:space="preserve">  P</w:t>
      </w:r>
      <w:r w:rsidR="001975B3" w:rsidRPr="006B2145">
        <w:rPr>
          <w:b w:val="0"/>
          <w:bCs w:val="0"/>
          <w:iCs/>
          <w:sz w:val="24"/>
          <w:lang w:val="en-AU"/>
        </w:rPr>
        <w:t xml:space="preserve">lease refer to </w:t>
      </w:r>
      <w:r w:rsidR="00DE3E12" w:rsidRPr="006B2145">
        <w:rPr>
          <w:bCs w:val="0"/>
          <w:iCs/>
          <w:sz w:val="24"/>
          <w:u w:val="single"/>
          <w:lang w:val="en-AU"/>
        </w:rPr>
        <w:t xml:space="preserve">Appendix </w:t>
      </w:r>
      <w:r w:rsidR="004C2C6B" w:rsidRPr="006B2145">
        <w:rPr>
          <w:bCs w:val="0"/>
          <w:iCs/>
          <w:sz w:val="24"/>
          <w:u w:val="single"/>
          <w:lang w:val="en-AU"/>
        </w:rPr>
        <w:t>8</w:t>
      </w:r>
      <w:r w:rsidR="001975B3" w:rsidRPr="006B2145">
        <w:rPr>
          <w:bCs w:val="0"/>
          <w:iCs/>
          <w:sz w:val="24"/>
          <w:u w:val="single"/>
          <w:lang w:val="en-AU"/>
        </w:rPr>
        <w:t>.</w:t>
      </w:r>
    </w:p>
    <w:p w14:paraId="75B72416" w14:textId="77777777" w:rsidR="00161DA8" w:rsidRPr="006B2145" w:rsidRDefault="00161DA8" w:rsidP="000F7CEC">
      <w:pPr>
        <w:pStyle w:val="BodyText"/>
        <w:jc w:val="left"/>
        <w:rPr>
          <w:b w:val="0"/>
          <w:bCs w:val="0"/>
          <w:sz w:val="24"/>
          <w:lang w:val="en-AU"/>
        </w:rPr>
      </w:pPr>
    </w:p>
    <w:p w14:paraId="535F71E9" w14:textId="77777777" w:rsidR="00655A03" w:rsidRDefault="00C928F9" w:rsidP="00655A03">
      <w:pPr>
        <w:pStyle w:val="BodyText"/>
        <w:numPr>
          <w:ilvl w:val="1"/>
          <w:numId w:val="8"/>
        </w:numPr>
        <w:jc w:val="left"/>
        <w:outlineLvl w:val="2"/>
        <w:rPr>
          <w:sz w:val="24"/>
          <w:lang w:val="en-AU"/>
        </w:rPr>
      </w:pPr>
      <w:bookmarkStart w:id="90" w:name="_Toc169577252"/>
      <w:bookmarkStart w:id="91" w:name="_Toc211511164"/>
      <w:r w:rsidRPr="006B2145">
        <w:rPr>
          <w:sz w:val="24"/>
          <w:lang w:val="en-AU"/>
        </w:rPr>
        <w:t>Identified Areas for Improvement</w:t>
      </w:r>
      <w:bookmarkEnd w:id="90"/>
      <w:bookmarkEnd w:id="91"/>
    </w:p>
    <w:p w14:paraId="3518A181" w14:textId="2B180408" w:rsidR="001975B3" w:rsidRPr="00655A03" w:rsidRDefault="00920398" w:rsidP="00655A03">
      <w:r w:rsidRPr="00655A03">
        <w:t xml:space="preserve">Improved </w:t>
      </w:r>
      <w:r w:rsidR="00655A03" w:rsidRPr="00655A03">
        <w:t>digitization</w:t>
      </w:r>
      <w:r w:rsidRPr="00655A03">
        <w:t>. Adoption of modern EDRMS and ERP systems</w:t>
      </w:r>
      <w:r w:rsidR="00241043" w:rsidRPr="00655A03">
        <w:t>.</w:t>
      </w:r>
      <w:r w:rsidRPr="00655A03">
        <w:t xml:space="preserve"> </w:t>
      </w:r>
      <w:r w:rsidR="001975B3" w:rsidRPr="00655A03">
        <w:rPr>
          <w:sz w:val="22"/>
          <w:szCs w:val="22"/>
        </w:rPr>
        <w:br w:type="page"/>
      </w:r>
      <w:bookmarkStart w:id="92" w:name="_Toc169577253"/>
      <w:r w:rsidR="001975B3" w:rsidRPr="00655A03">
        <w:rPr>
          <w:sz w:val="28"/>
        </w:rPr>
        <w:t>SRC Standard 6: Outsourced Functions</w:t>
      </w:r>
      <w:bookmarkEnd w:id="92"/>
    </w:p>
    <w:p w14:paraId="0CF88FFB" w14:textId="77777777" w:rsidR="001975B3" w:rsidRPr="006B2145" w:rsidRDefault="009812F7" w:rsidP="001975B3">
      <w:pPr>
        <w:pStyle w:val="BodyText"/>
        <w:ind w:left="57"/>
        <w:jc w:val="left"/>
        <w:rPr>
          <w:sz w:val="28"/>
          <w:lang w:val="en-AU"/>
        </w:rPr>
      </w:pPr>
      <w:r>
        <w:rPr>
          <w:sz w:val="28"/>
          <w:lang w:val="en-AU"/>
        </w:rPr>
        <w:pict w14:anchorId="096DC9CA">
          <v:shape id="_x0000_i1032" type="#_x0000_t75" style="width:450pt;height:7.5pt" o:hrpct="0" o:hralign="center" o:hr="t">
            <v:imagedata r:id="rId9" o:title="bd15155_"/>
          </v:shape>
        </w:pict>
      </w:r>
    </w:p>
    <w:p w14:paraId="36B859EA" w14:textId="2327C0AD" w:rsidR="00161DA8" w:rsidRPr="006B2145" w:rsidRDefault="00161DA8" w:rsidP="009D24AA">
      <w:pPr>
        <w:pStyle w:val="BodyText"/>
        <w:jc w:val="both"/>
        <w:rPr>
          <w:b w:val="0"/>
          <w:bCs w:val="0"/>
          <w:sz w:val="24"/>
          <w:lang w:val="en-AU"/>
        </w:rPr>
      </w:pPr>
      <w:r w:rsidRPr="006B2145">
        <w:rPr>
          <w:b w:val="0"/>
          <w:bCs w:val="0"/>
          <w:i/>
          <w:iCs/>
          <w:sz w:val="24"/>
          <w:lang w:val="en-AU"/>
        </w:rPr>
        <w:t xml:space="preserve">The purpose of this Standard, established under Section 61(1)(b) of the State Records Act 2000, is to define principles and standards governing contracts or arrangements </w:t>
      </w:r>
      <w:r w:rsidR="008D6BD7" w:rsidRPr="006B2145">
        <w:rPr>
          <w:b w:val="0"/>
          <w:bCs w:val="0"/>
          <w:i/>
          <w:iCs/>
          <w:sz w:val="24"/>
          <w:lang w:val="en-AU"/>
        </w:rPr>
        <w:t>entered</w:t>
      </w:r>
      <w:r w:rsidRPr="006B2145">
        <w:rPr>
          <w:b w:val="0"/>
          <w:bCs w:val="0"/>
          <w:i/>
          <w:iCs/>
          <w:sz w:val="24"/>
          <w:lang w:val="en-AU"/>
        </w:rPr>
        <w:t xml:space="preserve"> by State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s with persons to perform any aspect of record keeping for the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 </w:t>
      </w:r>
    </w:p>
    <w:p w14:paraId="595E35A8" w14:textId="77777777" w:rsidR="00161DA8" w:rsidRPr="006B2145" w:rsidRDefault="00161DA8" w:rsidP="009D24AA">
      <w:pPr>
        <w:pStyle w:val="BodyText"/>
        <w:jc w:val="both"/>
        <w:rPr>
          <w:b w:val="0"/>
          <w:bCs w:val="0"/>
          <w:sz w:val="24"/>
          <w:lang w:val="en-AU"/>
        </w:rPr>
      </w:pPr>
    </w:p>
    <w:p w14:paraId="0E3D4B18" w14:textId="6B5AADD5" w:rsidR="00161DA8" w:rsidRPr="006B2145" w:rsidRDefault="00161DA8" w:rsidP="009D24AA">
      <w:pPr>
        <w:pStyle w:val="BodyText"/>
        <w:jc w:val="both"/>
        <w:rPr>
          <w:b w:val="0"/>
          <w:bCs w:val="0"/>
          <w:i/>
          <w:iCs/>
          <w:sz w:val="24"/>
          <w:lang w:val="en-AU"/>
        </w:rPr>
      </w:pPr>
      <w:r w:rsidRPr="006B2145">
        <w:rPr>
          <w:b w:val="0"/>
          <w:bCs w:val="0"/>
          <w:i/>
          <w:iCs/>
          <w:sz w:val="24"/>
          <w:lang w:val="en-AU"/>
        </w:rPr>
        <w:t xml:space="preserve">State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s may </w:t>
      </w:r>
      <w:r w:rsidR="008D6BD7" w:rsidRPr="006B2145">
        <w:rPr>
          <w:b w:val="0"/>
          <w:bCs w:val="0"/>
          <w:i/>
          <w:iCs/>
          <w:sz w:val="24"/>
          <w:lang w:val="en-AU"/>
        </w:rPr>
        <w:t>enter</w:t>
      </w:r>
      <w:r w:rsidRPr="006B2145">
        <w:rPr>
          <w:b w:val="0"/>
          <w:bCs w:val="0"/>
          <w:i/>
          <w:iCs/>
          <w:sz w:val="24"/>
          <w:lang w:val="en-AU"/>
        </w:rPr>
        <w:t xml:space="preserve"> contracts or other arrangements whereby an individual or an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 is to perform a function or service for the State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 or act as the State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’s agent to deliver services to clients, or for the State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 xml:space="preserve">’s own use.  The general term ‘outsourcing’ is used for such arrangements. </w:t>
      </w:r>
    </w:p>
    <w:p w14:paraId="6076A21F" w14:textId="77777777" w:rsidR="00161DA8" w:rsidRPr="006B2145" w:rsidRDefault="00161DA8" w:rsidP="009D24AA">
      <w:pPr>
        <w:pStyle w:val="BodyText"/>
        <w:jc w:val="both"/>
        <w:rPr>
          <w:b w:val="0"/>
          <w:bCs w:val="0"/>
          <w:i/>
          <w:iCs/>
          <w:sz w:val="24"/>
          <w:lang w:val="en-AU"/>
        </w:rPr>
      </w:pPr>
    </w:p>
    <w:p w14:paraId="42366743" w14:textId="77777777" w:rsidR="00161DA8" w:rsidRPr="006B2145" w:rsidRDefault="00161DA8" w:rsidP="009D24AA">
      <w:pPr>
        <w:pStyle w:val="BodyText"/>
        <w:jc w:val="both"/>
        <w:rPr>
          <w:b w:val="0"/>
          <w:bCs w:val="0"/>
          <w:sz w:val="24"/>
          <w:lang w:val="en-AU"/>
        </w:rPr>
      </w:pPr>
      <w:r w:rsidRPr="006B2145">
        <w:rPr>
          <w:b w:val="0"/>
          <w:bCs w:val="0"/>
          <w:i/>
          <w:iCs/>
          <w:sz w:val="24"/>
          <w:lang w:val="en-AU"/>
        </w:rPr>
        <w:t xml:space="preserve">Contractual arrangements should provide that the contractor create and maintain records that meet the State </w:t>
      </w:r>
      <w:r w:rsidR="00AE58A4" w:rsidRPr="006B2145">
        <w:rPr>
          <w:b w:val="0"/>
          <w:bCs w:val="0"/>
          <w:i/>
          <w:iCs/>
          <w:sz w:val="24"/>
          <w:lang w:val="en-AU"/>
        </w:rPr>
        <w:t>organi</w:t>
      </w:r>
      <w:r w:rsidR="009D24AA" w:rsidRPr="006B2145">
        <w:rPr>
          <w:b w:val="0"/>
          <w:bCs w:val="0"/>
          <w:i/>
          <w:iCs/>
          <w:sz w:val="24"/>
          <w:lang w:val="en-AU"/>
        </w:rPr>
        <w:t>s</w:t>
      </w:r>
      <w:r w:rsidR="00AE58A4" w:rsidRPr="006B2145">
        <w:rPr>
          <w:b w:val="0"/>
          <w:bCs w:val="0"/>
          <w:i/>
          <w:iCs/>
          <w:sz w:val="24"/>
          <w:lang w:val="en-AU"/>
        </w:rPr>
        <w:t>ation</w:t>
      </w:r>
      <w:r w:rsidRPr="006B2145">
        <w:rPr>
          <w:b w:val="0"/>
          <w:bCs w:val="0"/>
          <w:i/>
          <w:iCs/>
          <w:sz w:val="24"/>
          <w:lang w:val="en-AU"/>
        </w:rPr>
        <w:t>’s legislative, business and accountability requirements.</w:t>
      </w:r>
    </w:p>
    <w:p w14:paraId="3C2453AD" w14:textId="77777777" w:rsidR="00161DA8" w:rsidRPr="006B2145" w:rsidRDefault="00161DA8" w:rsidP="009D24AA">
      <w:pPr>
        <w:pStyle w:val="BodyText"/>
        <w:jc w:val="both"/>
        <w:rPr>
          <w:b w:val="0"/>
          <w:bCs w:val="0"/>
          <w:sz w:val="24"/>
          <w:lang w:val="en-AU"/>
        </w:rPr>
      </w:pPr>
    </w:p>
    <w:p w14:paraId="58AAE19F" w14:textId="77777777" w:rsidR="00C928F9" w:rsidRPr="006B2145" w:rsidRDefault="00C928F9" w:rsidP="009406AD">
      <w:pPr>
        <w:pStyle w:val="BodyText"/>
        <w:numPr>
          <w:ilvl w:val="1"/>
          <w:numId w:val="9"/>
        </w:numPr>
        <w:jc w:val="both"/>
        <w:outlineLvl w:val="2"/>
        <w:rPr>
          <w:sz w:val="24"/>
          <w:lang w:val="en-AU"/>
        </w:rPr>
      </w:pPr>
      <w:bookmarkStart w:id="93" w:name="_Toc169577254"/>
      <w:bookmarkStart w:id="94" w:name="_Toc211511165"/>
      <w:r w:rsidRPr="006B2145">
        <w:rPr>
          <w:sz w:val="24"/>
          <w:lang w:val="en-AU"/>
        </w:rPr>
        <w:t>Outsourced Functions Identified</w:t>
      </w:r>
      <w:bookmarkEnd w:id="93"/>
      <w:bookmarkEnd w:id="94"/>
    </w:p>
    <w:p w14:paraId="2E9E7F6F" w14:textId="4F22C668" w:rsidR="007149C0" w:rsidRPr="006B2145" w:rsidRDefault="007149C0" w:rsidP="009D24AA">
      <w:pPr>
        <w:pStyle w:val="BodyText"/>
        <w:jc w:val="both"/>
        <w:rPr>
          <w:b w:val="0"/>
          <w:bCs w:val="0"/>
          <w:sz w:val="24"/>
          <w:lang w:val="en-AU"/>
        </w:rPr>
      </w:pPr>
      <w:r w:rsidRPr="006B2145">
        <w:rPr>
          <w:b w:val="0"/>
          <w:bCs w:val="0"/>
          <w:sz w:val="24"/>
          <w:lang w:val="en-AU"/>
        </w:rPr>
        <w:t>The Shire of Williams outsources the following areas of its business:</w:t>
      </w:r>
    </w:p>
    <w:p w14:paraId="118B83AB" w14:textId="59021149" w:rsidR="007149C0" w:rsidRPr="00A815DC" w:rsidRDefault="007149C0" w:rsidP="009406AD">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IT</w:t>
      </w:r>
      <w:r w:rsidR="00241043">
        <w:rPr>
          <w:b w:val="0"/>
          <w:bCs w:val="0"/>
          <w:sz w:val="24"/>
          <w:lang w:val="en-AU"/>
        </w:rPr>
        <w:t xml:space="preserve"> Services</w:t>
      </w:r>
    </w:p>
    <w:p w14:paraId="3046EF65" w14:textId="510AFE9F" w:rsidR="007149C0" w:rsidRPr="00A815DC" w:rsidRDefault="007149C0" w:rsidP="009406AD">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Town Planning</w:t>
      </w:r>
      <w:r w:rsidR="00920398" w:rsidRPr="00A815DC">
        <w:rPr>
          <w:b w:val="0"/>
          <w:bCs w:val="0"/>
          <w:sz w:val="24"/>
          <w:lang w:val="en-AU"/>
        </w:rPr>
        <w:t xml:space="preserve"> &amp; Building services</w:t>
      </w:r>
    </w:p>
    <w:p w14:paraId="2C5AB8FB" w14:textId="77777777" w:rsidR="007149C0" w:rsidRPr="00A815DC" w:rsidRDefault="007149C0" w:rsidP="009406AD">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Industrial Relations</w:t>
      </w:r>
    </w:p>
    <w:p w14:paraId="2F772D02" w14:textId="77777777" w:rsidR="007149C0" w:rsidRPr="00A815DC" w:rsidRDefault="007149C0" w:rsidP="009406AD">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Architectural requirements</w:t>
      </w:r>
    </w:p>
    <w:p w14:paraId="0A066592" w14:textId="77777777" w:rsidR="007149C0" w:rsidRPr="00A815DC" w:rsidRDefault="007149C0" w:rsidP="009406AD">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Engineering requirements</w:t>
      </w:r>
    </w:p>
    <w:p w14:paraId="09DA3AAA" w14:textId="2E8C439C" w:rsidR="007149C0" w:rsidRPr="00A815DC" w:rsidRDefault="007149C0" w:rsidP="00920398">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Refuse removal; and</w:t>
      </w:r>
      <w:r w:rsidR="00920398" w:rsidRPr="00A815DC">
        <w:rPr>
          <w:b w:val="0"/>
          <w:bCs w:val="0"/>
          <w:sz w:val="24"/>
          <w:lang w:val="en-AU"/>
        </w:rPr>
        <w:t xml:space="preserve"> </w:t>
      </w:r>
      <w:r w:rsidRPr="00A815DC">
        <w:rPr>
          <w:b w:val="0"/>
          <w:bCs w:val="0"/>
          <w:sz w:val="24"/>
          <w:lang w:val="en-AU"/>
        </w:rPr>
        <w:t>Recycling</w:t>
      </w:r>
    </w:p>
    <w:p w14:paraId="6EFE7A71" w14:textId="5FEC710A" w:rsidR="00920398" w:rsidRPr="00A815DC" w:rsidRDefault="00920398" w:rsidP="00920398">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Ranger service</w:t>
      </w:r>
    </w:p>
    <w:p w14:paraId="1BDCC03A" w14:textId="48391BE6" w:rsidR="00920398" w:rsidRPr="00A815DC" w:rsidRDefault="00920398" w:rsidP="00920398">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Swimming Pool operations</w:t>
      </w:r>
    </w:p>
    <w:p w14:paraId="06145D7A" w14:textId="46B592C3" w:rsidR="00920398" w:rsidRPr="00A815DC" w:rsidRDefault="00920398" w:rsidP="00920398">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Roadside vegetation management</w:t>
      </w:r>
    </w:p>
    <w:p w14:paraId="3832C859" w14:textId="7ACA376D" w:rsidR="00920398" w:rsidRPr="00A815DC" w:rsidRDefault="00920398" w:rsidP="00920398">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Tree removal</w:t>
      </w:r>
    </w:p>
    <w:p w14:paraId="0D080C41" w14:textId="405AC1FC" w:rsidR="00920398" w:rsidRPr="00A815DC" w:rsidRDefault="00920398" w:rsidP="00920398">
      <w:pPr>
        <w:pStyle w:val="BodyText"/>
        <w:numPr>
          <w:ilvl w:val="0"/>
          <w:numId w:val="13"/>
        </w:numPr>
        <w:tabs>
          <w:tab w:val="clear" w:pos="720"/>
          <w:tab w:val="num" w:pos="1134"/>
        </w:tabs>
        <w:ind w:left="1134" w:hanging="567"/>
        <w:jc w:val="both"/>
        <w:rPr>
          <w:b w:val="0"/>
          <w:bCs w:val="0"/>
          <w:sz w:val="24"/>
          <w:lang w:val="en-AU"/>
        </w:rPr>
      </w:pPr>
      <w:r w:rsidRPr="00A815DC">
        <w:rPr>
          <w:b w:val="0"/>
          <w:bCs w:val="0"/>
          <w:sz w:val="24"/>
          <w:lang w:val="en-AU"/>
        </w:rPr>
        <w:t>Asset maintenance</w:t>
      </w:r>
    </w:p>
    <w:p w14:paraId="14094B13" w14:textId="77777777" w:rsidR="00161DA8" w:rsidRPr="006B2145" w:rsidRDefault="00161DA8" w:rsidP="009D24AA">
      <w:pPr>
        <w:pStyle w:val="BodyText"/>
        <w:jc w:val="both"/>
        <w:rPr>
          <w:b w:val="0"/>
          <w:bCs w:val="0"/>
          <w:sz w:val="24"/>
          <w:lang w:val="en-AU"/>
        </w:rPr>
      </w:pPr>
    </w:p>
    <w:p w14:paraId="4391DE09" w14:textId="77777777" w:rsidR="00161DA8" w:rsidRPr="006B2145" w:rsidRDefault="00C928F9" w:rsidP="009406AD">
      <w:pPr>
        <w:pStyle w:val="BodyText"/>
        <w:numPr>
          <w:ilvl w:val="1"/>
          <w:numId w:val="9"/>
        </w:numPr>
        <w:jc w:val="both"/>
        <w:outlineLvl w:val="2"/>
        <w:rPr>
          <w:sz w:val="24"/>
          <w:lang w:val="en-AU"/>
        </w:rPr>
      </w:pPr>
      <w:bookmarkStart w:id="95" w:name="_Toc169577255"/>
      <w:bookmarkStart w:id="96" w:name="_Toc211511166"/>
      <w:r w:rsidRPr="006B2145">
        <w:rPr>
          <w:sz w:val="24"/>
          <w:lang w:val="en-AU"/>
        </w:rPr>
        <w:t>R</w:t>
      </w:r>
      <w:r w:rsidR="00161DA8" w:rsidRPr="006B2145">
        <w:rPr>
          <w:sz w:val="24"/>
          <w:lang w:val="en-AU"/>
        </w:rPr>
        <w:t>ecordkeeping Issues included in Contracts</w:t>
      </w:r>
      <w:bookmarkEnd w:id="95"/>
      <w:bookmarkEnd w:id="96"/>
    </w:p>
    <w:p w14:paraId="4DFFD9B5" w14:textId="77777777" w:rsidR="00AA52BD" w:rsidRPr="006B2145" w:rsidRDefault="00AA52BD" w:rsidP="009D24AA">
      <w:pPr>
        <w:pStyle w:val="BodyText"/>
        <w:jc w:val="both"/>
        <w:rPr>
          <w:b w:val="0"/>
          <w:sz w:val="24"/>
          <w:lang w:val="en-AU"/>
        </w:rPr>
      </w:pPr>
    </w:p>
    <w:p w14:paraId="6B4FD7CF" w14:textId="77777777" w:rsidR="00AA52BD" w:rsidRPr="006B2145" w:rsidRDefault="004C3D90" w:rsidP="004C3D90">
      <w:pPr>
        <w:pStyle w:val="BodyText"/>
        <w:jc w:val="left"/>
        <w:rPr>
          <w:bCs w:val="0"/>
          <w:sz w:val="24"/>
          <w:lang w:val="en-AU"/>
        </w:rPr>
      </w:pPr>
      <w:bookmarkStart w:id="97" w:name="_Toc169577256"/>
      <w:r w:rsidRPr="006B2145">
        <w:rPr>
          <w:bCs w:val="0"/>
          <w:sz w:val="24"/>
          <w:lang w:val="en-AU"/>
        </w:rPr>
        <w:t>7.2.1</w:t>
      </w:r>
      <w:r w:rsidRPr="006B2145">
        <w:rPr>
          <w:bCs w:val="0"/>
          <w:sz w:val="24"/>
          <w:lang w:val="en-AU"/>
        </w:rPr>
        <w:tab/>
      </w:r>
      <w:r w:rsidR="00AA52BD" w:rsidRPr="006B2145">
        <w:rPr>
          <w:bCs w:val="0"/>
          <w:sz w:val="24"/>
          <w:lang w:val="en-AU"/>
        </w:rPr>
        <w:t>Planning</w:t>
      </w:r>
      <w:bookmarkEnd w:id="97"/>
    </w:p>
    <w:p w14:paraId="7116FEFB" w14:textId="77777777" w:rsidR="007149C0" w:rsidRPr="006B2145" w:rsidRDefault="007149C0" w:rsidP="009D24AA">
      <w:pPr>
        <w:pStyle w:val="BodyText"/>
        <w:jc w:val="both"/>
        <w:rPr>
          <w:b w:val="0"/>
          <w:bCs w:val="0"/>
          <w:sz w:val="24"/>
          <w:lang w:val="en-AU"/>
        </w:rPr>
      </w:pPr>
      <w:r w:rsidRPr="006B2145">
        <w:rPr>
          <w:b w:val="0"/>
          <w:bCs w:val="0"/>
          <w:sz w:val="24"/>
          <w:lang w:val="en-AU"/>
        </w:rPr>
        <w:t xml:space="preserve">The Shire of Williams includes the creation and management of proper and adequate records in contracts for the abovementioned outsourced functions. </w:t>
      </w:r>
      <w:r w:rsidR="009D24AA" w:rsidRPr="006B2145">
        <w:rPr>
          <w:b w:val="0"/>
          <w:bCs w:val="0"/>
          <w:sz w:val="24"/>
          <w:lang w:val="en-AU"/>
        </w:rPr>
        <w:t xml:space="preserve"> </w:t>
      </w:r>
      <w:r w:rsidRPr="006B2145">
        <w:rPr>
          <w:b w:val="0"/>
          <w:bCs w:val="0"/>
          <w:sz w:val="24"/>
          <w:lang w:val="en-AU"/>
        </w:rPr>
        <w:t>All records created by these contractors and or suppliers are retained by the Shire of Williams in the same manner that internally created records are retained.</w:t>
      </w:r>
    </w:p>
    <w:p w14:paraId="1A40DAD9" w14:textId="77777777" w:rsidR="00AA52BD" w:rsidRPr="006B2145" w:rsidRDefault="00AA52BD" w:rsidP="004C3D90">
      <w:pPr>
        <w:pStyle w:val="BodyText"/>
        <w:jc w:val="both"/>
        <w:rPr>
          <w:b w:val="0"/>
          <w:sz w:val="24"/>
          <w:lang w:val="en-AU"/>
        </w:rPr>
      </w:pPr>
    </w:p>
    <w:p w14:paraId="45186D74" w14:textId="77777777" w:rsidR="00AA52BD" w:rsidRPr="006B2145" w:rsidRDefault="004C3D90" w:rsidP="004C3D90">
      <w:pPr>
        <w:pStyle w:val="BodyText"/>
        <w:jc w:val="left"/>
        <w:rPr>
          <w:bCs w:val="0"/>
          <w:sz w:val="24"/>
          <w:lang w:val="en-AU"/>
        </w:rPr>
      </w:pPr>
      <w:bookmarkStart w:id="98" w:name="_Toc169577257"/>
      <w:r w:rsidRPr="006B2145">
        <w:rPr>
          <w:bCs w:val="0"/>
          <w:sz w:val="24"/>
          <w:lang w:val="en-AU"/>
        </w:rPr>
        <w:t>7.2.2</w:t>
      </w:r>
      <w:r w:rsidRPr="006B2145">
        <w:rPr>
          <w:bCs w:val="0"/>
          <w:sz w:val="24"/>
          <w:lang w:val="en-AU"/>
        </w:rPr>
        <w:tab/>
      </w:r>
      <w:r w:rsidR="00AA52BD" w:rsidRPr="006B2145">
        <w:rPr>
          <w:bCs w:val="0"/>
          <w:sz w:val="24"/>
          <w:lang w:val="en-AU"/>
        </w:rPr>
        <w:t>Ownership</w:t>
      </w:r>
      <w:bookmarkEnd w:id="98"/>
    </w:p>
    <w:p w14:paraId="552BE4F0" w14:textId="63A5A280" w:rsidR="007149C0" w:rsidRPr="006B2145" w:rsidRDefault="007149C0" w:rsidP="009D24AA">
      <w:pPr>
        <w:pStyle w:val="BodyText"/>
        <w:jc w:val="both"/>
        <w:rPr>
          <w:b w:val="0"/>
          <w:bCs w:val="0"/>
          <w:sz w:val="24"/>
          <w:lang w:val="en-AU"/>
        </w:rPr>
      </w:pPr>
      <w:r w:rsidRPr="006B2145">
        <w:rPr>
          <w:b w:val="0"/>
          <w:bCs w:val="0"/>
          <w:sz w:val="24"/>
          <w:lang w:val="en-AU"/>
        </w:rPr>
        <w:t xml:space="preserve">The Shire of Williams has ensured that the ownership of Local Government records is addressed and resolved during outsourcing exercises.  </w:t>
      </w:r>
      <w:r w:rsidR="00920398">
        <w:rPr>
          <w:b w:val="0"/>
          <w:bCs w:val="0"/>
          <w:sz w:val="24"/>
          <w:lang w:val="en-AU"/>
        </w:rPr>
        <w:t>T</w:t>
      </w:r>
      <w:r w:rsidRPr="006B2145">
        <w:rPr>
          <w:b w:val="0"/>
          <w:bCs w:val="0"/>
          <w:sz w:val="24"/>
          <w:lang w:val="en-AU"/>
        </w:rPr>
        <w:t xml:space="preserve">his </w:t>
      </w:r>
      <w:r w:rsidR="00920398">
        <w:rPr>
          <w:b w:val="0"/>
          <w:bCs w:val="0"/>
          <w:sz w:val="24"/>
          <w:lang w:val="en-AU"/>
        </w:rPr>
        <w:t xml:space="preserve">is </w:t>
      </w:r>
      <w:r w:rsidRPr="006B2145">
        <w:rPr>
          <w:b w:val="0"/>
          <w:bCs w:val="0"/>
          <w:sz w:val="24"/>
          <w:lang w:val="en-AU"/>
        </w:rPr>
        <w:t xml:space="preserve">included in the signed contract(s) / agreement(s). </w:t>
      </w:r>
    </w:p>
    <w:p w14:paraId="0FFAB750" w14:textId="77777777" w:rsidR="00AA52BD" w:rsidRPr="006B2145" w:rsidRDefault="00AA52BD" w:rsidP="004C3D90">
      <w:pPr>
        <w:pStyle w:val="BodyText"/>
        <w:jc w:val="both"/>
        <w:rPr>
          <w:b w:val="0"/>
          <w:bCs w:val="0"/>
          <w:sz w:val="24"/>
          <w:lang w:val="en-AU"/>
        </w:rPr>
      </w:pPr>
    </w:p>
    <w:p w14:paraId="20572FA9" w14:textId="77777777" w:rsidR="00AA52BD" w:rsidRPr="006B2145" w:rsidRDefault="004C3D90" w:rsidP="004C3D90">
      <w:pPr>
        <w:pStyle w:val="BodyText"/>
        <w:jc w:val="left"/>
        <w:rPr>
          <w:bCs w:val="0"/>
          <w:sz w:val="24"/>
          <w:lang w:val="en-AU"/>
        </w:rPr>
      </w:pPr>
      <w:bookmarkStart w:id="99" w:name="_Toc169577258"/>
      <w:r w:rsidRPr="006B2145">
        <w:rPr>
          <w:bCs w:val="0"/>
          <w:sz w:val="24"/>
          <w:lang w:val="en-AU"/>
        </w:rPr>
        <w:t>7.2.3</w:t>
      </w:r>
      <w:r w:rsidRPr="006B2145">
        <w:rPr>
          <w:bCs w:val="0"/>
          <w:sz w:val="24"/>
          <w:lang w:val="en-AU"/>
        </w:rPr>
        <w:tab/>
      </w:r>
      <w:r w:rsidR="00AA52BD" w:rsidRPr="006B2145">
        <w:rPr>
          <w:bCs w:val="0"/>
          <w:sz w:val="24"/>
          <w:lang w:val="en-AU"/>
        </w:rPr>
        <w:t>Control</w:t>
      </w:r>
      <w:bookmarkEnd w:id="99"/>
    </w:p>
    <w:p w14:paraId="4BCC37B1" w14:textId="7C4A78C6" w:rsidR="007149C0" w:rsidRPr="006B2145" w:rsidRDefault="007149C0" w:rsidP="009D24AA">
      <w:pPr>
        <w:pStyle w:val="BodyText"/>
        <w:jc w:val="both"/>
        <w:rPr>
          <w:b w:val="0"/>
          <w:bCs w:val="0"/>
          <w:sz w:val="24"/>
          <w:lang w:val="en-AU"/>
        </w:rPr>
      </w:pPr>
      <w:r w:rsidRPr="006B2145">
        <w:rPr>
          <w:b w:val="0"/>
          <w:bCs w:val="0"/>
          <w:sz w:val="24"/>
          <w:lang w:val="en-AU"/>
        </w:rPr>
        <w:t>The Shire of Williams ensure</w:t>
      </w:r>
      <w:r w:rsidR="00920398">
        <w:rPr>
          <w:b w:val="0"/>
          <w:bCs w:val="0"/>
          <w:sz w:val="24"/>
          <w:lang w:val="en-AU"/>
        </w:rPr>
        <w:t>s</w:t>
      </w:r>
      <w:r w:rsidRPr="006B2145">
        <w:rPr>
          <w:b w:val="0"/>
          <w:bCs w:val="0"/>
          <w:i/>
          <w:iCs/>
          <w:sz w:val="24"/>
          <w:lang w:val="en-AU"/>
        </w:rPr>
        <w:t xml:space="preserve"> </w:t>
      </w:r>
      <w:r w:rsidRPr="006B2145">
        <w:rPr>
          <w:b w:val="0"/>
          <w:bCs w:val="0"/>
          <w:sz w:val="24"/>
          <w:lang w:val="en-AU"/>
        </w:rPr>
        <w:t xml:space="preserve">that the contractor(s) / agent(s) create and control records in electronic or hard copy format, in accordance with </w:t>
      </w:r>
      <w:r w:rsidR="009D24AA" w:rsidRPr="006B2145">
        <w:rPr>
          <w:b w:val="0"/>
          <w:bCs w:val="0"/>
          <w:sz w:val="24"/>
          <w:lang w:val="en-AU"/>
        </w:rPr>
        <w:t>r</w:t>
      </w:r>
      <w:r w:rsidRPr="006B2145">
        <w:rPr>
          <w:b w:val="0"/>
          <w:bCs w:val="0"/>
          <w:sz w:val="24"/>
          <w:lang w:val="en-AU"/>
        </w:rPr>
        <w:t>ecordkeeping standards, policies, procedures and guidelines stipulated by the Shire of Williams.</w:t>
      </w:r>
    </w:p>
    <w:p w14:paraId="74815E35" w14:textId="77777777" w:rsidR="00AA52BD" w:rsidRPr="006B2145" w:rsidRDefault="00DE3E12" w:rsidP="004C3D90">
      <w:pPr>
        <w:pStyle w:val="BodyText"/>
        <w:jc w:val="left"/>
        <w:rPr>
          <w:sz w:val="24"/>
          <w:lang w:val="en-AU"/>
        </w:rPr>
      </w:pPr>
      <w:r w:rsidRPr="006B2145">
        <w:rPr>
          <w:b w:val="0"/>
          <w:sz w:val="24"/>
          <w:lang w:val="en-AU"/>
        </w:rPr>
        <w:br w:type="page"/>
      </w:r>
      <w:bookmarkStart w:id="100" w:name="_Toc169577259"/>
      <w:r w:rsidR="004C3D90" w:rsidRPr="006B2145">
        <w:rPr>
          <w:sz w:val="24"/>
          <w:lang w:val="en-AU"/>
        </w:rPr>
        <w:t>7.2.4</w:t>
      </w:r>
      <w:r w:rsidR="004C3D90" w:rsidRPr="006B2145">
        <w:rPr>
          <w:sz w:val="24"/>
          <w:lang w:val="en-AU"/>
        </w:rPr>
        <w:tab/>
      </w:r>
      <w:r w:rsidR="00AA52BD" w:rsidRPr="006B2145">
        <w:rPr>
          <w:bCs w:val="0"/>
          <w:sz w:val="24"/>
          <w:lang w:val="en-AU"/>
        </w:rPr>
        <w:t>Disposal</w:t>
      </w:r>
      <w:bookmarkEnd w:id="100"/>
    </w:p>
    <w:p w14:paraId="22082073" w14:textId="77777777" w:rsidR="007149C0" w:rsidRPr="006B2145" w:rsidRDefault="007149C0" w:rsidP="009D24AA">
      <w:pPr>
        <w:pStyle w:val="BodyText"/>
        <w:jc w:val="both"/>
        <w:rPr>
          <w:b w:val="0"/>
          <w:bCs w:val="0"/>
          <w:i/>
          <w:iCs/>
          <w:sz w:val="24"/>
          <w:lang w:val="en-AU"/>
        </w:rPr>
      </w:pPr>
      <w:r w:rsidRPr="006B2145">
        <w:rPr>
          <w:b w:val="0"/>
          <w:bCs w:val="0"/>
          <w:sz w:val="24"/>
          <w:lang w:val="en-AU"/>
        </w:rPr>
        <w:t>The disposal of all Local Government records which are the product of or are involved in any contract(s) / agreement(s) with the Shire of Williams and contractor(s) / agent(s) will be disposed of in accordance with the General Disposal Authority for Local Government Records, produced by the State Records Office.</w:t>
      </w:r>
      <w:r w:rsidRPr="006B2145">
        <w:rPr>
          <w:b w:val="0"/>
          <w:bCs w:val="0"/>
          <w:i/>
          <w:iCs/>
          <w:sz w:val="24"/>
          <w:lang w:val="en-AU"/>
        </w:rPr>
        <w:t xml:space="preserve"> </w:t>
      </w:r>
    </w:p>
    <w:p w14:paraId="2CD1A5BC" w14:textId="77777777" w:rsidR="00AA52BD" w:rsidRPr="006B2145" w:rsidRDefault="00AA52BD" w:rsidP="004C3D90">
      <w:pPr>
        <w:pStyle w:val="BodyText"/>
        <w:jc w:val="both"/>
        <w:rPr>
          <w:b w:val="0"/>
          <w:bCs w:val="0"/>
          <w:sz w:val="24"/>
          <w:lang w:val="en-AU"/>
        </w:rPr>
      </w:pPr>
    </w:p>
    <w:p w14:paraId="01CFDB7E" w14:textId="77777777" w:rsidR="00AA52BD" w:rsidRPr="006B2145" w:rsidRDefault="004C3D90" w:rsidP="004C3D90">
      <w:pPr>
        <w:pStyle w:val="BodyText"/>
        <w:jc w:val="left"/>
        <w:rPr>
          <w:sz w:val="24"/>
          <w:lang w:val="en-AU"/>
        </w:rPr>
      </w:pPr>
      <w:bookmarkStart w:id="101" w:name="_Toc169577260"/>
      <w:r w:rsidRPr="006B2145">
        <w:rPr>
          <w:sz w:val="24"/>
          <w:lang w:val="en-AU"/>
        </w:rPr>
        <w:t>7.2.5</w:t>
      </w:r>
      <w:r w:rsidRPr="006B2145">
        <w:rPr>
          <w:sz w:val="24"/>
          <w:lang w:val="en-AU"/>
        </w:rPr>
        <w:tab/>
      </w:r>
      <w:r w:rsidR="00AA52BD" w:rsidRPr="006B2145">
        <w:rPr>
          <w:sz w:val="24"/>
          <w:lang w:val="en-AU"/>
        </w:rPr>
        <w:t>Access</w:t>
      </w:r>
      <w:bookmarkEnd w:id="101"/>
    </w:p>
    <w:p w14:paraId="1E241B1C" w14:textId="7321E6CE" w:rsidR="007149C0" w:rsidRPr="006B2145" w:rsidRDefault="007149C0" w:rsidP="009D24AA">
      <w:pPr>
        <w:pStyle w:val="BodyText"/>
        <w:jc w:val="both"/>
        <w:rPr>
          <w:b w:val="0"/>
          <w:bCs w:val="0"/>
          <w:sz w:val="24"/>
          <w:lang w:val="en-AU"/>
        </w:rPr>
      </w:pPr>
      <w:r w:rsidRPr="006B2145">
        <w:rPr>
          <w:b w:val="0"/>
          <w:bCs w:val="0"/>
          <w:sz w:val="24"/>
          <w:lang w:val="en-AU"/>
        </w:rPr>
        <w:t xml:space="preserve">Conditions for the provision of access to any Local Government records produced </w:t>
      </w:r>
      <w:r w:rsidR="008D6BD7" w:rsidRPr="006B2145">
        <w:rPr>
          <w:b w:val="0"/>
          <w:bCs w:val="0"/>
          <w:sz w:val="24"/>
          <w:lang w:val="en-AU"/>
        </w:rPr>
        <w:t>during</w:t>
      </w:r>
      <w:r w:rsidRPr="006B2145">
        <w:rPr>
          <w:b w:val="0"/>
          <w:bCs w:val="0"/>
          <w:sz w:val="24"/>
          <w:lang w:val="en-AU"/>
        </w:rPr>
        <w:t xml:space="preserve"> the contract(s) / agreement(s) have been agreed between the Shire of Williams and the contractor(s) / agent(s).</w:t>
      </w:r>
    </w:p>
    <w:p w14:paraId="6A30CCB3" w14:textId="77777777" w:rsidR="00AA52BD" w:rsidRPr="006B2145" w:rsidRDefault="00AA52BD" w:rsidP="004C3D90">
      <w:pPr>
        <w:pStyle w:val="BodyText"/>
        <w:jc w:val="both"/>
        <w:rPr>
          <w:b w:val="0"/>
          <w:sz w:val="24"/>
          <w:lang w:val="en-AU"/>
        </w:rPr>
      </w:pPr>
    </w:p>
    <w:p w14:paraId="6D29E377" w14:textId="77777777" w:rsidR="00AA52BD" w:rsidRPr="006B2145" w:rsidRDefault="004C3D90" w:rsidP="004C3D90">
      <w:pPr>
        <w:pStyle w:val="BodyText"/>
        <w:jc w:val="left"/>
        <w:rPr>
          <w:sz w:val="24"/>
          <w:lang w:val="en-AU"/>
        </w:rPr>
      </w:pPr>
      <w:bookmarkStart w:id="102" w:name="_Toc169577261"/>
      <w:r w:rsidRPr="006B2145">
        <w:rPr>
          <w:sz w:val="24"/>
          <w:lang w:val="en-AU"/>
        </w:rPr>
        <w:t>7.2.6</w:t>
      </w:r>
      <w:r w:rsidRPr="006B2145">
        <w:rPr>
          <w:sz w:val="24"/>
          <w:lang w:val="en-AU"/>
        </w:rPr>
        <w:tab/>
      </w:r>
      <w:r w:rsidR="00AA52BD" w:rsidRPr="006B2145">
        <w:rPr>
          <w:sz w:val="24"/>
          <w:lang w:val="en-AU"/>
        </w:rPr>
        <w:t>Custody</w:t>
      </w:r>
      <w:bookmarkEnd w:id="102"/>
    </w:p>
    <w:p w14:paraId="7B083068" w14:textId="77777777" w:rsidR="007149C0" w:rsidRPr="006B2145" w:rsidRDefault="007149C0" w:rsidP="009D24AA">
      <w:pPr>
        <w:pStyle w:val="BodyText"/>
        <w:jc w:val="both"/>
        <w:rPr>
          <w:b w:val="0"/>
          <w:bCs w:val="0"/>
          <w:i/>
          <w:iCs/>
          <w:sz w:val="24"/>
          <w:lang w:val="en-AU"/>
        </w:rPr>
      </w:pPr>
      <w:r w:rsidRPr="006B2145">
        <w:rPr>
          <w:b w:val="0"/>
          <w:bCs w:val="0"/>
          <w:sz w:val="24"/>
          <w:lang w:val="en-AU"/>
        </w:rPr>
        <w:t>Custody arrangements between the Shire of Williams and the contractor(s) / agent(s)</w:t>
      </w:r>
      <w:r w:rsidRPr="006B2145">
        <w:rPr>
          <w:b w:val="0"/>
          <w:bCs w:val="0"/>
          <w:i/>
          <w:iCs/>
          <w:sz w:val="24"/>
          <w:lang w:val="en-AU"/>
        </w:rPr>
        <w:t xml:space="preserve"> </w:t>
      </w:r>
      <w:r w:rsidRPr="006B2145">
        <w:rPr>
          <w:b w:val="0"/>
          <w:bCs w:val="0"/>
          <w:sz w:val="24"/>
          <w:lang w:val="en-AU"/>
        </w:rPr>
        <w:t>for Local Government records stored on and off site by the contractor(s) / agent(s) are specified in the contract(s) / agreement(s).</w:t>
      </w:r>
    </w:p>
    <w:p w14:paraId="04360071" w14:textId="77777777" w:rsidR="00AA52BD" w:rsidRPr="006B2145" w:rsidRDefault="00AA52BD" w:rsidP="004C3D90">
      <w:pPr>
        <w:pStyle w:val="BodyText"/>
        <w:jc w:val="both"/>
        <w:rPr>
          <w:b w:val="0"/>
          <w:bCs w:val="0"/>
          <w:sz w:val="24"/>
          <w:lang w:val="en-AU"/>
        </w:rPr>
      </w:pPr>
    </w:p>
    <w:p w14:paraId="26BBAFDE" w14:textId="77777777" w:rsidR="00AA52BD" w:rsidRPr="006B2145" w:rsidRDefault="004C3D90" w:rsidP="004C3D90">
      <w:pPr>
        <w:pStyle w:val="BodyText"/>
        <w:jc w:val="left"/>
        <w:rPr>
          <w:sz w:val="24"/>
          <w:lang w:val="en-AU"/>
        </w:rPr>
      </w:pPr>
      <w:bookmarkStart w:id="103" w:name="_Toc169577262"/>
      <w:r w:rsidRPr="006B2145">
        <w:rPr>
          <w:sz w:val="24"/>
          <w:lang w:val="en-AU"/>
        </w:rPr>
        <w:t>7.2.7</w:t>
      </w:r>
      <w:r w:rsidRPr="006B2145">
        <w:rPr>
          <w:sz w:val="24"/>
          <w:lang w:val="en-AU"/>
        </w:rPr>
        <w:tab/>
      </w:r>
      <w:r w:rsidR="00AA52BD" w:rsidRPr="006B2145">
        <w:rPr>
          <w:sz w:val="24"/>
          <w:lang w:val="en-AU"/>
        </w:rPr>
        <w:t>Contract Completion</w:t>
      </w:r>
      <w:bookmarkEnd w:id="103"/>
    </w:p>
    <w:p w14:paraId="09568FB3" w14:textId="77777777" w:rsidR="007149C0" w:rsidRPr="006B2145" w:rsidRDefault="007149C0" w:rsidP="009D24AA">
      <w:pPr>
        <w:pStyle w:val="BodyText"/>
        <w:jc w:val="both"/>
        <w:rPr>
          <w:b w:val="0"/>
          <w:bCs w:val="0"/>
          <w:i/>
          <w:iCs/>
          <w:sz w:val="24"/>
          <w:lang w:val="en-AU"/>
        </w:rPr>
      </w:pPr>
      <w:r w:rsidRPr="006B2145">
        <w:rPr>
          <w:b w:val="0"/>
          <w:bCs w:val="0"/>
          <w:sz w:val="24"/>
          <w:lang w:val="en-AU"/>
        </w:rPr>
        <w:t>All arrangements regarding record custody, ownership, disposal and transfer upon the completion of the contract(s) / agreement(s)</w:t>
      </w:r>
      <w:r w:rsidRPr="006B2145">
        <w:rPr>
          <w:b w:val="0"/>
          <w:bCs w:val="0"/>
          <w:i/>
          <w:iCs/>
          <w:sz w:val="24"/>
          <w:lang w:val="en-AU"/>
        </w:rPr>
        <w:t xml:space="preserve"> </w:t>
      </w:r>
      <w:r w:rsidRPr="006B2145">
        <w:rPr>
          <w:b w:val="0"/>
          <w:bCs w:val="0"/>
          <w:sz w:val="24"/>
          <w:lang w:val="en-AU"/>
        </w:rPr>
        <w:t>are specified in the contract(s) / agreement(s).</w:t>
      </w:r>
    </w:p>
    <w:p w14:paraId="58D37468" w14:textId="77777777" w:rsidR="00161DA8" w:rsidRPr="006B2145" w:rsidRDefault="00161DA8" w:rsidP="009D24AA">
      <w:pPr>
        <w:pStyle w:val="BodyText"/>
        <w:ind w:left="1440"/>
        <w:jc w:val="both"/>
        <w:rPr>
          <w:b w:val="0"/>
          <w:bCs w:val="0"/>
          <w:sz w:val="24"/>
          <w:lang w:val="en-AU"/>
        </w:rPr>
      </w:pPr>
    </w:p>
    <w:p w14:paraId="4325A454" w14:textId="77777777" w:rsidR="00C928F9" w:rsidRPr="006B2145" w:rsidRDefault="00C928F9" w:rsidP="009406AD">
      <w:pPr>
        <w:pStyle w:val="BodyText"/>
        <w:numPr>
          <w:ilvl w:val="1"/>
          <w:numId w:val="9"/>
        </w:numPr>
        <w:jc w:val="both"/>
        <w:outlineLvl w:val="2"/>
        <w:rPr>
          <w:sz w:val="24"/>
          <w:lang w:val="en-AU"/>
        </w:rPr>
      </w:pPr>
      <w:bookmarkStart w:id="104" w:name="_Toc169577263"/>
      <w:bookmarkStart w:id="105" w:name="_Toc211511167"/>
      <w:r w:rsidRPr="006B2145">
        <w:rPr>
          <w:sz w:val="24"/>
          <w:lang w:val="en-AU"/>
        </w:rPr>
        <w:t>Identified Areas for Improvement</w:t>
      </w:r>
      <w:bookmarkEnd w:id="104"/>
      <w:bookmarkEnd w:id="105"/>
    </w:p>
    <w:p w14:paraId="1A491556" w14:textId="07504AAE" w:rsidR="00DE3E12" w:rsidRDefault="00920398" w:rsidP="00DE3E12">
      <w:pPr>
        <w:pStyle w:val="BodyText"/>
        <w:jc w:val="both"/>
        <w:rPr>
          <w:b w:val="0"/>
          <w:bCs w:val="0"/>
          <w:sz w:val="24"/>
          <w:lang w:val="en-AU"/>
        </w:rPr>
      </w:pPr>
      <w:r w:rsidRPr="00D21644">
        <w:rPr>
          <w:b w:val="0"/>
          <w:bCs w:val="0"/>
          <w:sz w:val="24"/>
          <w:lang w:val="en-AU"/>
        </w:rPr>
        <w:t>Review and improvement to contract management</w:t>
      </w:r>
      <w:r w:rsidR="005A2029" w:rsidRPr="00D21644">
        <w:rPr>
          <w:b w:val="0"/>
          <w:bCs w:val="0"/>
          <w:sz w:val="24"/>
          <w:lang w:val="en-AU"/>
        </w:rPr>
        <w:t>.</w:t>
      </w:r>
      <w:r w:rsidR="005A2029" w:rsidRPr="00803463">
        <w:rPr>
          <w:b w:val="0"/>
          <w:bCs w:val="0"/>
          <w:sz w:val="24"/>
          <w:lang w:val="en-AU"/>
        </w:rPr>
        <w:t xml:space="preserve"> </w:t>
      </w:r>
      <w:r w:rsidR="009D24AA" w:rsidRPr="00803463">
        <w:rPr>
          <w:b w:val="0"/>
          <w:bCs w:val="0"/>
          <w:sz w:val="24"/>
          <w:lang w:val="en-AU"/>
        </w:rPr>
        <w:t xml:space="preserve"> </w:t>
      </w:r>
    </w:p>
    <w:p w14:paraId="75A34A37" w14:textId="77777777" w:rsidR="00803463" w:rsidRPr="006B2145" w:rsidRDefault="00803463" w:rsidP="00DE3E12">
      <w:pPr>
        <w:pStyle w:val="BodyText"/>
        <w:jc w:val="both"/>
        <w:rPr>
          <w:b w:val="0"/>
          <w:bCs w:val="0"/>
          <w:sz w:val="24"/>
          <w:lang w:val="en-AU"/>
        </w:rPr>
      </w:pPr>
    </w:p>
    <w:tbl>
      <w:tblPr>
        <w:tblW w:w="1020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6215"/>
        <w:gridCol w:w="1254"/>
        <w:gridCol w:w="1140"/>
      </w:tblGrid>
      <w:tr w:rsidR="00DE3E12" w:rsidRPr="006B2145" w14:paraId="65B4AB57" w14:textId="77777777">
        <w:trPr>
          <w:cantSplit/>
          <w:tblHeader/>
        </w:trPr>
        <w:tc>
          <w:tcPr>
            <w:tcW w:w="10203" w:type="dxa"/>
            <w:gridSpan w:val="4"/>
            <w:shd w:val="pct25" w:color="000000" w:fill="FFFFFF"/>
            <w:vAlign w:val="center"/>
          </w:tcPr>
          <w:p w14:paraId="00C432ED" w14:textId="77777777" w:rsidR="00DE3E12" w:rsidRPr="006B2145" w:rsidRDefault="00DE3E12" w:rsidP="00DE3E12">
            <w:pPr>
              <w:spacing w:before="120" w:after="120"/>
              <w:jc w:val="right"/>
              <w:rPr>
                <w:b/>
                <w:iCs/>
                <w:sz w:val="32"/>
              </w:rPr>
            </w:pPr>
            <w:r w:rsidRPr="006B2145">
              <w:rPr>
                <w:b/>
                <w:iCs/>
                <w:sz w:val="32"/>
              </w:rPr>
              <w:t xml:space="preserve">APPENDIX 1 </w:t>
            </w:r>
          </w:p>
          <w:p w14:paraId="01E267CC" w14:textId="77777777" w:rsidR="00DE3E12" w:rsidRPr="006B2145" w:rsidRDefault="00DE3E12" w:rsidP="00DE3E12">
            <w:pPr>
              <w:jc w:val="center"/>
              <w:rPr>
                <w:b/>
                <w:i/>
                <w:sz w:val="28"/>
              </w:rPr>
            </w:pPr>
            <w:r w:rsidRPr="006B2145">
              <w:rPr>
                <w:b/>
                <w:iCs/>
                <w:sz w:val="28"/>
              </w:rPr>
              <w:t>Functions of the Local Government</w:t>
            </w:r>
          </w:p>
        </w:tc>
      </w:tr>
      <w:tr w:rsidR="00DE3E12" w:rsidRPr="006B2145" w14:paraId="1860DDC2" w14:textId="77777777" w:rsidTr="00D21644">
        <w:trPr>
          <w:cantSplit/>
          <w:tblHeader/>
        </w:trPr>
        <w:tc>
          <w:tcPr>
            <w:tcW w:w="1594" w:type="dxa"/>
            <w:shd w:val="pct25" w:color="000000" w:fill="FFFFFF"/>
            <w:vAlign w:val="center"/>
          </w:tcPr>
          <w:p w14:paraId="5F1E10B7" w14:textId="77777777" w:rsidR="00DE3E12" w:rsidRPr="006B2145" w:rsidRDefault="00DE3E12" w:rsidP="00DE3E12">
            <w:pPr>
              <w:spacing w:before="120" w:after="120"/>
              <w:rPr>
                <w:b/>
                <w:i/>
                <w:sz w:val="20"/>
              </w:rPr>
            </w:pPr>
            <w:r w:rsidRPr="006B2145">
              <w:rPr>
                <w:b/>
                <w:i/>
                <w:sz w:val="20"/>
              </w:rPr>
              <w:t>Function</w:t>
            </w:r>
          </w:p>
        </w:tc>
        <w:tc>
          <w:tcPr>
            <w:tcW w:w="6215" w:type="dxa"/>
            <w:shd w:val="pct25" w:color="000000" w:fill="FFFFFF"/>
            <w:vAlign w:val="center"/>
          </w:tcPr>
          <w:p w14:paraId="1F74217C" w14:textId="77777777" w:rsidR="00DE3E12" w:rsidRPr="006B2145" w:rsidRDefault="00DE3E12" w:rsidP="00DE3E12">
            <w:pPr>
              <w:spacing w:before="120" w:after="120"/>
              <w:jc w:val="center"/>
              <w:rPr>
                <w:b/>
                <w:i/>
                <w:sz w:val="20"/>
              </w:rPr>
            </w:pPr>
            <w:r w:rsidRPr="006B2145">
              <w:rPr>
                <w:b/>
                <w:i/>
                <w:sz w:val="20"/>
              </w:rPr>
              <w:t>Brief Description of LG Function</w:t>
            </w:r>
          </w:p>
        </w:tc>
        <w:tc>
          <w:tcPr>
            <w:tcW w:w="1254" w:type="dxa"/>
            <w:tcBorders>
              <w:top w:val="single" w:sz="4" w:space="0" w:color="auto"/>
            </w:tcBorders>
            <w:shd w:val="pct25" w:color="000000" w:fill="FFFFFF"/>
          </w:tcPr>
          <w:p w14:paraId="45356631" w14:textId="77777777" w:rsidR="00DE3E12" w:rsidRPr="006B2145" w:rsidRDefault="00DE3E12" w:rsidP="00DE3E12">
            <w:pPr>
              <w:rPr>
                <w:b/>
                <w:i/>
                <w:sz w:val="20"/>
              </w:rPr>
            </w:pPr>
            <w:r w:rsidRPr="006B2145">
              <w:rPr>
                <w:b/>
                <w:i/>
                <w:sz w:val="20"/>
              </w:rPr>
              <w:t>Performed</w:t>
            </w:r>
          </w:p>
          <w:p w14:paraId="2C9E3EF8" w14:textId="77777777" w:rsidR="00DE3E12" w:rsidRPr="006B2145" w:rsidRDefault="00DE3E12" w:rsidP="00DE3E12">
            <w:pPr>
              <w:rPr>
                <w:b/>
                <w:i/>
                <w:sz w:val="20"/>
              </w:rPr>
            </w:pPr>
            <w:r w:rsidRPr="006B2145">
              <w:rPr>
                <w:b/>
                <w:i/>
                <w:sz w:val="20"/>
              </w:rPr>
              <w:t xml:space="preserve">by </w:t>
            </w:r>
            <w:proofErr w:type="gramStart"/>
            <w:r w:rsidRPr="006B2145">
              <w:rPr>
                <w:b/>
                <w:i/>
                <w:sz w:val="20"/>
              </w:rPr>
              <w:t>the  LG</w:t>
            </w:r>
            <w:proofErr w:type="gramEnd"/>
            <w:r w:rsidRPr="006B2145">
              <w:rPr>
                <w:b/>
                <w:i/>
                <w:sz w:val="20"/>
              </w:rPr>
              <w:t xml:space="preserve"> </w:t>
            </w:r>
          </w:p>
          <w:p w14:paraId="4DE2696A" w14:textId="77777777" w:rsidR="00DE3E12" w:rsidRPr="006B2145" w:rsidRDefault="00DE3E12" w:rsidP="00DE3E12">
            <w:pPr>
              <w:jc w:val="center"/>
              <w:rPr>
                <w:b/>
                <w:i/>
                <w:sz w:val="22"/>
              </w:rPr>
            </w:pPr>
          </w:p>
          <w:p w14:paraId="01F2DFA1" w14:textId="77777777" w:rsidR="00DE3E12" w:rsidRPr="006B2145" w:rsidRDefault="00DE3E12" w:rsidP="00DE3E12">
            <w:pPr>
              <w:jc w:val="center"/>
              <w:rPr>
                <w:b/>
                <w:i/>
                <w:sz w:val="22"/>
              </w:rPr>
            </w:pPr>
            <w:r w:rsidRPr="006B2145">
              <w:rPr>
                <w:b/>
                <w:i/>
                <w:sz w:val="22"/>
              </w:rPr>
              <w:t>Tick</w:t>
            </w:r>
          </w:p>
          <w:p w14:paraId="5D79C7FA" w14:textId="77777777" w:rsidR="00DE3E12" w:rsidRPr="006B2145" w:rsidRDefault="00DE3E12" w:rsidP="00DE3E12">
            <w:pPr>
              <w:jc w:val="center"/>
              <w:rPr>
                <w:b/>
                <w:i/>
                <w:sz w:val="20"/>
              </w:rPr>
            </w:pPr>
            <w:r w:rsidRPr="006B2145">
              <w:rPr>
                <w:b/>
                <w:i/>
                <w:sz w:val="22"/>
              </w:rPr>
              <w:t xml:space="preserve">If </w:t>
            </w:r>
            <w:proofErr w:type="gramStart"/>
            <w:r w:rsidRPr="006B2145">
              <w:rPr>
                <w:b/>
                <w:i/>
                <w:sz w:val="22"/>
              </w:rPr>
              <w:t>Yes</w:t>
            </w:r>
            <w:proofErr w:type="gramEnd"/>
          </w:p>
        </w:tc>
        <w:tc>
          <w:tcPr>
            <w:tcW w:w="1140" w:type="dxa"/>
            <w:shd w:val="pct25" w:color="000000" w:fill="FFFFFF"/>
          </w:tcPr>
          <w:p w14:paraId="23F9AD46" w14:textId="77777777" w:rsidR="00DE3E12" w:rsidRPr="006B2145" w:rsidRDefault="00DE3E12" w:rsidP="00DE3E12">
            <w:pPr>
              <w:rPr>
                <w:b/>
                <w:i/>
                <w:sz w:val="18"/>
              </w:rPr>
            </w:pPr>
            <w:r w:rsidRPr="006B2145">
              <w:rPr>
                <w:b/>
                <w:i/>
                <w:sz w:val="18"/>
              </w:rPr>
              <w:t xml:space="preserve">Performed </w:t>
            </w:r>
          </w:p>
          <w:p w14:paraId="3C790CAE" w14:textId="77777777" w:rsidR="00DE3E12" w:rsidRPr="006B2145" w:rsidRDefault="00DE3E12" w:rsidP="00DE3E12">
            <w:pPr>
              <w:rPr>
                <w:b/>
                <w:i/>
                <w:sz w:val="20"/>
              </w:rPr>
            </w:pPr>
            <w:r w:rsidRPr="006B2145">
              <w:rPr>
                <w:b/>
                <w:i/>
                <w:sz w:val="20"/>
              </w:rPr>
              <w:t>by an</w:t>
            </w:r>
          </w:p>
          <w:p w14:paraId="0AE8362C" w14:textId="77777777" w:rsidR="00DE3E12" w:rsidRPr="006B2145" w:rsidRDefault="00DE3E12" w:rsidP="00DE3E12">
            <w:pPr>
              <w:rPr>
                <w:b/>
                <w:i/>
                <w:sz w:val="20"/>
              </w:rPr>
            </w:pPr>
            <w:proofErr w:type="spellStart"/>
            <w:r w:rsidRPr="006B2145">
              <w:rPr>
                <w:b/>
                <w:i/>
                <w:sz w:val="20"/>
              </w:rPr>
              <w:t>ExternalAgency</w:t>
            </w:r>
            <w:proofErr w:type="spellEnd"/>
          </w:p>
          <w:p w14:paraId="0972E9FD" w14:textId="77777777" w:rsidR="00DE3E12" w:rsidRPr="006B2145" w:rsidRDefault="00DE3E12" w:rsidP="00DE3E12">
            <w:pPr>
              <w:rPr>
                <w:b/>
                <w:i/>
                <w:sz w:val="22"/>
              </w:rPr>
            </w:pPr>
            <w:r w:rsidRPr="006B2145">
              <w:rPr>
                <w:b/>
                <w:i/>
                <w:sz w:val="22"/>
              </w:rPr>
              <w:t xml:space="preserve"> Tick</w:t>
            </w:r>
          </w:p>
          <w:p w14:paraId="188744A3" w14:textId="77777777" w:rsidR="00DE3E12" w:rsidRPr="006B2145" w:rsidRDefault="00DE3E12" w:rsidP="00DE3E12">
            <w:pPr>
              <w:rPr>
                <w:b/>
                <w:i/>
                <w:sz w:val="20"/>
              </w:rPr>
            </w:pPr>
            <w:r w:rsidRPr="006B2145">
              <w:rPr>
                <w:b/>
                <w:i/>
                <w:sz w:val="22"/>
              </w:rPr>
              <w:t xml:space="preserve">If </w:t>
            </w:r>
            <w:proofErr w:type="gramStart"/>
            <w:r w:rsidRPr="006B2145">
              <w:rPr>
                <w:b/>
                <w:i/>
                <w:sz w:val="22"/>
              </w:rPr>
              <w:t>Yes</w:t>
            </w:r>
            <w:proofErr w:type="gramEnd"/>
          </w:p>
        </w:tc>
      </w:tr>
      <w:tr w:rsidR="00DE3E12" w:rsidRPr="006B2145" w14:paraId="44D6788C" w14:textId="77777777" w:rsidTr="00D21644">
        <w:trPr>
          <w:cantSplit/>
        </w:trPr>
        <w:tc>
          <w:tcPr>
            <w:tcW w:w="1594" w:type="dxa"/>
            <w:vAlign w:val="center"/>
          </w:tcPr>
          <w:p w14:paraId="57282C53" w14:textId="77777777" w:rsidR="00DE3E12" w:rsidRPr="006B2145" w:rsidRDefault="00DE3E12" w:rsidP="00DE3E12">
            <w:pPr>
              <w:spacing w:before="20" w:after="20"/>
              <w:rPr>
                <w:sz w:val="20"/>
              </w:rPr>
            </w:pPr>
            <w:r w:rsidRPr="006B2145">
              <w:rPr>
                <w:snapToGrid w:val="0"/>
                <w:color w:val="000000"/>
                <w:sz w:val="20"/>
              </w:rPr>
              <w:t>Commercial Activities</w:t>
            </w:r>
          </w:p>
        </w:tc>
        <w:tc>
          <w:tcPr>
            <w:tcW w:w="6215" w:type="dxa"/>
            <w:vAlign w:val="center"/>
          </w:tcPr>
          <w:p w14:paraId="3B39459E" w14:textId="77777777" w:rsidR="00DE3E12" w:rsidRPr="006B2145" w:rsidRDefault="00DE3E12" w:rsidP="00DE3E12">
            <w:pPr>
              <w:pStyle w:val="CommentText"/>
              <w:spacing w:before="20" w:after="20"/>
            </w:pPr>
            <w:r w:rsidRPr="006B2145">
              <w:t>The function of competing commercially or providing services to other local governments or agencies on a fee for service basis.  Includes undertaking activities on a consultancy or contract basis.</w:t>
            </w:r>
          </w:p>
        </w:tc>
        <w:tc>
          <w:tcPr>
            <w:tcW w:w="1254" w:type="dxa"/>
          </w:tcPr>
          <w:p w14:paraId="1F309398" w14:textId="77777777" w:rsidR="00DE3E12" w:rsidRPr="006B2145" w:rsidRDefault="00DE3E12" w:rsidP="003469EC">
            <w:pPr>
              <w:pStyle w:val="CommentText"/>
              <w:spacing w:before="20" w:after="20"/>
              <w:jc w:val="center"/>
            </w:pPr>
          </w:p>
        </w:tc>
        <w:tc>
          <w:tcPr>
            <w:tcW w:w="1140" w:type="dxa"/>
          </w:tcPr>
          <w:p w14:paraId="259AF5DA" w14:textId="77777777" w:rsidR="00DE3E12" w:rsidRPr="006B2145" w:rsidRDefault="003B4048" w:rsidP="003469EC">
            <w:pPr>
              <w:pStyle w:val="CommentText"/>
              <w:spacing w:before="20" w:after="20"/>
              <w:jc w:val="center"/>
            </w:pPr>
            <w:r w:rsidRPr="006B2145">
              <w:rPr>
                <w:rFonts w:cs="Arial"/>
                <w:sz w:val="22"/>
                <w:szCs w:val="22"/>
              </w:rPr>
              <w:t>√</w:t>
            </w:r>
          </w:p>
        </w:tc>
      </w:tr>
      <w:tr w:rsidR="00DE3E12" w:rsidRPr="006B2145" w14:paraId="0BE20612" w14:textId="77777777" w:rsidTr="00D21644">
        <w:trPr>
          <w:cantSplit/>
        </w:trPr>
        <w:tc>
          <w:tcPr>
            <w:tcW w:w="1594" w:type="dxa"/>
            <w:vAlign w:val="center"/>
          </w:tcPr>
          <w:p w14:paraId="72DB7038" w14:textId="77777777" w:rsidR="00DE3E12" w:rsidRPr="006B2145" w:rsidRDefault="00DE3E12" w:rsidP="00DE3E12">
            <w:pPr>
              <w:spacing w:before="20" w:after="20"/>
              <w:rPr>
                <w:snapToGrid w:val="0"/>
                <w:color w:val="000000"/>
                <w:sz w:val="20"/>
              </w:rPr>
            </w:pPr>
            <w:r w:rsidRPr="006B2145">
              <w:rPr>
                <w:snapToGrid w:val="0"/>
                <w:color w:val="000000"/>
                <w:sz w:val="20"/>
              </w:rPr>
              <w:t>Community Relations</w:t>
            </w:r>
          </w:p>
        </w:tc>
        <w:tc>
          <w:tcPr>
            <w:tcW w:w="6215" w:type="dxa"/>
            <w:vAlign w:val="center"/>
          </w:tcPr>
          <w:p w14:paraId="676CFA9E" w14:textId="77777777" w:rsidR="00DE3E12" w:rsidRPr="006B2145" w:rsidRDefault="00DE3E12" w:rsidP="00DE3E12">
            <w:pPr>
              <w:spacing w:before="20" w:after="20"/>
              <w:rPr>
                <w:sz w:val="20"/>
              </w:rPr>
            </w:pPr>
            <w:r w:rsidRPr="006B2145">
              <w:rPr>
                <w:sz w:val="20"/>
              </w:rPr>
              <w:t>The function of establishing rapport with the community and raising and advancing the Council’s public image and its relationships with outside bodies, including the media and the public.</w:t>
            </w:r>
          </w:p>
        </w:tc>
        <w:tc>
          <w:tcPr>
            <w:tcW w:w="1254" w:type="dxa"/>
          </w:tcPr>
          <w:p w14:paraId="5AD77D5A"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17F0CC80" w14:textId="77777777" w:rsidR="00DE3E12" w:rsidRPr="006B2145" w:rsidRDefault="00DE3E12" w:rsidP="003469EC">
            <w:pPr>
              <w:spacing w:before="20" w:after="20"/>
              <w:jc w:val="center"/>
              <w:rPr>
                <w:sz w:val="20"/>
              </w:rPr>
            </w:pPr>
          </w:p>
        </w:tc>
      </w:tr>
      <w:tr w:rsidR="00DE3E12" w:rsidRPr="006B2145" w14:paraId="676E513C" w14:textId="77777777" w:rsidTr="00D21644">
        <w:trPr>
          <w:cantSplit/>
        </w:trPr>
        <w:tc>
          <w:tcPr>
            <w:tcW w:w="1594" w:type="dxa"/>
            <w:vAlign w:val="center"/>
          </w:tcPr>
          <w:p w14:paraId="790FA386" w14:textId="77777777" w:rsidR="00DE3E12" w:rsidRPr="006B2145" w:rsidRDefault="00DE3E12" w:rsidP="00DE3E12">
            <w:pPr>
              <w:spacing w:before="20" w:after="20"/>
              <w:rPr>
                <w:sz w:val="20"/>
              </w:rPr>
            </w:pPr>
            <w:r w:rsidRPr="006B2145">
              <w:rPr>
                <w:snapToGrid w:val="0"/>
                <w:color w:val="000000"/>
                <w:sz w:val="20"/>
              </w:rPr>
              <w:t>Community Services</w:t>
            </w:r>
          </w:p>
        </w:tc>
        <w:tc>
          <w:tcPr>
            <w:tcW w:w="6215" w:type="dxa"/>
            <w:vAlign w:val="center"/>
          </w:tcPr>
          <w:p w14:paraId="6801345A" w14:textId="77777777" w:rsidR="00DE3E12" w:rsidRPr="006B2145" w:rsidRDefault="00DE3E12" w:rsidP="00DE3E12">
            <w:pPr>
              <w:spacing w:before="20" w:after="20"/>
              <w:rPr>
                <w:sz w:val="20"/>
              </w:rPr>
            </w:pPr>
            <w:r w:rsidRPr="006B2145">
              <w:rPr>
                <w:sz w:val="20"/>
              </w:rPr>
              <w:t xml:space="preserve">The function of providing, operating or contracting services to assist </w:t>
            </w:r>
            <w:proofErr w:type="gramStart"/>
            <w:r w:rsidRPr="006B2145">
              <w:rPr>
                <w:sz w:val="20"/>
              </w:rPr>
              <w:t>local residents</w:t>
            </w:r>
            <w:proofErr w:type="gramEnd"/>
            <w:r w:rsidRPr="006B2145">
              <w:rPr>
                <w:sz w:val="20"/>
              </w:rPr>
              <w:t xml:space="preserve"> and the community.</w:t>
            </w:r>
          </w:p>
        </w:tc>
        <w:tc>
          <w:tcPr>
            <w:tcW w:w="1254" w:type="dxa"/>
          </w:tcPr>
          <w:p w14:paraId="11425776"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3921F986" w14:textId="77777777" w:rsidR="00DE3E12" w:rsidRPr="006B2145" w:rsidRDefault="00DE3E12" w:rsidP="003469EC">
            <w:pPr>
              <w:spacing w:before="20" w:after="20"/>
              <w:jc w:val="center"/>
              <w:rPr>
                <w:sz w:val="20"/>
              </w:rPr>
            </w:pPr>
          </w:p>
        </w:tc>
      </w:tr>
      <w:tr w:rsidR="00DE3E12" w:rsidRPr="006B2145" w14:paraId="1791FDF7" w14:textId="77777777" w:rsidTr="00D21644">
        <w:trPr>
          <w:cantSplit/>
        </w:trPr>
        <w:tc>
          <w:tcPr>
            <w:tcW w:w="1594" w:type="dxa"/>
            <w:vAlign w:val="center"/>
          </w:tcPr>
          <w:p w14:paraId="0E2F568C" w14:textId="77777777" w:rsidR="00DE3E12" w:rsidRPr="006B2145" w:rsidRDefault="00DE3E12" w:rsidP="00DE3E12">
            <w:pPr>
              <w:spacing w:before="20" w:after="20"/>
              <w:rPr>
                <w:sz w:val="20"/>
              </w:rPr>
            </w:pPr>
            <w:r w:rsidRPr="006B2145">
              <w:rPr>
                <w:snapToGrid w:val="0"/>
                <w:color w:val="000000"/>
                <w:sz w:val="20"/>
              </w:rPr>
              <w:t>Corporate Management</w:t>
            </w:r>
          </w:p>
        </w:tc>
        <w:tc>
          <w:tcPr>
            <w:tcW w:w="6215" w:type="dxa"/>
            <w:vAlign w:val="center"/>
          </w:tcPr>
          <w:p w14:paraId="4917F3FA" w14:textId="77777777" w:rsidR="00DE3E12" w:rsidRPr="006B2145" w:rsidRDefault="00DE3E12" w:rsidP="00DE3E12">
            <w:pPr>
              <w:spacing w:before="20" w:after="20"/>
              <w:rPr>
                <w:sz w:val="20"/>
              </w:rPr>
            </w:pPr>
            <w:r w:rsidRPr="006B2145">
              <w:rPr>
                <w:sz w:val="20"/>
              </w:rPr>
              <w:t>The function of applying broad systematic planning to define the corporate mission and determine methods of the LG’s operation.</w:t>
            </w:r>
          </w:p>
        </w:tc>
        <w:tc>
          <w:tcPr>
            <w:tcW w:w="1254" w:type="dxa"/>
          </w:tcPr>
          <w:p w14:paraId="36F7A3B9"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5550CB3E" w14:textId="77777777" w:rsidR="00DE3E12" w:rsidRPr="006B2145" w:rsidRDefault="00DE3E12" w:rsidP="003469EC">
            <w:pPr>
              <w:spacing w:before="20" w:after="20"/>
              <w:jc w:val="center"/>
              <w:rPr>
                <w:sz w:val="20"/>
              </w:rPr>
            </w:pPr>
          </w:p>
        </w:tc>
      </w:tr>
      <w:tr w:rsidR="00DE3E12" w:rsidRPr="006B2145" w14:paraId="5E6B65C2" w14:textId="77777777" w:rsidTr="00D21644">
        <w:trPr>
          <w:cantSplit/>
        </w:trPr>
        <w:tc>
          <w:tcPr>
            <w:tcW w:w="1594" w:type="dxa"/>
            <w:vAlign w:val="center"/>
          </w:tcPr>
          <w:p w14:paraId="56C8AA8C" w14:textId="77777777" w:rsidR="00DE3E12" w:rsidRPr="006B2145" w:rsidRDefault="00DE3E12" w:rsidP="00DE3E12">
            <w:pPr>
              <w:spacing w:before="20" w:after="20"/>
              <w:rPr>
                <w:sz w:val="20"/>
              </w:rPr>
            </w:pPr>
            <w:r w:rsidRPr="006B2145">
              <w:rPr>
                <w:snapToGrid w:val="0"/>
                <w:color w:val="000000"/>
                <w:sz w:val="20"/>
              </w:rPr>
              <w:t>Council Properties</w:t>
            </w:r>
          </w:p>
        </w:tc>
        <w:tc>
          <w:tcPr>
            <w:tcW w:w="6215" w:type="dxa"/>
            <w:vAlign w:val="center"/>
          </w:tcPr>
          <w:p w14:paraId="6B439114" w14:textId="77777777" w:rsidR="00DE3E12" w:rsidRPr="006B2145" w:rsidRDefault="00DE3E12" w:rsidP="00DE3E12">
            <w:pPr>
              <w:spacing w:before="20" w:after="20"/>
              <w:rPr>
                <w:sz w:val="20"/>
              </w:rPr>
            </w:pPr>
            <w:r w:rsidRPr="006B2145">
              <w:rPr>
                <w:sz w:val="20"/>
              </w:rPr>
              <w:t>The function of acquiring, constructing, designing, developing, disposing and maintaining facilities and premises owned, leased or otherwise occupied by the LG</w:t>
            </w:r>
            <w:r w:rsidRPr="006B2145">
              <w:rPr>
                <w:rFonts w:cs="Arial"/>
                <w:sz w:val="20"/>
              </w:rPr>
              <w:t>.</w:t>
            </w:r>
          </w:p>
        </w:tc>
        <w:tc>
          <w:tcPr>
            <w:tcW w:w="1254" w:type="dxa"/>
          </w:tcPr>
          <w:p w14:paraId="1A218C67"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141400B2" w14:textId="77777777" w:rsidR="00DE3E12" w:rsidRPr="006B2145" w:rsidRDefault="00DE3E12" w:rsidP="003469EC">
            <w:pPr>
              <w:spacing w:before="20" w:after="20"/>
              <w:jc w:val="center"/>
              <w:rPr>
                <w:sz w:val="20"/>
              </w:rPr>
            </w:pPr>
          </w:p>
        </w:tc>
      </w:tr>
      <w:tr w:rsidR="00DE3E12" w:rsidRPr="006B2145" w14:paraId="53CEE043" w14:textId="77777777" w:rsidTr="00D21644">
        <w:trPr>
          <w:cantSplit/>
        </w:trPr>
        <w:tc>
          <w:tcPr>
            <w:tcW w:w="1594" w:type="dxa"/>
            <w:vAlign w:val="center"/>
          </w:tcPr>
          <w:p w14:paraId="592BAD0D" w14:textId="77777777" w:rsidR="00DE3E12" w:rsidRPr="00D21644" w:rsidRDefault="00DE3E12" w:rsidP="00DE3E12">
            <w:pPr>
              <w:spacing w:before="20" w:after="20"/>
              <w:rPr>
                <w:sz w:val="20"/>
              </w:rPr>
            </w:pPr>
            <w:r w:rsidRPr="00D21644">
              <w:rPr>
                <w:snapToGrid w:val="0"/>
                <w:color w:val="000000"/>
                <w:sz w:val="20"/>
              </w:rPr>
              <w:t>Customer Service</w:t>
            </w:r>
          </w:p>
        </w:tc>
        <w:tc>
          <w:tcPr>
            <w:tcW w:w="6215" w:type="dxa"/>
            <w:vAlign w:val="center"/>
          </w:tcPr>
          <w:p w14:paraId="7B9AA2F0" w14:textId="77777777" w:rsidR="00DE3E12" w:rsidRPr="00D21644" w:rsidRDefault="00DE3E12" w:rsidP="00DE3E12">
            <w:pPr>
              <w:pStyle w:val="Header"/>
              <w:tabs>
                <w:tab w:val="clear" w:pos="4153"/>
                <w:tab w:val="clear" w:pos="8306"/>
              </w:tabs>
              <w:spacing w:before="20" w:after="20"/>
              <w:rPr>
                <w:sz w:val="20"/>
              </w:rPr>
            </w:pPr>
            <w:r w:rsidRPr="00D21644">
              <w:rPr>
                <w:sz w:val="20"/>
              </w:rPr>
              <w:t>The function of planning, monitoring and evaluating services provided to customers by the council.</w:t>
            </w:r>
          </w:p>
        </w:tc>
        <w:tc>
          <w:tcPr>
            <w:tcW w:w="1254" w:type="dxa"/>
          </w:tcPr>
          <w:p w14:paraId="7669BB82" w14:textId="77777777" w:rsidR="00DE3E12" w:rsidRPr="006B2145" w:rsidRDefault="003B4048" w:rsidP="003469EC">
            <w:pPr>
              <w:pStyle w:val="Header"/>
              <w:tabs>
                <w:tab w:val="clear" w:pos="4153"/>
                <w:tab w:val="clear" w:pos="8306"/>
              </w:tabs>
              <w:spacing w:before="20" w:after="20"/>
              <w:jc w:val="center"/>
              <w:rPr>
                <w:sz w:val="20"/>
              </w:rPr>
            </w:pPr>
            <w:r w:rsidRPr="006B2145">
              <w:rPr>
                <w:rFonts w:cs="Arial"/>
                <w:sz w:val="22"/>
                <w:szCs w:val="22"/>
              </w:rPr>
              <w:t>√</w:t>
            </w:r>
          </w:p>
        </w:tc>
        <w:tc>
          <w:tcPr>
            <w:tcW w:w="1140" w:type="dxa"/>
          </w:tcPr>
          <w:p w14:paraId="514B60D6" w14:textId="77777777" w:rsidR="00DE3E12" w:rsidRPr="006B2145" w:rsidRDefault="00DE3E12" w:rsidP="003469EC">
            <w:pPr>
              <w:pStyle w:val="Header"/>
              <w:tabs>
                <w:tab w:val="clear" w:pos="4153"/>
                <w:tab w:val="clear" w:pos="8306"/>
              </w:tabs>
              <w:spacing w:before="20" w:after="20"/>
              <w:jc w:val="center"/>
              <w:rPr>
                <w:sz w:val="20"/>
              </w:rPr>
            </w:pPr>
          </w:p>
        </w:tc>
      </w:tr>
      <w:tr w:rsidR="00DE3E12" w:rsidRPr="006B2145" w14:paraId="13D60797" w14:textId="77777777" w:rsidTr="00D21644">
        <w:trPr>
          <w:cantSplit/>
        </w:trPr>
        <w:tc>
          <w:tcPr>
            <w:tcW w:w="1594" w:type="dxa"/>
            <w:vAlign w:val="center"/>
          </w:tcPr>
          <w:p w14:paraId="427E411B" w14:textId="77777777" w:rsidR="00DE3E12" w:rsidRPr="00D21644" w:rsidRDefault="00DE3E12" w:rsidP="00DE3E12">
            <w:pPr>
              <w:spacing w:before="20" w:after="20"/>
              <w:rPr>
                <w:sz w:val="20"/>
              </w:rPr>
            </w:pPr>
            <w:r w:rsidRPr="00D21644">
              <w:rPr>
                <w:snapToGrid w:val="0"/>
                <w:color w:val="000000"/>
                <w:sz w:val="20"/>
              </w:rPr>
              <w:t>Development &amp; Building Controls</w:t>
            </w:r>
          </w:p>
        </w:tc>
        <w:tc>
          <w:tcPr>
            <w:tcW w:w="6215" w:type="dxa"/>
            <w:vAlign w:val="center"/>
          </w:tcPr>
          <w:p w14:paraId="00948FB0" w14:textId="77777777" w:rsidR="00DE3E12" w:rsidRPr="00D21644" w:rsidRDefault="00DE3E12" w:rsidP="00DE3E12">
            <w:pPr>
              <w:spacing w:before="20" w:after="20"/>
              <w:rPr>
                <w:sz w:val="20"/>
              </w:rPr>
            </w:pPr>
            <w:r w:rsidRPr="00D21644">
              <w:rPr>
                <w:sz w:val="20"/>
              </w:rPr>
              <w:t>The function of regulating and approving building and development applications for specific properties, buildings, fences, signs, antennae, etc. covered by the Building Code of Australia and the Environment Protection Authority (EPA).</w:t>
            </w:r>
          </w:p>
        </w:tc>
        <w:tc>
          <w:tcPr>
            <w:tcW w:w="1254" w:type="dxa"/>
          </w:tcPr>
          <w:p w14:paraId="5E591579"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1A99A830" w14:textId="77777777" w:rsidR="00DE3E12" w:rsidRPr="006B2145" w:rsidRDefault="00DE3E12" w:rsidP="003469EC">
            <w:pPr>
              <w:spacing w:before="20" w:after="20"/>
              <w:jc w:val="center"/>
              <w:rPr>
                <w:sz w:val="20"/>
              </w:rPr>
            </w:pPr>
          </w:p>
        </w:tc>
      </w:tr>
      <w:tr w:rsidR="00DE3E12" w:rsidRPr="006B2145" w14:paraId="73A52C54" w14:textId="77777777" w:rsidTr="00D21644">
        <w:trPr>
          <w:cantSplit/>
        </w:trPr>
        <w:tc>
          <w:tcPr>
            <w:tcW w:w="1594" w:type="dxa"/>
            <w:vAlign w:val="center"/>
          </w:tcPr>
          <w:p w14:paraId="14EDF0A5" w14:textId="77777777" w:rsidR="00DE3E12" w:rsidRPr="006B2145" w:rsidRDefault="00DE3E12" w:rsidP="00DE3E12">
            <w:pPr>
              <w:spacing w:before="20" w:after="20"/>
              <w:rPr>
                <w:sz w:val="20"/>
              </w:rPr>
            </w:pPr>
            <w:r w:rsidRPr="006B2145">
              <w:rPr>
                <w:snapToGrid w:val="0"/>
                <w:color w:val="000000"/>
                <w:sz w:val="20"/>
              </w:rPr>
              <w:t>Economic Development</w:t>
            </w:r>
          </w:p>
        </w:tc>
        <w:tc>
          <w:tcPr>
            <w:tcW w:w="6215" w:type="dxa"/>
            <w:vAlign w:val="center"/>
          </w:tcPr>
          <w:p w14:paraId="073593AE" w14:textId="77777777" w:rsidR="00DE3E12" w:rsidRPr="006B2145" w:rsidRDefault="00DE3E12" w:rsidP="00DE3E12">
            <w:pPr>
              <w:spacing w:before="20" w:after="20"/>
              <w:rPr>
                <w:sz w:val="20"/>
              </w:rPr>
            </w:pPr>
            <w:r w:rsidRPr="006B2145">
              <w:rPr>
                <w:sz w:val="20"/>
              </w:rPr>
              <w:t>The function of improving the local economy through encouragement of industry, employment, tourism, regional development and trade.</w:t>
            </w:r>
          </w:p>
        </w:tc>
        <w:tc>
          <w:tcPr>
            <w:tcW w:w="1254" w:type="dxa"/>
          </w:tcPr>
          <w:p w14:paraId="2D6F345B"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1E385F1A" w14:textId="77777777" w:rsidR="00DE3E12" w:rsidRPr="006B2145" w:rsidRDefault="00DE3E12" w:rsidP="003469EC">
            <w:pPr>
              <w:spacing w:before="20" w:after="20"/>
              <w:jc w:val="center"/>
              <w:rPr>
                <w:sz w:val="20"/>
              </w:rPr>
            </w:pPr>
          </w:p>
        </w:tc>
      </w:tr>
      <w:tr w:rsidR="00DE3E12" w:rsidRPr="006B2145" w14:paraId="06E7AB48" w14:textId="77777777" w:rsidTr="00D21644">
        <w:trPr>
          <w:cantSplit/>
        </w:trPr>
        <w:tc>
          <w:tcPr>
            <w:tcW w:w="1594" w:type="dxa"/>
            <w:vAlign w:val="center"/>
          </w:tcPr>
          <w:p w14:paraId="22A28216" w14:textId="77777777" w:rsidR="00DE3E12" w:rsidRPr="006B2145" w:rsidRDefault="00DE3E12" w:rsidP="00DE3E12">
            <w:pPr>
              <w:spacing w:before="20" w:after="20"/>
              <w:rPr>
                <w:sz w:val="20"/>
              </w:rPr>
            </w:pPr>
            <w:r w:rsidRPr="006B2145">
              <w:rPr>
                <w:snapToGrid w:val="0"/>
                <w:color w:val="000000"/>
                <w:sz w:val="20"/>
              </w:rPr>
              <w:t>Emergency Services</w:t>
            </w:r>
          </w:p>
        </w:tc>
        <w:tc>
          <w:tcPr>
            <w:tcW w:w="6215" w:type="dxa"/>
            <w:vAlign w:val="center"/>
          </w:tcPr>
          <w:p w14:paraId="4F654B4D" w14:textId="77777777" w:rsidR="00DE3E12" w:rsidRPr="006B2145" w:rsidRDefault="00DE3E12" w:rsidP="00DE3E12">
            <w:pPr>
              <w:spacing w:before="20" w:after="20"/>
              <w:rPr>
                <w:sz w:val="20"/>
              </w:rPr>
            </w:pPr>
            <w:r w:rsidRPr="006B2145">
              <w:rPr>
                <w:sz w:val="20"/>
              </w:rPr>
              <w:t>The function of preventing loss and minimising threats to life, property and the natural environment, from fire and other emergency situations.</w:t>
            </w:r>
          </w:p>
        </w:tc>
        <w:tc>
          <w:tcPr>
            <w:tcW w:w="1254" w:type="dxa"/>
          </w:tcPr>
          <w:p w14:paraId="7C06A37C" w14:textId="77777777" w:rsidR="00DE3E12" w:rsidRPr="006B2145" w:rsidRDefault="003B4048" w:rsidP="003469EC">
            <w:pPr>
              <w:spacing w:before="20" w:after="20"/>
              <w:jc w:val="center"/>
              <w:rPr>
                <w:sz w:val="20"/>
              </w:rPr>
            </w:pPr>
            <w:r w:rsidRPr="006B2145">
              <w:rPr>
                <w:rFonts w:cs="Arial"/>
                <w:sz w:val="22"/>
                <w:szCs w:val="22"/>
              </w:rPr>
              <w:t>√</w:t>
            </w:r>
          </w:p>
        </w:tc>
        <w:tc>
          <w:tcPr>
            <w:tcW w:w="1140" w:type="dxa"/>
          </w:tcPr>
          <w:p w14:paraId="25BAB613" w14:textId="77777777" w:rsidR="00DE3E12" w:rsidRPr="006B2145" w:rsidRDefault="00DE3E12" w:rsidP="003469EC">
            <w:pPr>
              <w:spacing w:before="20" w:after="20"/>
              <w:jc w:val="center"/>
              <w:rPr>
                <w:sz w:val="20"/>
              </w:rPr>
            </w:pPr>
          </w:p>
        </w:tc>
      </w:tr>
      <w:tr w:rsidR="00DE3E12" w:rsidRPr="006B2145" w14:paraId="3867BBC4" w14:textId="77777777" w:rsidTr="00D21644">
        <w:trPr>
          <w:cantSplit/>
        </w:trPr>
        <w:tc>
          <w:tcPr>
            <w:tcW w:w="1594" w:type="dxa"/>
            <w:vAlign w:val="center"/>
          </w:tcPr>
          <w:p w14:paraId="00A29B5D" w14:textId="77777777" w:rsidR="00DE3E12" w:rsidRPr="006B2145" w:rsidRDefault="00DE3E12" w:rsidP="00DE3E12">
            <w:pPr>
              <w:spacing w:before="20" w:after="20"/>
              <w:rPr>
                <w:sz w:val="20"/>
              </w:rPr>
            </w:pPr>
            <w:r w:rsidRPr="006B2145">
              <w:rPr>
                <w:snapToGrid w:val="0"/>
                <w:color w:val="000000"/>
                <w:sz w:val="20"/>
              </w:rPr>
              <w:t>Energy Supply &amp; Telecommunications</w:t>
            </w:r>
          </w:p>
        </w:tc>
        <w:tc>
          <w:tcPr>
            <w:tcW w:w="6215" w:type="dxa"/>
            <w:vAlign w:val="center"/>
          </w:tcPr>
          <w:p w14:paraId="792EE6B8" w14:textId="77777777" w:rsidR="00DE3E12" w:rsidRPr="006B2145" w:rsidRDefault="00DE3E12" w:rsidP="00DE3E12">
            <w:pPr>
              <w:autoSpaceDE w:val="0"/>
              <w:autoSpaceDN w:val="0"/>
              <w:adjustRightInd w:val="0"/>
              <w:spacing w:before="20" w:after="20"/>
              <w:rPr>
                <w:sz w:val="20"/>
              </w:rPr>
            </w:pPr>
            <w:r w:rsidRPr="006B2145">
              <w:rPr>
                <w:sz w:val="20"/>
              </w:rPr>
              <w:t>The function of providing infrastructure services, such as electricity, gas, telecommunications, and alternative energy sources.</w:t>
            </w:r>
          </w:p>
        </w:tc>
        <w:tc>
          <w:tcPr>
            <w:tcW w:w="1254" w:type="dxa"/>
          </w:tcPr>
          <w:p w14:paraId="175619EF" w14:textId="77777777" w:rsidR="00DE3E12" w:rsidRPr="006B2145" w:rsidRDefault="00DE3E12" w:rsidP="003469EC">
            <w:pPr>
              <w:autoSpaceDE w:val="0"/>
              <w:autoSpaceDN w:val="0"/>
              <w:adjustRightInd w:val="0"/>
              <w:spacing w:before="20" w:after="20"/>
              <w:jc w:val="center"/>
              <w:rPr>
                <w:sz w:val="20"/>
              </w:rPr>
            </w:pPr>
          </w:p>
        </w:tc>
        <w:tc>
          <w:tcPr>
            <w:tcW w:w="1140" w:type="dxa"/>
          </w:tcPr>
          <w:p w14:paraId="5D2D92DB" w14:textId="77777777" w:rsidR="00DE3E12" w:rsidRPr="006B2145" w:rsidRDefault="002F1B1A" w:rsidP="003469EC">
            <w:pPr>
              <w:autoSpaceDE w:val="0"/>
              <w:autoSpaceDN w:val="0"/>
              <w:adjustRightInd w:val="0"/>
              <w:spacing w:before="20" w:after="20"/>
              <w:jc w:val="center"/>
              <w:rPr>
                <w:sz w:val="20"/>
              </w:rPr>
            </w:pPr>
            <w:r w:rsidRPr="006B2145">
              <w:rPr>
                <w:rFonts w:cs="Arial"/>
                <w:sz w:val="22"/>
                <w:szCs w:val="22"/>
              </w:rPr>
              <w:t>√</w:t>
            </w:r>
          </w:p>
        </w:tc>
      </w:tr>
      <w:tr w:rsidR="00DE3E12" w:rsidRPr="006B2145" w14:paraId="566AD743" w14:textId="77777777" w:rsidTr="00D21644">
        <w:trPr>
          <w:cantSplit/>
        </w:trPr>
        <w:tc>
          <w:tcPr>
            <w:tcW w:w="1594" w:type="dxa"/>
            <w:vAlign w:val="center"/>
          </w:tcPr>
          <w:p w14:paraId="7E9B30BB" w14:textId="77777777" w:rsidR="00DE3E12" w:rsidRPr="006B2145" w:rsidRDefault="00DE3E12" w:rsidP="00DE3E12">
            <w:pPr>
              <w:spacing w:before="20" w:after="20"/>
              <w:rPr>
                <w:sz w:val="20"/>
              </w:rPr>
            </w:pPr>
            <w:r w:rsidRPr="006B2145">
              <w:rPr>
                <w:snapToGrid w:val="0"/>
                <w:color w:val="000000"/>
                <w:sz w:val="20"/>
              </w:rPr>
              <w:t>Environmental Management</w:t>
            </w:r>
          </w:p>
        </w:tc>
        <w:tc>
          <w:tcPr>
            <w:tcW w:w="6215" w:type="dxa"/>
            <w:vAlign w:val="center"/>
          </w:tcPr>
          <w:p w14:paraId="22A970AB" w14:textId="77777777" w:rsidR="00DE3E12" w:rsidRPr="006B2145" w:rsidRDefault="00DE3E12" w:rsidP="00DE3E12">
            <w:pPr>
              <w:spacing w:before="20" w:after="20"/>
              <w:rPr>
                <w:sz w:val="20"/>
              </w:rPr>
            </w:pPr>
            <w:r w:rsidRPr="006B2145">
              <w:rPr>
                <w:sz w:val="20"/>
              </w:rPr>
              <w:t>The function of managing, conserving and planning of air, soil and water qualities, and environmentally sensitive areas such as remnant bushlands and threatened species.</w:t>
            </w:r>
          </w:p>
        </w:tc>
        <w:tc>
          <w:tcPr>
            <w:tcW w:w="1254" w:type="dxa"/>
          </w:tcPr>
          <w:p w14:paraId="595417FA" w14:textId="77777777" w:rsidR="00DE3E12" w:rsidRPr="006B2145" w:rsidRDefault="002F1B1A" w:rsidP="003469EC">
            <w:pPr>
              <w:spacing w:before="20" w:after="20"/>
              <w:jc w:val="center"/>
              <w:rPr>
                <w:sz w:val="20"/>
              </w:rPr>
            </w:pPr>
            <w:r w:rsidRPr="006B2145">
              <w:rPr>
                <w:rFonts w:cs="Arial"/>
                <w:sz w:val="22"/>
                <w:szCs w:val="22"/>
              </w:rPr>
              <w:t>√</w:t>
            </w:r>
          </w:p>
        </w:tc>
        <w:tc>
          <w:tcPr>
            <w:tcW w:w="1140" w:type="dxa"/>
          </w:tcPr>
          <w:p w14:paraId="0A28B315" w14:textId="77777777" w:rsidR="00DE3E12" w:rsidRPr="006B2145" w:rsidRDefault="00DE3E12" w:rsidP="003469EC">
            <w:pPr>
              <w:spacing w:before="20" w:after="20"/>
              <w:jc w:val="center"/>
              <w:rPr>
                <w:sz w:val="20"/>
              </w:rPr>
            </w:pPr>
          </w:p>
        </w:tc>
      </w:tr>
      <w:tr w:rsidR="00DE3E12" w:rsidRPr="006B2145" w14:paraId="291E2ADC" w14:textId="77777777" w:rsidTr="00D21644">
        <w:trPr>
          <w:cantSplit/>
        </w:trPr>
        <w:tc>
          <w:tcPr>
            <w:tcW w:w="1594" w:type="dxa"/>
            <w:vAlign w:val="center"/>
          </w:tcPr>
          <w:p w14:paraId="5BD10CBD" w14:textId="77777777" w:rsidR="00DE3E12" w:rsidRPr="006B2145" w:rsidRDefault="00DE3E12" w:rsidP="00DE3E12">
            <w:pPr>
              <w:spacing w:before="20" w:after="20"/>
              <w:rPr>
                <w:sz w:val="20"/>
              </w:rPr>
            </w:pPr>
            <w:r w:rsidRPr="006B2145">
              <w:rPr>
                <w:snapToGrid w:val="0"/>
                <w:color w:val="000000"/>
                <w:sz w:val="20"/>
              </w:rPr>
              <w:t>Financial Management</w:t>
            </w:r>
          </w:p>
        </w:tc>
        <w:tc>
          <w:tcPr>
            <w:tcW w:w="6215" w:type="dxa"/>
            <w:vAlign w:val="center"/>
          </w:tcPr>
          <w:p w14:paraId="7DE2A1F9" w14:textId="77777777" w:rsidR="00DE3E12" w:rsidRPr="006B2145" w:rsidRDefault="00DE3E12" w:rsidP="00DE3E12">
            <w:pPr>
              <w:spacing w:before="20" w:after="20"/>
              <w:rPr>
                <w:sz w:val="20"/>
              </w:rPr>
            </w:pPr>
            <w:r w:rsidRPr="006B2145">
              <w:rPr>
                <w:sz w:val="20"/>
              </w:rPr>
              <w:t>The function of managing the LG’s financial resources.</w:t>
            </w:r>
          </w:p>
        </w:tc>
        <w:tc>
          <w:tcPr>
            <w:tcW w:w="1254" w:type="dxa"/>
          </w:tcPr>
          <w:p w14:paraId="7A6CBC33" w14:textId="77777777" w:rsidR="00DE3E12" w:rsidRPr="006B2145" w:rsidRDefault="002F1B1A" w:rsidP="003469EC">
            <w:pPr>
              <w:spacing w:before="20" w:after="20"/>
              <w:jc w:val="center"/>
              <w:rPr>
                <w:sz w:val="20"/>
              </w:rPr>
            </w:pPr>
            <w:r w:rsidRPr="006B2145">
              <w:rPr>
                <w:rFonts w:cs="Arial"/>
                <w:sz w:val="22"/>
                <w:szCs w:val="22"/>
              </w:rPr>
              <w:t>√</w:t>
            </w:r>
          </w:p>
        </w:tc>
        <w:tc>
          <w:tcPr>
            <w:tcW w:w="1140" w:type="dxa"/>
          </w:tcPr>
          <w:p w14:paraId="387CDC5A" w14:textId="77777777" w:rsidR="00DE3E12" w:rsidRPr="006B2145" w:rsidRDefault="00DE3E12" w:rsidP="003469EC">
            <w:pPr>
              <w:spacing w:before="20" w:after="20"/>
              <w:jc w:val="center"/>
              <w:rPr>
                <w:sz w:val="20"/>
              </w:rPr>
            </w:pPr>
          </w:p>
        </w:tc>
      </w:tr>
      <w:tr w:rsidR="00DE3E12" w:rsidRPr="006B2145" w14:paraId="4B1F937A" w14:textId="77777777" w:rsidTr="00D21644">
        <w:trPr>
          <w:cantSplit/>
        </w:trPr>
        <w:tc>
          <w:tcPr>
            <w:tcW w:w="1594" w:type="dxa"/>
            <w:vAlign w:val="center"/>
          </w:tcPr>
          <w:p w14:paraId="055EFC50" w14:textId="77777777" w:rsidR="00DE3E12" w:rsidRPr="006B2145" w:rsidRDefault="00DE3E12" w:rsidP="00DE3E12">
            <w:pPr>
              <w:spacing w:before="20" w:after="20"/>
              <w:rPr>
                <w:sz w:val="20"/>
              </w:rPr>
            </w:pPr>
            <w:r w:rsidRPr="006B2145">
              <w:rPr>
                <w:snapToGrid w:val="0"/>
                <w:color w:val="000000"/>
                <w:sz w:val="20"/>
              </w:rPr>
              <w:t>Governance</w:t>
            </w:r>
          </w:p>
        </w:tc>
        <w:tc>
          <w:tcPr>
            <w:tcW w:w="6215" w:type="dxa"/>
            <w:vAlign w:val="center"/>
          </w:tcPr>
          <w:p w14:paraId="280239FE" w14:textId="77777777" w:rsidR="00DE3E12" w:rsidRPr="006B2145" w:rsidRDefault="00DE3E12" w:rsidP="00DE3E12">
            <w:pPr>
              <w:spacing w:before="20" w:after="20"/>
              <w:rPr>
                <w:sz w:val="20"/>
              </w:rPr>
            </w:pPr>
            <w:r w:rsidRPr="006B2145">
              <w:rPr>
                <w:sz w:val="20"/>
              </w:rPr>
              <w:t xml:space="preserve">The function of managing the election of Council representatives, the boundaries of the LG, and the terms and conditions for </w:t>
            </w:r>
            <w:r w:rsidR="009548FD" w:rsidRPr="006B2145">
              <w:rPr>
                <w:sz w:val="20"/>
              </w:rPr>
              <w:t>elected m</w:t>
            </w:r>
            <w:r w:rsidRPr="006B2145">
              <w:rPr>
                <w:sz w:val="20"/>
              </w:rPr>
              <w:t>embers.</w:t>
            </w:r>
          </w:p>
        </w:tc>
        <w:tc>
          <w:tcPr>
            <w:tcW w:w="1254" w:type="dxa"/>
          </w:tcPr>
          <w:p w14:paraId="78779033" w14:textId="77777777" w:rsidR="00DE3E12" w:rsidRPr="006B2145" w:rsidRDefault="002F1B1A" w:rsidP="003469EC">
            <w:pPr>
              <w:spacing w:before="20" w:after="20"/>
              <w:jc w:val="center"/>
              <w:rPr>
                <w:sz w:val="20"/>
              </w:rPr>
            </w:pPr>
            <w:r w:rsidRPr="006B2145">
              <w:rPr>
                <w:rFonts w:cs="Arial"/>
                <w:sz w:val="22"/>
                <w:szCs w:val="22"/>
              </w:rPr>
              <w:t>√</w:t>
            </w:r>
          </w:p>
        </w:tc>
        <w:tc>
          <w:tcPr>
            <w:tcW w:w="1140" w:type="dxa"/>
          </w:tcPr>
          <w:p w14:paraId="1DE3E6F2" w14:textId="77777777" w:rsidR="00DE3E12" w:rsidRPr="006B2145" w:rsidRDefault="00DE3E12" w:rsidP="003469EC">
            <w:pPr>
              <w:spacing w:before="20" w:after="20"/>
              <w:jc w:val="center"/>
              <w:rPr>
                <w:sz w:val="20"/>
              </w:rPr>
            </w:pPr>
          </w:p>
        </w:tc>
      </w:tr>
      <w:tr w:rsidR="00DE3E12" w:rsidRPr="006B2145" w14:paraId="48910511" w14:textId="77777777" w:rsidTr="00D21644">
        <w:trPr>
          <w:cantSplit/>
        </w:trPr>
        <w:tc>
          <w:tcPr>
            <w:tcW w:w="1594" w:type="dxa"/>
            <w:vAlign w:val="center"/>
          </w:tcPr>
          <w:p w14:paraId="156986B1" w14:textId="77777777" w:rsidR="00DE3E12" w:rsidRPr="006B2145" w:rsidRDefault="00DE3E12" w:rsidP="00DE3E12">
            <w:pPr>
              <w:spacing w:before="20" w:after="20"/>
              <w:rPr>
                <w:sz w:val="20"/>
              </w:rPr>
            </w:pPr>
            <w:r w:rsidRPr="006B2145">
              <w:rPr>
                <w:snapToGrid w:val="0"/>
                <w:color w:val="000000"/>
                <w:sz w:val="20"/>
              </w:rPr>
              <w:t>Government Relations</w:t>
            </w:r>
          </w:p>
        </w:tc>
        <w:tc>
          <w:tcPr>
            <w:tcW w:w="6215" w:type="dxa"/>
            <w:vAlign w:val="center"/>
          </w:tcPr>
          <w:p w14:paraId="0C60DFD6" w14:textId="77777777" w:rsidR="00DE3E12" w:rsidRPr="006B2145" w:rsidRDefault="00DE3E12" w:rsidP="00DE3E12">
            <w:pPr>
              <w:spacing w:before="20" w:after="20"/>
              <w:rPr>
                <w:sz w:val="20"/>
              </w:rPr>
            </w:pPr>
            <w:r w:rsidRPr="006B2145">
              <w:rPr>
                <w:sz w:val="20"/>
              </w:rPr>
              <w:t>The function of managing the relationship between the Council and other governments, particularly on issues which are not related to normal Council business such as Land Use and Planning or Environment Management.</w:t>
            </w:r>
          </w:p>
        </w:tc>
        <w:tc>
          <w:tcPr>
            <w:tcW w:w="1254" w:type="dxa"/>
          </w:tcPr>
          <w:p w14:paraId="7B77DCAC" w14:textId="77777777" w:rsidR="00DE3E12" w:rsidRPr="006B2145" w:rsidRDefault="002F1B1A" w:rsidP="003469EC">
            <w:pPr>
              <w:spacing w:before="20" w:after="20"/>
              <w:jc w:val="center"/>
              <w:rPr>
                <w:sz w:val="20"/>
              </w:rPr>
            </w:pPr>
            <w:r w:rsidRPr="006B2145">
              <w:rPr>
                <w:rFonts w:cs="Arial"/>
                <w:sz w:val="22"/>
                <w:szCs w:val="22"/>
              </w:rPr>
              <w:t>√</w:t>
            </w:r>
          </w:p>
        </w:tc>
        <w:tc>
          <w:tcPr>
            <w:tcW w:w="1140" w:type="dxa"/>
          </w:tcPr>
          <w:p w14:paraId="40599AB6" w14:textId="77777777" w:rsidR="00DE3E12" w:rsidRPr="006B2145" w:rsidRDefault="00DE3E12" w:rsidP="003469EC">
            <w:pPr>
              <w:spacing w:before="20" w:after="20"/>
              <w:jc w:val="center"/>
              <w:rPr>
                <w:sz w:val="20"/>
              </w:rPr>
            </w:pPr>
          </w:p>
        </w:tc>
      </w:tr>
      <w:tr w:rsidR="00DE3E12" w:rsidRPr="006B2145" w14:paraId="47F1024E" w14:textId="77777777" w:rsidTr="00D21644">
        <w:trPr>
          <w:cantSplit/>
        </w:trPr>
        <w:tc>
          <w:tcPr>
            <w:tcW w:w="1594" w:type="dxa"/>
            <w:vAlign w:val="center"/>
          </w:tcPr>
          <w:p w14:paraId="7E7C4BEB" w14:textId="77777777" w:rsidR="00DE3E12" w:rsidRPr="006B2145" w:rsidRDefault="00DE3E12" w:rsidP="00DE3E12">
            <w:pPr>
              <w:spacing w:before="20" w:after="20"/>
              <w:rPr>
                <w:sz w:val="20"/>
              </w:rPr>
            </w:pPr>
            <w:r w:rsidRPr="006B2145">
              <w:rPr>
                <w:snapToGrid w:val="0"/>
                <w:color w:val="000000"/>
                <w:sz w:val="20"/>
              </w:rPr>
              <w:t>Grants &amp; Subsidies</w:t>
            </w:r>
          </w:p>
        </w:tc>
        <w:tc>
          <w:tcPr>
            <w:tcW w:w="6215" w:type="dxa"/>
            <w:vAlign w:val="center"/>
          </w:tcPr>
          <w:p w14:paraId="0179620C" w14:textId="77777777" w:rsidR="00DE3E12" w:rsidRPr="006B2145" w:rsidRDefault="00DE3E12" w:rsidP="00DE3E12">
            <w:pPr>
              <w:spacing w:before="20" w:after="20"/>
              <w:rPr>
                <w:sz w:val="20"/>
              </w:rPr>
            </w:pPr>
            <w:r w:rsidRPr="006B2145">
              <w:rPr>
                <w:sz w:val="20"/>
              </w:rPr>
              <w:t>The function of managing financial payments to the LG from the State and Federal Governments and other agencies for specific purposes.</w:t>
            </w:r>
          </w:p>
        </w:tc>
        <w:tc>
          <w:tcPr>
            <w:tcW w:w="1254" w:type="dxa"/>
          </w:tcPr>
          <w:p w14:paraId="28B31A96" w14:textId="77777777" w:rsidR="00DE3E12" w:rsidRPr="006B2145" w:rsidRDefault="002F1B1A" w:rsidP="003469EC">
            <w:pPr>
              <w:spacing w:before="20" w:after="20"/>
              <w:jc w:val="center"/>
              <w:rPr>
                <w:sz w:val="20"/>
              </w:rPr>
            </w:pPr>
            <w:r w:rsidRPr="006B2145">
              <w:rPr>
                <w:rFonts w:cs="Arial"/>
                <w:sz w:val="22"/>
                <w:szCs w:val="22"/>
              </w:rPr>
              <w:t>√</w:t>
            </w:r>
          </w:p>
        </w:tc>
        <w:tc>
          <w:tcPr>
            <w:tcW w:w="1140" w:type="dxa"/>
          </w:tcPr>
          <w:p w14:paraId="7A0FB71E" w14:textId="77777777" w:rsidR="00DE3E12" w:rsidRPr="006B2145" w:rsidRDefault="00DE3E12" w:rsidP="003469EC">
            <w:pPr>
              <w:spacing w:before="20" w:after="20"/>
              <w:jc w:val="center"/>
              <w:rPr>
                <w:sz w:val="20"/>
              </w:rPr>
            </w:pPr>
          </w:p>
        </w:tc>
      </w:tr>
      <w:tr w:rsidR="00DE3E12" w:rsidRPr="006B2145" w14:paraId="087983E4" w14:textId="77777777" w:rsidTr="00D21644">
        <w:trPr>
          <w:cantSplit/>
        </w:trPr>
        <w:tc>
          <w:tcPr>
            <w:tcW w:w="1594" w:type="dxa"/>
            <w:vAlign w:val="center"/>
          </w:tcPr>
          <w:p w14:paraId="03F24B13" w14:textId="77777777" w:rsidR="00DE3E12" w:rsidRPr="006B2145" w:rsidRDefault="00DE3E12" w:rsidP="00DE3E12">
            <w:pPr>
              <w:spacing w:before="20" w:after="20"/>
              <w:rPr>
                <w:sz w:val="20"/>
              </w:rPr>
            </w:pPr>
            <w:r w:rsidRPr="006B2145">
              <w:rPr>
                <w:snapToGrid w:val="0"/>
                <w:color w:val="000000"/>
                <w:sz w:val="20"/>
              </w:rPr>
              <w:t>Information Management</w:t>
            </w:r>
          </w:p>
        </w:tc>
        <w:tc>
          <w:tcPr>
            <w:tcW w:w="6215" w:type="dxa"/>
            <w:vAlign w:val="center"/>
          </w:tcPr>
          <w:p w14:paraId="0136B820" w14:textId="77777777" w:rsidR="00DE3E12" w:rsidRPr="006B2145" w:rsidRDefault="00DE3E12" w:rsidP="00DE3E12">
            <w:pPr>
              <w:spacing w:before="20" w:after="20"/>
              <w:rPr>
                <w:sz w:val="20"/>
              </w:rPr>
            </w:pPr>
            <w:r w:rsidRPr="006B2145">
              <w:rPr>
                <w:sz w:val="20"/>
              </w:rPr>
              <w:t xml:space="preserve">The function of managing the </w:t>
            </w:r>
            <w:r w:rsidRPr="006B2145">
              <w:rPr>
                <w:rFonts w:cs="Arial"/>
                <w:b/>
                <w:bCs/>
                <w:sz w:val="20"/>
              </w:rPr>
              <w:t>LG’s</w:t>
            </w:r>
            <w:r w:rsidRPr="006B2145">
              <w:rPr>
                <w:sz w:val="20"/>
              </w:rPr>
              <w:t xml:space="preserve"> information resources, including the storage, retrieval, archives, processing and communications of all information in any format.</w:t>
            </w:r>
          </w:p>
        </w:tc>
        <w:tc>
          <w:tcPr>
            <w:tcW w:w="1254" w:type="dxa"/>
          </w:tcPr>
          <w:p w14:paraId="2B425B26" w14:textId="77777777" w:rsidR="00DE3E12" w:rsidRPr="006B2145" w:rsidRDefault="002F1B1A" w:rsidP="003469EC">
            <w:pPr>
              <w:spacing w:before="20" w:after="20"/>
              <w:jc w:val="center"/>
              <w:rPr>
                <w:sz w:val="20"/>
              </w:rPr>
            </w:pPr>
            <w:r w:rsidRPr="006B2145">
              <w:rPr>
                <w:rFonts w:cs="Arial"/>
                <w:sz w:val="22"/>
                <w:szCs w:val="22"/>
              </w:rPr>
              <w:t>√</w:t>
            </w:r>
          </w:p>
        </w:tc>
        <w:tc>
          <w:tcPr>
            <w:tcW w:w="1140" w:type="dxa"/>
          </w:tcPr>
          <w:p w14:paraId="2BAF8B23" w14:textId="77777777" w:rsidR="00DE3E12" w:rsidRPr="006B2145" w:rsidRDefault="00DE3E12" w:rsidP="003469EC">
            <w:pPr>
              <w:spacing w:before="20" w:after="20"/>
              <w:jc w:val="center"/>
              <w:rPr>
                <w:sz w:val="20"/>
              </w:rPr>
            </w:pPr>
          </w:p>
        </w:tc>
      </w:tr>
      <w:tr w:rsidR="00DE3E12" w:rsidRPr="006B2145" w14:paraId="0C05258C" w14:textId="77777777" w:rsidTr="00D21644">
        <w:trPr>
          <w:cantSplit/>
        </w:trPr>
        <w:tc>
          <w:tcPr>
            <w:tcW w:w="1594" w:type="dxa"/>
            <w:vAlign w:val="center"/>
          </w:tcPr>
          <w:p w14:paraId="38C56635" w14:textId="77777777" w:rsidR="00DE3E12" w:rsidRPr="006B2145" w:rsidRDefault="00DE3E12" w:rsidP="00DE3E12">
            <w:pPr>
              <w:spacing w:before="20" w:after="20"/>
              <w:rPr>
                <w:snapToGrid w:val="0"/>
                <w:color w:val="000000"/>
                <w:sz w:val="20"/>
              </w:rPr>
            </w:pPr>
            <w:r w:rsidRPr="006B2145">
              <w:rPr>
                <w:snapToGrid w:val="0"/>
                <w:color w:val="000000"/>
                <w:sz w:val="20"/>
              </w:rPr>
              <w:t>Information Technology</w:t>
            </w:r>
          </w:p>
        </w:tc>
        <w:tc>
          <w:tcPr>
            <w:tcW w:w="6215" w:type="dxa"/>
            <w:vAlign w:val="center"/>
          </w:tcPr>
          <w:p w14:paraId="07EECD12" w14:textId="77777777" w:rsidR="00DE3E12" w:rsidRPr="006B2145" w:rsidRDefault="00DE3E12" w:rsidP="00DE3E12">
            <w:pPr>
              <w:spacing w:before="20" w:after="20"/>
              <w:rPr>
                <w:sz w:val="20"/>
              </w:rPr>
            </w:pPr>
            <w:r w:rsidRPr="006B2145">
              <w:rPr>
                <w:sz w:val="20"/>
              </w:rPr>
              <w:t xml:space="preserve">The function of acquiring and managing communications and information technology and databases to support the business operations of the </w:t>
            </w:r>
            <w:r w:rsidRPr="006B2145">
              <w:rPr>
                <w:rFonts w:cs="Arial"/>
                <w:sz w:val="20"/>
              </w:rPr>
              <w:t>LG</w:t>
            </w:r>
            <w:r w:rsidRPr="006B2145">
              <w:rPr>
                <w:sz w:val="20"/>
              </w:rPr>
              <w:t>.</w:t>
            </w:r>
          </w:p>
        </w:tc>
        <w:tc>
          <w:tcPr>
            <w:tcW w:w="1254" w:type="dxa"/>
          </w:tcPr>
          <w:p w14:paraId="6F3DE42F" w14:textId="77777777" w:rsidR="00DE3E12" w:rsidRPr="006B2145" w:rsidRDefault="00DE3E12" w:rsidP="003469EC">
            <w:pPr>
              <w:spacing w:before="20" w:after="20"/>
              <w:jc w:val="center"/>
              <w:rPr>
                <w:sz w:val="20"/>
              </w:rPr>
            </w:pPr>
          </w:p>
        </w:tc>
        <w:tc>
          <w:tcPr>
            <w:tcW w:w="1140" w:type="dxa"/>
          </w:tcPr>
          <w:p w14:paraId="3467C534" w14:textId="77777777" w:rsidR="00DE3E12" w:rsidRPr="006B2145" w:rsidRDefault="00C03D93" w:rsidP="003469EC">
            <w:pPr>
              <w:spacing w:before="20" w:after="20"/>
              <w:jc w:val="center"/>
              <w:rPr>
                <w:sz w:val="20"/>
              </w:rPr>
            </w:pPr>
            <w:r w:rsidRPr="006B2145">
              <w:rPr>
                <w:rFonts w:cs="Arial"/>
                <w:sz w:val="22"/>
                <w:szCs w:val="22"/>
              </w:rPr>
              <w:t>√</w:t>
            </w:r>
          </w:p>
        </w:tc>
      </w:tr>
      <w:tr w:rsidR="00DE3E12" w:rsidRPr="006B2145" w14:paraId="3B759356" w14:textId="77777777" w:rsidTr="00D21644">
        <w:trPr>
          <w:cantSplit/>
        </w:trPr>
        <w:tc>
          <w:tcPr>
            <w:tcW w:w="1594" w:type="dxa"/>
            <w:vAlign w:val="center"/>
          </w:tcPr>
          <w:p w14:paraId="3C7E348A" w14:textId="77777777" w:rsidR="00DE3E12" w:rsidRPr="006B2145" w:rsidRDefault="00DE3E12" w:rsidP="00DE3E12">
            <w:pPr>
              <w:spacing w:before="20" w:after="20"/>
              <w:rPr>
                <w:snapToGrid w:val="0"/>
                <w:color w:val="000000"/>
                <w:sz w:val="20"/>
              </w:rPr>
            </w:pPr>
            <w:r w:rsidRPr="006B2145">
              <w:rPr>
                <w:snapToGrid w:val="0"/>
                <w:color w:val="000000"/>
                <w:sz w:val="20"/>
              </w:rPr>
              <w:t>Land Use &amp; Planning</w:t>
            </w:r>
          </w:p>
        </w:tc>
        <w:tc>
          <w:tcPr>
            <w:tcW w:w="6215" w:type="dxa"/>
            <w:vAlign w:val="center"/>
          </w:tcPr>
          <w:p w14:paraId="50B27350" w14:textId="77777777" w:rsidR="00DE3E12" w:rsidRPr="006B2145" w:rsidRDefault="00DE3E12" w:rsidP="00DE3E12">
            <w:pPr>
              <w:spacing w:before="20" w:after="20"/>
              <w:rPr>
                <w:sz w:val="20"/>
              </w:rPr>
            </w:pPr>
            <w:r w:rsidRPr="006B2145">
              <w:rPr>
                <w:sz w:val="20"/>
              </w:rPr>
              <w:t>The function of establishing a medium to long term policy framework for the management of the natural and built environments.</w:t>
            </w:r>
          </w:p>
        </w:tc>
        <w:tc>
          <w:tcPr>
            <w:tcW w:w="1254" w:type="dxa"/>
          </w:tcPr>
          <w:p w14:paraId="68FEB474"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0E5DB1AB" w14:textId="77777777" w:rsidR="00DE3E12" w:rsidRPr="006B2145" w:rsidRDefault="00DE3E12" w:rsidP="003469EC">
            <w:pPr>
              <w:spacing w:before="20" w:after="20"/>
              <w:jc w:val="center"/>
              <w:rPr>
                <w:sz w:val="20"/>
              </w:rPr>
            </w:pPr>
          </w:p>
        </w:tc>
      </w:tr>
      <w:tr w:rsidR="00DE3E12" w:rsidRPr="006B2145" w14:paraId="3D7E9C15" w14:textId="77777777" w:rsidTr="00D21644">
        <w:trPr>
          <w:cantSplit/>
        </w:trPr>
        <w:tc>
          <w:tcPr>
            <w:tcW w:w="1594" w:type="dxa"/>
            <w:vAlign w:val="center"/>
          </w:tcPr>
          <w:p w14:paraId="28A21625" w14:textId="77777777" w:rsidR="00DE3E12" w:rsidRPr="006B2145" w:rsidRDefault="00DE3E12" w:rsidP="00DE3E12">
            <w:pPr>
              <w:spacing w:before="20" w:after="20"/>
              <w:rPr>
                <w:snapToGrid w:val="0"/>
                <w:color w:val="000000"/>
                <w:sz w:val="20"/>
              </w:rPr>
            </w:pPr>
            <w:r w:rsidRPr="006B2145">
              <w:rPr>
                <w:snapToGrid w:val="0"/>
                <w:color w:val="000000"/>
                <w:sz w:val="20"/>
              </w:rPr>
              <w:t>Laws &amp; Enforcement</w:t>
            </w:r>
          </w:p>
        </w:tc>
        <w:tc>
          <w:tcPr>
            <w:tcW w:w="6215" w:type="dxa"/>
            <w:vAlign w:val="center"/>
          </w:tcPr>
          <w:p w14:paraId="6D38635A" w14:textId="77777777" w:rsidR="00DE3E12" w:rsidRPr="006B2145" w:rsidRDefault="00DE3E12" w:rsidP="00DE3E12">
            <w:pPr>
              <w:pStyle w:val="CommentText"/>
              <w:spacing w:before="20" w:after="20"/>
            </w:pPr>
            <w:r w:rsidRPr="006B2145">
              <w:t>The function of regulating, notifying, prosecuting, and applying penalties in relation to the Council's regulatory role.</w:t>
            </w:r>
          </w:p>
        </w:tc>
        <w:tc>
          <w:tcPr>
            <w:tcW w:w="1254" w:type="dxa"/>
          </w:tcPr>
          <w:p w14:paraId="274872B3" w14:textId="77777777" w:rsidR="00DE3E12" w:rsidRPr="006B2145" w:rsidRDefault="00C03D93" w:rsidP="003469EC">
            <w:pPr>
              <w:pStyle w:val="CommentText"/>
              <w:spacing w:before="20" w:after="20"/>
              <w:jc w:val="center"/>
            </w:pPr>
            <w:r w:rsidRPr="006B2145">
              <w:rPr>
                <w:rFonts w:cs="Arial"/>
                <w:sz w:val="22"/>
                <w:szCs w:val="22"/>
              </w:rPr>
              <w:t>√</w:t>
            </w:r>
          </w:p>
        </w:tc>
        <w:tc>
          <w:tcPr>
            <w:tcW w:w="1140" w:type="dxa"/>
          </w:tcPr>
          <w:p w14:paraId="2165125F" w14:textId="77777777" w:rsidR="00DE3E12" w:rsidRPr="006B2145" w:rsidRDefault="00DE3E12" w:rsidP="003469EC">
            <w:pPr>
              <w:pStyle w:val="CommentText"/>
              <w:spacing w:before="20" w:after="20"/>
              <w:jc w:val="center"/>
            </w:pPr>
          </w:p>
        </w:tc>
      </w:tr>
      <w:tr w:rsidR="00DE3E12" w:rsidRPr="006B2145" w14:paraId="01C27A88" w14:textId="77777777" w:rsidTr="00D21644">
        <w:trPr>
          <w:cantSplit/>
        </w:trPr>
        <w:tc>
          <w:tcPr>
            <w:tcW w:w="1594" w:type="dxa"/>
            <w:vAlign w:val="center"/>
          </w:tcPr>
          <w:p w14:paraId="3D3695BD" w14:textId="77777777" w:rsidR="00DE3E12" w:rsidRPr="006B2145" w:rsidRDefault="00DE3E12" w:rsidP="00DE3E12">
            <w:pPr>
              <w:spacing w:before="20" w:after="20"/>
              <w:rPr>
                <w:snapToGrid w:val="0"/>
                <w:color w:val="000000"/>
                <w:sz w:val="20"/>
              </w:rPr>
            </w:pPr>
            <w:r w:rsidRPr="006B2145">
              <w:rPr>
                <w:snapToGrid w:val="0"/>
                <w:color w:val="000000"/>
                <w:sz w:val="20"/>
              </w:rPr>
              <w:t>Legal Services</w:t>
            </w:r>
          </w:p>
        </w:tc>
        <w:tc>
          <w:tcPr>
            <w:tcW w:w="6215" w:type="dxa"/>
            <w:vAlign w:val="center"/>
          </w:tcPr>
          <w:p w14:paraId="721B51C4" w14:textId="77777777" w:rsidR="00DE3E12" w:rsidRPr="006B2145" w:rsidRDefault="00DE3E12" w:rsidP="00DE3E12">
            <w:pPr>
              <w:spacing w:before="20" w:after="20"/>
              <w:rPr>
                <w:sz w:val="20"/>
              </w:rPr>
            </w:pPr>
            <w:r w:rsidRPr="006B2145">
              <w:rPr>
                <w:sz w:val="20"/>
              </w:rPr>
              <w:t xml:space="preserve">The function of providing legal services to the </w:t>
            </w:r>
            <w:r w:rsidRPr="006B2145">
              <w:rPr>
                <w:rFonts w:cs="Arial"/>
                <w:sz w:val="20"/>
              </w:rPr>
              <w:t>LG</w:t>
            </w:r>
            <w:r w:rsidRPr="006B2145">
              <w:rPr>
                <w:sz w:val="20"/>
              </w:rPr>
              <w:t>.</w:t>
            </w:r>
          </w:p>
        </w:tc>
        <w:tc>
          <w:tcPr>
            <w:tcW w:w="1254" w:type="dxa"/>
          </w:tcPr>
          <w:p w14:paraId="1D1CD1CD" w14:textId="77777777" w:rsidR="00DE3E12" w:rsidRPr="006B2145" w:rsidRDefault="00DE3E12" w:rsidP="003469EC">
            <w:pPr>
              <w:spacing w:before="20" w:after="20"/>
              <w:jc w:val="center"/>
              <w:rPr>
                <w:sz w:val="20"/>
              </w:rPr>
            </w:pPr>
          </w:p>
        </w:tc>
        <w:tc>
          <w:tcPr>
            <w:tcW w:w="1140" w:type="dxa"/>
          </w:tcPr>
          <w:p w14:paraId="75A97A37" w14:textId="77777777" w:rsidR="00DE3E12" w:rsidRPr="006B2145" w:rsidRDefault="00C03D93" w:rsidP="003469EC">
            <w:pPr>
              <w:spacing w:before="20" w:after="20"/>
              <w:jc w:val="center"/>
              <w:rPr>
                <w:sz w:val="20"/>
              </w:rPr>
            </w:pPr>
            <w:r w:rsidRPr="006B2145">
              <w:rPr>
                <w:rFonts w:cs="Arial"/>
                <w:sz w:val="22"/>
                <w:szCs w:val="22"/>
              </w:rPr>
              <w:t>√</w:t>
            </w:r>
          </w:p>
        </w:tc>
      </w:tr>
      <w:tr w:rsidR="00DE3E12" w:rsidRPr="006B2145" w14:paraId="5F9117BA" w14:textId="77777777" w:rsidTr="00D21644">
        <w:trPr>
          <w:cantSplit/>
        </w:trPr>
        <w:tc>
          <w:tcPr>
            <w:tcW w:w="1594" w:type="dxa"/>
            <w:vAlign w:val="center"/>
          </w:tcPr>
          <w:p w14:paraId="1CE37246" w14:textId="77777777" w:rsidR="00DE3E12" w:rsidRPr="006B2145" w:rsidRDefault="00DE3E12" w:rsidP="00DE3E12">
            <w:pPr>
              <w:spacing w:before="20" w:after="20"/>
              <w:rPr>
                <w:snapToGrid w:val="0"/>
                <w:color w:val="000000"/>
                <w:sz w:val="20"/>
              </w:rPr>
            </w:pPr>
            <w:r w:rsidRPr="006B2145">
              <w:rPr>
                <w:snapToGrid w:val="0"/>
                <w:color w:val="000000"/>
                <w:sz w:val="20"/>
              </w:rPr>
              <w:t>Parks &amp; Reserves</w:t>
            </w:r>
          </w:p>
        </w:tc>
        <w:tc>
          <w:tcPr>
            <w:tcW w:w="6215" w:type="dxa"/>
            <w:vAlign w:val="center"/>
          </w:tcPr>
          <w:p w14:paraId="5CA3AA1E" w14:textId="77777777" w:rsidR="00DE3E12" w:rsidRPr="006B2145" w:rsidRDefault="00DE3E12" w:rsidP="00DE3E12">
            <w:pPr>
              <w:pStyle w:val="CommentText"/>
              <w:spacing w:before="20" w:after="20"/>
              <w:rPr>
                <w:szCs w:val="24"/>
              </w:rPr>
            </w:pPr>
            <w:r w:rsidRPr="006B2145">
              <w:rPr>
                <w:szCs w:val="24"/>
              </w:rPr>
              <w:t>The function of acquiring, managing, designing and constructing parks and reserves, either owned or controlled and managed by the LG.</w:t>
            </w:r>
          </w:p>
        </w:tc>
        <w:tc>
          <w:tcPr>
            <w:tcW w:w="1254" w:type="dxa"/>
          </w:tcPr>
          <w:p w14:paraId="0DC224B5"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6C06E521" w14:textId="77777777" w:rsidR="00DE3E12" w:rsidRPr="006B2145" w:rsidRDefault="00DE3E12" w:rsidP="003469EC">
            <w:pPr>
              <w:spacing w:before="20" w:after="20"/>
              <w:jc w:val="center"/>
              <w:rPr>
                <w:sz w:val="20"/>
              </w:rPr>
            </w:pPr>
          </w:p>
        </w:tc>
      </w:tr>
      <w:tr w:rsidR="00DE3E12" w:rsidRPr="006B2145" w14:paraId="1103376C" w14:textId="77777777" w:rsidTr="00D21644">
        <w:trPr>
          <w:cantSplit/>
        </w:trPr>
        <w:tc>
          <w:tcPr>
            <w:tcW w:w="1594" w:type="dxa"/>
            <w:vAlign w:val="center"/>
          </w:tcPr>
          <w:p w14:paraId="5C481468" w14:textId="77777777" w:rsidR="00DE3E12" w:rsidRPr="006B2145" w:rsidRDefault="00DE3E12" w:rsidP="00DE3E12">
            <w:pPr>
              <w:spacing w:before="20" w:after="20"/>
              <w:rPr>
                <w:sz w:val="20"/>
              </w:rPr>
            </w:pPr>
            <w:r w:rsidRPr="006B2145">
              <w:rPr>
                <w:snapToGrid w:val="0"/>
                <w:color w:val="000000"/>
                <w:sz w:val="20"/>
              </w:rPr>
              <w:t>Personnel</w:t>
            </w:r>
          </w:p>
        </w:tc>
        <w:tc>
          <w:tcPr>
            <w:tcW w:w="6215" w:type="dxa"/>
            <w:vAlign w:val="center"/>
          </w:tcPr>
          <w:p w14:paraId="5443D1D1" w14:textId="77777777" w:rsidR="00DE3E12" w:rsidRPr="006B2145" w:rsidRDefault="00DE3E12" w:rsidP="00DE3E12">
            <w:pPr>
              <w:spacing w:before="20" w:after="20"/>
              <w:rPr>
                <w:sz w:val="20"/>
              </w:rPr>
            </w:pPr>
            <w:r w:rsidRPr="006B2145">
              <w:rPr>
                <w:sz w:val="20"/>
              </w:rPr>
              <w:t>The function of managing the conditions of employment and administration of personnel at the LG, including consultants and volunteers.</w:t>
            </w:r>
          </w:p>
        </w:tc>
        <w:tc>
          <w:tcPr>
            <w:tcW w:w="1254" w:type="dxa"/>
          </w:tcPr>
          <w:p w14:paraId="48D51851"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3212A9A7" w14:textId="77777777" w:rsidR="00DE3E12" w:rsidRPr="006B2145" w:rsidRDefault="00DE3E12" w:rsidP="003469EC">
            <w:pPr>
              <w:spacing w:before="20" w:after="20"/>
              <w:jc w:val="center"/>
              <w:rPr>
                <w:sz w:val="20"/>
              </w:rPr>
            </w:pPr>
          </w:p>
        </w:tc>
      </w:tr>
      <w:tr w:rsidR="00DE3E12" w:rsidRPr="006B2145" w14:paraId="19B1A3F3" w14:textId="77777777" w:rsidTr="00D21644">
        <w:trPr>
          <w:cantSplit/>
        </w:trPr>
        <w:tc>
          <w:tcPr>
            <w:tcW w:w="1594" w:type="dxa"/>
            <w:vAlign w:val="center"/>
          </w:tcPr>
          <w:p w14:paraId="4371F636" w14:textId="77777777" w:rsidR="00DE3E12" w:rsidRPr="006B2145" w:rsidRDefault="00DE3E12" w:rsidP="00DE3E12">
            <w:pPr>
              <w:spacing w:before="20" w:after="20"/>
              <w:rPr>
                <w:snapToGrid w:val="0"/>
                <w:color w:val="000000"/>
                <w:sz w:val="20"/>
              </w:rPr>
            </w:pPr>
            <w:r w:rsidRPr="006B2145">
              <w:rPr>
                <w:snapToGrid w:val="0"/>
                <w:color w:val="000000"/>
                <w:sz w:val="20"/>
              </w:rPr>
              <w:t>Plant, Equipment &amp; Stores</w:t>
            </w:r>
          </w:p>
        </w:tc>
        <w:tc>
          <w:tcPr>
            <w:tcW w:w="6215" w:type="dxa"/>
            <w:vAlign w:val="center"/>
          </w:tcPr>
          <w:p w14:paraId="05FF5681" w14:textId="77777777" w:rsidR="00DE3E12" w:rsidRPr="006B2145" w:rsidRDefault="00DE3E12" w:rsidP="00DE3E12">
            <w:pPr>
              <w:spacing w:before="20" w:after="20"/>
              <w:rPr>
                <w:sz w:val="20"/>
              </w:rPr>
            </w:pPr>
            <w:r w:rsidRPr="006B2145">
              <w:rPr>
                <w:sz w:val="20"/>
              </w:rPr>
              <w:t xml:space="preserve">The function of managing the purchase, hire or leasing of all plant and vehicles, and other equipment.  Includes the management of the </w:t>
            </w:r>
            <w:r w:rsidRPr="006B2145">
              <w:rPr>
                <w:rFonts w:cs="Arial"/>
                <w:sz w:val="20"/>
              </w:rPr>
              <w:t>LG</w:t>
            </w:r>
            <w:r w:rsidRPr="006B2145">
              <w:rPr>
                <w:sz w:val="20"/>
              </w:rPr>
              <w:t>’s stores.  Does not include the acquisition of information technology and telecommunications.</w:t>
            </w:r>
          </w:p>
        </w:tc>
        <w:tc>
          <w:tcPr>
            <w:tcW w:w="1254" w:type="dxa"/>
          </w:tcPr>
          <w:p w14:paraId="2FA64105"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18193276" w14:textId="77777777" w:rsidR="00DE3E12" w:rsidRPr="006B2145" w:rsidRDefault="00DE3E12" w:rsidP="003469EC">
            <w:pPr>
              <w:spacing w:before="20" w:after="20"/>
              <w:jc w:val="center"/>
              <w:rPr>
                <w:sz w:val="20"/>
              </w:rPr>
            </w:pPr>
          </w:p>
        </w:tc>
      </w:tr>
      <w:tr w:rsidR="00DE3E12" w:rsidRPr="006B2145" w14:paraId="5B6FD600" w14:textId="77777777" w:rsidTr="00D21644">
        <w:trPr>
          <w:cantSplit/>
        </w:trPr>
        <w:tc>
          <w:tcPr>
            <w:tcW w:w="1594" w:type="dxa"/>
            <w:vAlign w:val="center"/>
          </w:tcPr>
          <w:p w14:paraId="4EEB54E7" w14:textId="77777777" w:rsidR="00DE3E12" w:rsidRPr="006B2145" w:rsidRDefault="00DE3E12" w:rsidP="00DE3E12">
            <w:pPr>
              <w:spacing w:before="20" w:after="20"/>
              <w:rPr>
                <w:snapToGrid w:val="0"/>
                <w:color w:val="000000"/>
                <w:sz w:val="20"/>
              </w:rPr>
            </w:pPr>
            <w:r w:rsidRPr="006B2145">
              <w:rPr>
                <w:snapToGrid w:val="0"/>
                <w:color w:val="000000"/>
                <w:sz w:val="20"/>
              </w:rPr>
              <w:t>Public Health</w:t>
            </w:r>
          </w:p>
        </w:tc>
        <w:tc>
          <w:tcPr>
            <w:tcW w:w="6215" w:type="dxa"/>
            <w:vAlign w:val="center"/>
          </w:tcPr>
          <w:p w14:paraId="35250187" w14:textId="77777777" w:rsidR="00DE3E12" w:rsidRPr="006B2145" w:rsidRDefault="00DE3E12" w:rsidP="00DE3E12">
            <w:pPr>
              <w:spacing w:before="20" w:after="20"/>
              <w:rPr>
                <w:sz w:val="20"/>
              </w:rPr>
            </w:pPr>
            <w:r w:rsidRPr="006B2145">
              <w:rPr>
                <w:sz w:val="20"/>
              </w:rPr>
              <w:t>The function of managing, monitoring and regulating activities to protect and improve public health under the terms of the Public Health Act, health codes, standards and regulations.</w:t>
            </w:r>
          </w:p>
        </w:tc>
        <w:tc>
          <w:tcPr>
            <w:tcW w:w="1254" w:type="dxa"/>
          </w:tcPr>
          <w:p w14:paraId="67B86930" w14:textId="77777777" w:rsidR="00DE3E12" w:rsidRPr="006B2145" w:rsidRDefault="00DE3E12" w:rsidP="003469EC">
            <w:pPr>
              <w:spacing w:before="20" w:after="20"/>
              <w:jc w:val="center"/>
              <w:rPr>
                <w:sz w:val="20"/>
              </w:rPr>
            </w:pPr>
          </w:p>
        </w:tc>
        <w:tc>
          <w:tcPr>
            <w:tcW w:w="1140" w:type="dxa"/>
          </w:tcPr>
          <w:p w14:paraId="28A84BC7" w14:textId="77777777" w:rsidR="00DE3E12" w:rsidRPr="006B2145" w:rsidRDefault="00C03D93" w:rsidP="003469EC">
            <w:pPr>
              <w:spacing w:before="20" w:after="20"/>
              <w:jc w:val="center"/>
              <w:rPr>
                <w:sz w:val="20"/>
              </w:rPr>
            </w:pPr>
            <w:r w:rsidRPr="006B2145">
              <w:rPr>
                <w:rFonts w:cs="Arial"/>
                <w:sz w:val="22"/>
                <w:szCs w:val="22"/>
              </w:rPr>
              <w:t>√</w:t>
            </w:r>
          </w:p>
        </w:tc>
      </w:tr>
      <w:tr w:rsidR="00DE3E12" w:rsidRPr="006B2145" w14:paraId="556251C1" w14:textId="77777777" w:rsidTr="00D21644">
        <w:trPr>
          <w:cantSplit/>
        </w:trPr>
        <w:tc>
          <w:tcPr>
            <w:tcW w:w="1594" w:type="dxa"/>
            <w:vAlign w:val="center"/>
          </w:tcPr>
          <w:p w14:paraId="6C71AD7E" w14:textId="77777777" w:rsidR="00DE3E12" w:rsidRPr="006B2145" w:rsidRDefault="00DE3E12" w:rsidP="00DE3E12">
            <w:pPr>
              <w:spacing w:before="20" w:after="20"/>
              <w:rPr>
                <w:snapToGrid w:val="0"/>
                <w:color w:val="000000"/>
                <w:sz w:val="20"/>
              </w:rPr>
            </w:pPr>
            <w:r w:rsidRPr="006B2145">
              <w:rPr>
                <w:snapToGrid w:val="0"/>
                <w:color w:val="000000"/>
                <w:sz w:val="20"/>
              </w:rPr>
              <w:t>Rates &amp; Valuations</w:t>
            </w:r>
          </w:p>
        </w:tc>
        <w:tc>
          <w:tcPr>
            <w:tcW w:w="6215" w:type="dxa"/>
            <w:vAlign w:val="center"/>
          </w:tcPr>
          <w:p w14:paraId="60199F67" w14:textId="77777777" w:rsidR="00DE3E12" w:rsidRPr="006B2145" w:rsidRDefault="00DE3E12" w:rsidP="00DE3E12">
            <w:pPr>
              <w:spacing w:before="20" w:after="20"/>
              <w:rPr>
                <w:sz w:val="20"/>
              </w:rPr>
            </w:pPr>
            <w:r w:rsidRPr="006B2145">
              <w:rPr>
                <w:sz w:val="20"/>
              </w:rPr>
              <w:t>The function of managing, regulating, setting and collecting income through the valuation of rateable land and other charges.</w:t>
            </w:r>
          </w:p>
        </w:tc>
        <w:tc>
          <w:tcPr>
            <w:tcW w:w="1254" w:type="dxa"/>
          </w:tcPr>
          <w:p w14:paraId="52050A29"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26639545" w14:textId="77777777" w:rsidR="00DE3E12" w:rsidRPr="006B2145" w:rsidRDefault="00DE3E12" w:rsidP="003469EC">
            <w:pPr>
              <w:spacing w:before="20" w:after="20"/>
              <w:jc w:val="center"/>
              <w:rPr>
                <w:sz w:val="20"/>
              </w:rPr>
            </w:pPr>
          </w:p>
        </w:tc>
      </w:tr>
      <w:tr w:rsidR="00DE3E12" w:rsidRPr="006B2145" w14:paraId="206BA2FA" w14:textId="77777777" w:rsidTr="00D21644">
        <w:trPr>
          <w:cantSplit/>
        </w:trPr>
        <w:tc>
          <w:tcPr>
            <w:tcW w:w="1594" w:type="dxa"/>
            <w:vAlign w:val="center"/>
          </w:tcPr>
          <w:p w14:paraId="37E74336" w14:textId="77777777" w:rsidR="00DE3E12" w:rsidRPr="006B2145" w:rsidRDefault="00DE3E12" w:rsidP="00DE3E12">
            <w:pPr>
              <w:spacing w:before="20" w:after="20"/>
              <w:rPr>
                <w:snapToGrid w:val="0"/>
                <w:color w:val="000000"/>
                <w:sz w:val="20"/>
              </w:rPr>
            </w:pPr>
            <w:r w:rsidRPr="006B2145">
              <w:rPr>
                <w:snapToGrid w:val="0"/>
                <w:color w:val="000000"/>
                <w:sz w:val="20"/>
              </w:rPr>
              <w:t>Recreation &amp; Cultural Services</w:t>
            </w:r>
          </w:p>
        </w:tc>
        <w:tc>
          <w:tcPr>
            <w:tcW w:w="6215" w:type="dxa"/>
            <w:vAlign w:val="center"/>
          </w:tcPr>
          <w:p w14:paraId="3E0A5040" w14:textId="77777777" w:rsidR="00DE3E12" w:rsidRPr="006B2145" w:rsidRDefault="00DE3E12" w:rsidP="00DE3E12">
            <w:pPr>
              <w:pStyle w:val="CommentText"/>
              <w:spacing w:before="20" w:after="20"/>
              <w:rPr>
                <w:szCs w:val="24"/>
              </w:rPr>
            </w:pPr>
            <w:r w:rsidRPr="006B2145">
              <w:rPr>
                <w:szCs w:val="24"/>
              </w:rPr>
              <w:t>The function of LG in arranging, promoting or encouraging programs and events in visual arts, craft, music, performing arts, sports and recreation, cultural activities and services.</w:t>
            </w:r>
          </w:p>
        </w:tc>
        <w:tc>
          <w:tcPr>
            <w:tcW w:w="1254" w:type="dxa"/>
          </w:tcPr>
          <w:p w14:paraId="2CB574BA"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484BD65E" w14:textId="77777777" w:rsidR="00DE3E12" w:rsidRPr="006B2145" w:rsidRDefault="00DE3E12" w:rsidP="003469EC">
            <w:pPr>
              <w:spacing w:before="20" w:after="20"/>
              <w:jc w:val="center"/>
              <w:rPr>
                <w:sz w:val="20"/>
              </w:rPr>
            </w:pPr>
          </w:p>
        </w:tc>
      </w:tr>
      <w:tr w:rsidR="00DE3E12" w:rsidRPr="006B2145" w14:paraId="610F68FB" w14:textId="77777777" w:rsidTr="00D21644">
        <w:trPr>
          <w:cantSplit/>
        </w:trPr>
        <w:tc>
          <w:tcPr>
            <w:tcW w:w="1594" w:type="dxa"/>
            <w:vAlign w:val="center"/>
          </w:tcPr>
          <w:p w14:paraId="5C580797" w14:textId="77777777" w:rsidR="00DE3E12" w:rsidRPr="006B2145" w:rsidRDefault="00DE3E12" w:rsidP="00DE3E12">
            <w:pPr>
              <w:spacing w:before="20" w:after="20"/>
              <w:rPr>
                <w:snapToGrid w:val="0"/>
                <w:color w:val="000000"/>
                <w:sz w:val="20"/>
              </w:rPr>
            </w:pPr>
            <w:r w:rsidRPr="006B2145">
              <w:rPr>
                <w:snapToGrid w:val="0"/>
                <w:color w:val="000000"/>
                <w:sz w:val="20"/>
              </w:rPr>
              <w:t>Risk Management</w:t>
            </w:r>
          </w:p>
        </w:tc>
        <w:tc>
          <w:tcPr>
            <w:tcW w:w="6215" w:type="dxa"/>
            <w:vAlign w:val="center"/>
          </w:tcPr>
          <w:p w14:paraId="38282397" w14:textId="77777777" w:rsidR="00DE3E12" w:rsidRPr="006B2145" w:rsidRDefault="00DE3E12" w:rsidP="00DE3E12">
            <w:pPr>
              <w:spacing w:before="20" w:after="20"/>
              <w:rPr>
                <w:sz w:val="20"/>
              </w:rPr>
            </w:pPr>
            <w:r w:rsidRPr="006B2145">
              <w:rPr>
                <w:sz w:val="20"/>
              </w:rPr>
              <w:t xml:space="preserve">The function of managing and reducing the risk of loss of </w:t>
            </w:r>
            <w:r w:rsidRPr="006B2145">
              <w:rPr>
                <w:rFonts w:cs="Arial"/>
                <w:sz w:val="20"/>
              </w:rPr>
              <w:t>LG</w:t>
            </w:r>
            <w:r w:rsidRPr="006B2145">
              <w:rPr>
                <w:sz w:val="20"/>
              </w:rPr>
              <w:t xml:space="preserve"> properties and equipment and risks to personnel.</w:t>
            </w:r>
          </w:p>
        </w:tc>
        <w:tc>
          <w:tcPr>
            <w:tcW w:w="1254" w:type="dxa"/>
          </w:tcPr>
          <w:p w14:paraId="76EA3BBB"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13027A02" w14:textId="77777777" w:rsidR="00DE3E12" w:rsidRPr="006B2145" w:rsidRDefault="00DE3E12" w:rsidP="003469EC">
            <w:pPr>
              <w:spacing w:before="20" w:after="20"/>
              <w:jc w:val="center"/>
              <w:rPr>
                <w:sz w:val="20"/>
              </w:rPr>
            </w:pPr>
          </w:p>
        </w:tc>
      </w:tr>
      <w:tr w:rsidR="00DE3E12" w:rsidRPr="006B2145" w14:paraId="05B0B2B5" w14:textId="77777777" w:rsidTr="00D21644">
        <w:trPr>
          <w:cantSplit/>
        </w:trPr>
        <w:tc>
          <w:tcPr>
            <w:tcW w:w="1594" w:type="dxa"/>
            <w:vAlign w:val="center"/>
          </w:tcPr>
          <w:p w14:paraId="273B3F40" w14:textId="77777777" w:rsidR="00DE3E12" w:rsidRPr="006B2145" w:rsidRDefault="00DE3E12" w:rsidP="00DE3E12">
            <w:pPr>
              <w:spacing w:before="20" w:after="20"/>
              <w:rPr>
                <w:snapToGrid w:val="0"/>
                <w:color w:val="000000"/>
                <w:sz w:val="20"/>
              </w:rPr>
            </w:pPr>
            <w:r w:rsidRPr="006B2145">
              <w:rPr>
                <w:snapToGrid w:val="0"/>
                <w:color w:val="000000"/>
                <w:sz w:val="20"/>
              </w:rPr>
              <w:t>Roads</w:t>
            </w:r>
          </w:p>
        </w:tc>
        <w:tc>
          <w:tcPr>
            <w:tcW w:w="6215" w:type="dxa"/>
            <w:vAlign w:val="center"/>
          </w:tcPr>
          <w:p w14:paraId="26F63A77" w14:textId="77777777" w:rsidR="00DE3E12" w:rsidRPr="006B2145" w:rsidRDefault="00DE3E12" w:rsidP="00DE3E12">
            <w:pPr>
              <w:spacing w:before="20" w:after="20"/>
              <w:rPr>
                <w:sz w:val="20"/>
              </w:rPr>
            </w:pPr>
            <w:r w:rsidRPr="006B2145">
              <w:rPr>
                <w:sz w:val="20"/>
              </w:rPr>
              <w:t xml:space="preserve">The provision of road construction and maintenance of rural roads and associated street services to property owners within the </w:t>
            </w:r>
            <w:r w:rsidRPr="006B2145">
              <w:rPr>
                <w:rFonts w:cs="Arial"/>
                <w:sz w:val="20"/>
              </w:rPr>
              <w:t>LG</w:t>
            </w:r>
            <w:r w:rsidRPr="006B2145">
              <w:rPr>
                <w:sz w:val="20"/>
              </w:rPr>
              <w:t xml:space="preserve"> area.</w:t>
            </w:r>
          </w:p>
        </w:tc>
        <w:tc>
          <w:tcPr>
            <w:tcW w:w="1254" w:type="dxa"/>
          </w:tcPr>
          <w:p w14:paraId="4F2DB442"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27691754" w14:textId="77777777" w:rsidR="00DE3E12" w:rsidRPr="006B2145" w:rsidRDefault="00DE3E12" w:rsidP="003469EC">
            <w:pPr>
              <w:spacing w:before="20" w:after="20"/>
              <w:jc w:val="center"/>
              <w:rPr>
                <w:sz w:val="20"/>
              </w:rPr>
            </w:pPr>
          </w:p>
        </w:tc>
      </w:tr>
      <w:tr w:rsidR="00DE3E12" w:rsidRPr="006B2145" w14:paraId="3ECD1008" w14:textId="77777777" w:rsidTr="00D21644">
        <w:trPr>
          <w:cantSplit/>
        </w:trPr>
        <w:tc>
          <w:tcPr>
            <w:tcW w:w="1594" w:type="dxa"/>
            <w:vAlign w:val="center"/>
          </w:tcPr>
          <w:p w14:paraId="66C47E47" w14:textId="77777777" w:rsidR="00DE3E12" w:rsidRPr="006B2145" w:rsidRDefault="00DE3E12" w:rsidP="00DE3E12">
            <w:pPr>
              <w:spacing w:before="20" w:after="20"/>
              <w:rPr>
                <w:snapToGrid w:val="0"/>
                <w:color w:val="000000"/>
                <w:sz w:val="20"/>
              </w:rPr>
            </w:pPr>
            <w:r w:rsidRPr="006B2145">
              <w:rPr>
                <w:snapToGrid w:val="0"/>
                <w:color w:val="000000"/>
                <w:sz w:val="20"/>
              </w:rPr>
              <w:t>Sewerage &amp; Drainage</w:t>
            </w:r>
          </w:p>
        </w:tc>
        <w:tc>
          <w:tcPr>
            <w:tcW w:w="6215" w:type="dxa"/>
            <w:vAlign w:val="center"/>
          </w:tcPr>
          <w:p w14:paraId="1B2D504C" w14:textId="77777777" w:rsidR="00DE3E12" w:rsidRPr="006B2145" w:rsidRDefault="00DE3E12" w:rsidP="00DE3E12">
            <w:pPr>
              <w:spacing w:before="20" w:after="20"/>
              <w:rPr>
                <w:sz w:val="20"/>
              </w:rPr>
            </w:pPr>
            <w:r w:rsidRPr="006B2145">
              <w:rPr>
                <w:sz w:val="20"/>
              </w:rPr>
              <w:t>The function of designing and constructing, maintaining and managing the liquid waste system, including drainage, sewerage collection and treatment, stormwater and flood mitigation works.</w:t>
            </w:r>
          </w:p>
        </w:tc>
        <w:tc>
          <w:tcPr>
            <w:tcW w:w="1254" w:type="dxa"/>
          </w:tcPr>
          <w:p w14:paraId="346E39AB"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03A72898" w14:textId="77777777" w:rsidR="00DE3E12" w:rsidRPr="006B2145" w:rsidRDefault="00DE3E12" w:rsidP="003469EC">
            <w:pPr>
              <w:spacing w:before="20" w:after="20"/>
              <w:jc w:val="center"/>
              <w:rPr>
                <w:sz w:val="20"/>
              </w:rPr>
            </w:pPr>
          </w:p>
        </w:tc>
      </w:tr>
      <w:tr w:rsidR="00DE3E12" w:rsidRPr="006B2145" w14:paraId="6D38B123" w14:textId="77777777" w:rsidTr="00D21644">
        <w:trPr>
          <w:cantSplit/>
        </w:trPr>
        <w:tc>
          <w:tcPr>
            <w:tcW w:w="1594" w:type="dxa"/>
            <w:vAlign w:val="center"/>
          </w:tcPr>
          <w:p w14:paraId="5BECE151" w14:textId="77777777" w:rsidR="00DE3E12" w:rsidRPr="006B2145" w:rsidRDefault="00DE3E12" w:rsidP="00DE3E12">
            <w:pPr>
              <w:spacing w:before="20" w:after="20"/>
              <w:rPr>
                <w:snapToGrid w:val="0"/>
                <w:color w:val="000000"/>
                <w:sz w:val="20"/>
              </w:rPr>
            </w:pPr>
            <w:r w:rsidRPr="006B2145">
              <w:rPr>
                <w:snapToGrid w:val="0"/>
                <w:color w:val="000000"/>
                <w:sz w:val="20"/>
              </w:rPr>
              <w:t>Traffic &amp; Transport</w:t>
            </w:r>
          </w:p>
        </w:tc>
        <w:tc>
          <w:tcPr>
            <w:tcW w:w="6215" w:type="dxa"/>
            <w:vAlign w:val="center"/>
          </w:tcPr>
          <w:p w14:paraId="298CB52C" w14:textId="77777777" w:rsidR="00DE3E12" w:rsidRPr="006B2145" w:rsidRDefault="00DE3E12" w:rsidP="00DE3E12">
            <w:pPr>
              <w:spacing w:before="20" w:after="20"/>
              <w:rPr>
                <w:sz w:val="20"/>
              </w:rPr>
            </w:pPr>
            <w:r w:rsidRPr="006B2145">
              <w:rPr>
                <w:sz w:val="20"/>
              </w:rPr>
              <w:t>The function of planning for transport infrastructure and the efficient movement and parking of traffic.  Encompasses all service/facilities above the road surface and includes all forms of public transport.</w:t>
            </w:r>
          </w:p>
        </w:tc>
        <w:tc>
          <w:tcPr>
            <w:tcW w:w="1254" w:type="dxa"/>
          </w:tcPr>
          <w:p w14:paraId="160F1D2C" w14:textId="77777777" w:rsidR="00DE3E12" w:rsidRPr="006B2145" w:rsidRDefault="00C03D93" w:rsidP="003469EC">
            <w:pPr>
              <w:spacing w:before="20" w:after="20"/>
              <w:jc w:val="center"/>
              <w:rPr>
                <w:sz w:val="20"/>
              </w:rPr>
            </w:pPr>
            <w:r w:rsidRPr="006B2145">
              <w:rPr>
                <w:rFonts w:cs="Arial"/>
                <w:sz w:val="22"/>
                <w:szCs w:val="22"/>
              </w:rPr>
              <w:t>√</w:t>
            </w:r>
          </w:p>
        </w:tc>
        <w:tc>
          <w:tcPr>
            <w:tcW w:w="1140" w:type="dxa"/>
          </w:tcPr>
          <w:p w14:paraId="5CDEDFB3" w14:textId="77777777" w:rsidR="00DE3E12" w:rsidRPr="006B2145" w:rsidRDefault="00DE3E12" w:rsidP="003469EC">
            <w:pPr>
              <w:spacing w:before="20" w:after="20"/>
              <w:jc w:val="center"/>
              <w:rPr>
                <w:sz w:val="20"/>
              </w:rPr>
            </w:pPr>
          </w:p>
        </w:tc>
      </w:tr>
      <w:tr w:rsidR="00DE3E12" w:rsidRPr="006B2145" w14:paraId="54F88F24" w14:textId="77777777" w:rsidTr="00D21644">
        <w:trPr>
          <w:cantSplit/>
        </w:trPr>
        <w:tc>
          <w:tcPr>
            <w:tcW w:w="1594" w:type="dxa"/>
            <w:vAlign w:val="center"/>
          </w:tcPr>
          <w:p w14:paraId="32F0871F" w14:textId="77777777" w:rsidR="00DE3E12" w:rsidRPr="006B2145" w:rsidRDefault="00DE3E12" w:rsidP="00DE3E12">
            <w:pPr>
              <w:spacing w:before="20" w:after="20"/>
              <w:rPr>
                <w:snapToGrid w:val="0"/>
                <w:color w:val="000000"/>
                <w:sz w:val="20"/>
              </w:rPr>
            </w:pPr>
            <w:r w:rsidRPr="006B2145">
              <w:rPr>
                <w:snapToGrid w:val="0"/>
                <w:color w:val="000000"/>
                <w:sz w:val="20"/>
              </w:rPr>
              <w:t>Waste Management</w:t>
            </w:r>
          </w:p>
        </w:tc>
        <w:tc>
          <w:tcPr>
            <w:tcW w:w="6215" w:type="dxa"/>
            <w:vAlign w:val="center"/>
          </w:tcPr>
          <w:p w14:paraId="507C9065" w14:textId="77777777" w:rsidR="00DE3E12" w:rsidRPr="006B2145" w:rsidRDefault="00DE3E12" w:rsidP="00DE3E12">
            <w:pPr>
              <w:spacing w:before="20" w:after="20"/>
              <w:rPr>
                <w:sz w:val="20"/>
              </w:rPr>
            </w:pPr>
            <w:r w:rsidRPr="006B2145">
              <w:rPr>
                <w:sz w:val="20"/>
              </w:rPr>
              <w:t xml:space="preserve">The function of providing services by the </w:t>
            </w:r>
            <w:r w:rsidRPr="006B2145">
              <w:rPr>
                <w:rFonts w:cs="Arial"/>
                <w:sz w:val="20"/>
              </w:rPr>
              <w:t>LG</w:t>
            </w:r>
            <w:r w:rsidRPr="006B2145">
              <w:rPr>
                <w:sz w:val="20"/>
              </w:rPr>
              <w:t xml:space="preserve"> to ratepayers for the removal of solid waste, destruction and waste reduction.</w:t>
            </w:r>
          </w:p>
        </w:tc>
        <w:tc>
          <w:tcPr>
            <w:tcW w:w="1254" w:type="dxa"/>
          </w:tcPr>
          <w:p w14:paraId="55BC4E41" w14:textId="77777777" w:rsidR="00DE3E12" w:rsidRPr="006B2145" w:rsidRDefault="00DE3E12" w:rsidP="003469EC">
            <w:pPr>
              <w:spacing w:before="20" w:after="20"/>
              <w:jc w:val="center"/>
              <w:rPr>
                <w:sz w:val="20"/>
              </w:rPr>
            </w:pPr>
          </w:p>
        </w:tc>
        <w:tc>
          <w:tcPr>
            <w:tcW w:w="1140" w:type="dxa"/>
          </w:tcPr>
          <w:p w14:paraId="3412EC1B" w14:textId="77777777" w:rsidR="00DE3E12" w:rsidRPr="006B2145" w:rsidRDefault="00C03D93" w:rsidP="003469EC">
            <w:pPr>
              <w:spacing w:before="20" w:after="20"/>
              <w:jc w:val="center"/>
              <w:rPr>
                <w:sz w:val="20"/>
              </w:rPr>
            </w:pPr>
            <w:r w:rsidRPr="006B2145">
              <w:rPr>
                <w:rFonts w:cs="Arial"/>
                <w:sz w:val="22"/>
                <w:szCs w:val="22"/>
              </w:rPr>
              <w:t>√</w:t>
            </w:r>
          </w:p>
        </w:tc>
      </w:tr>
      <w:tr w:rsidR="00DE3E12" w:rsidRPr="006B2145" w14:paraId="4868F5CB" w14:textId="77777777" w:rsidTr="00D21644">
        <w:trPr>
          <w:cantSplit/>
        </w:trPr>
        <w:tc>
          <w:tcPr>
            <w:tcW w:w="1594" w:type="dxa"/>
            <w:vAlign w:val="center"/>
          </w:tcPr>
          <w:p w14:paraId="5E982EEB" w14:textId="77777777" w:rsidR="00DE3E12" w:rsidRPr="006B2145" w:rsidRDefault="00DE3E12" w:rsidP="00DE3E12">
            <w:pPr>
              <w:spacing w:before="20" w:after="20"/>
              <w:rPr>
                <w:snapToGrid w:val="0"/>
                <w:color w:val="000000"/>
                <w:sz w:val="20"/>
              </w:rPr>
            </w:pPr>
            <w:r w:rsidRPr="006B2145">
              <w:rPr>
                <w:snapToGrid w:val="0"/>
                <w:color w:val="000000"/>
                <w:sz w:val="20"/>
              </w:rPr>
              <w:t>Water Supply</w:t>
            </w:r>
          </w:p>
        </w:tc>
        <w:tc>
          <w:tcPr>
            <w:tcW w:w="6215" w:type="dxa"/>
            <w:vAlign w:val="center"/>
          </w:tcPr>
          <w:p w14:paraId="0F4CDB38" w14:textId="77777777" w:rsidR="00DE3E12" w:rsidRPr="006B2145" w:rsidRDefault="00DE3E12" w:rsidP="00DE3E12">
            <w:pPr>
              <w:spacing w:before="20" w:after="20"/>
              <w:rPr>
                <w:sz w:val="20"/>
              </w:rPr>
            </w:pPr>
            <w:r w:rsidRPr="006B2145">
              <w:rPr>
                <w:sz w:val="20"/>
              </w:rPr>
              <w:t>The function of managing the design, construction,</w:t>
            </w:r>
            <w:r w:rsidRPr="006B2145">
              <w:rPr>
                <w:b/>
                <w:bCs/>
                <w:sz w:val="20"/>
              </w:rPr>
              <w:t xml:space="preserve"> </w:t>
            </w:r>
            <w:r w:rsidRPr="006B2145">
              <w:rPr>
                <w:sz w:val="20"/>
              </w:rPr>
              <w:t xml:space="preserve">maintenance and management of water supplies, either by the </w:t>
            </w:r>
            <w:r w:rsidRPr="006B2145">
              <w:rPr>
                <w:rFonts w:cs="Arial"/>
                <w:sz w:val="20"/>
              </w:rPr>
              <w:t>LG</w:t>
            </w:r>
            <w:r w:rsidRPr="006B2145">
              <w:rPr>
                <w:sz w:val="20"/>
              </w:rPr>
              <w:t xml:space="preserve"> or by service providers.</w:t>
            </w:r>
          </w:p>
        </w:tc>
        <w:tc>
          <w:tcPr>
            <w:tcW w:w="1254" w:type="dxa"/>
          </w:tcPr>
          <w:p w14:paraId="1282B1C3" w14:textId="77777777" w:rsidR="00DE3E12" w:rsidRPr="006B2145" w:rsidRDefault="00DE3E12" w:rsidP="003469EC">
            <w:pPr>
              <w:spacing w:before="20" w:after="20"/>
              <w:jc w:val="center"/>
              <w:rPr>
                <w:sz w:val="20"/>
              </w:rPr>
            </w:pPr>
          </w:p>
        </w:tc>
        <w:tc>
          <w:tcPr>
            <w:tcW w:w="1140" w:type="dxa"/>
          </w:tcPr>
          <w:p w14:paraId="3AEA4514" w14:textId="77777777" w:rsidR="00DE3E12" w:rsidRPr="006B2145" w:rsidRDefault="00C03D93" w:rsidP="003469EC">
            <w:pPr>
              <w:spacing w:before="20" w:after="20"/>
              <w:jc w:val="center"/>
              <w:rPr>
                <w:sz w:val="20"/>
              </w:rPr>
            </w:pPr>
            <w:r w:rsidRPr="006B2145">
              <w:rPr>
                <w:rFonts w:cs="Arial"/>
                <w:sz w:val="22"/>
                <w:szCs w:val="22"/>
              </w:rPr>
              <w:t>√</w:t>
            </w:r>
          </w:p>
        </w:tc>
      </w:tr>
    </w:tbl>
    <w:p w14:paraId="7DAA4B4D" w14:textId="77777777" w:rsidR="00DE3E12" w:rsidRPr="006B2145" w:rsidRDefault="00DE3E12" w:rsidP="00DE3E12">
      <w:pPr>
        <w:pStyle w:val="BodyText"/>
        <w:jc w:val="left"/>
        <w:rPr>
          <w:b w:val="0"/>
          <w:bCs w:val="0"/>
          <w:sz w:val="24"/>
          <w:lang w:val="en-AU"/>
        </w:rPr>
      </w:pPr>
    </w:p>
    <w:p w14:paraId="0917D205" w14:textId="77777777" w:rsidR="00DE3E12" w:rsidRPr="006B2145" w:rsidRDefault="00DE3E12" w:rsidP="00DE3E12">
      <w:pPr>
        <w:pStyle w:val="BodyText"/>
        <w:jc w:val="left"/>
        <w:rPr>
          <w:b w:val="0"/>
          <w:bCs w:val="0"/>
          <w:sz w:val="24"/>
          <w:lang w:val="en-AU"/>
        </w:rPr>
      </w:pPr>
    </w:p>
    <w:p w14:paraId="71E0C5D5" w14:textId="77777777" w:rsidR="00DE3E12" w:rsidRPr="006B2145" w:rsidRDefault="00DE3E12" w:rsidP="00DE3E12">
      <w:pPr>
        <w:pStyle w:val="BodyText"/>
        <w:jc w:val="left"/>
        <w:rPr>
          <w:b w:val="0"/>
          <w:bCs w:val="0"/>
          <w:sz w:val="24"/>
          <w:lang w:val="en-AU"/>
        </w:rPr>
      </w:pPr>
    </w:p>
    <w:p w14:paraId="5712692C" w14:textId="77777777" w:rsidR="00DE3E12" w:rsidRDefault="00DE3E12" w:rsidP="00DE3E12">
      <w:pPr>
        <w:pStyle w:val="BodyText"/>
        <w:jc w:val="both"/>
        <w:rPr>
          <w:b w:val="0"/>
          <w:bCs w:val="0"/>
          <w:sz w:val="24"/>
          <w:lang w:val="en-AU"/>
        </w:rPr>
      </w:pPr>
    </w:p>
    <w:p w14:paraId="57F375A7" w14:textId="77777777" w:rsidR="00760099" w:rsidRDefault="00760099" w:rsidP="00DE3E12">
      <w:pPr>
        <w:pStyle w:val="BodyText"/>
        <w:jc w:val="both"/>
        <w:rPr>
          <w:b w:val="0"/>
          <w:bCs w:val="0"/>
          <w:sz w:val="24"/>
          <w:lang w:val="en-AU"/>
        </w:rPr>
      </w:pPr>
    </w:p>
    <w:p w14:paraId="2CAD9548" w14:textId="77777777" w:rsidR="00760099" w:rsidRDefault="00760099" w:rsidP="00DE3E12">
      <w:pPr>
        <w:pStyle w:val="BodyText"/>
        <w:jc w:val="both"/>
        <w:rPr>
          <w:b w:val="0"/>
          <w:bCs w:val="0"/>
          <w:sz w:val="24"/>
          <w:lang w:val="en-AU"/>
        </w:rPr>
      </w:pPr>
    </w:p>
    <w:p w14:paraId="5810214B" w14:textId="77777777" w:rsidR="00760099" w:rsidRDefault="00760099" w:rsidP="00DE3E12">
      <w:pPr>
        <w:pStyle w:val="BodyText"/>
        <w:jc w:val="both"/>
        <w:rPr>
          <w:b w:val="0"/>
          <w:bCs w:val="0"/>
          <w:sz w:val="24"/>
          <w:lang w:val="en-AU"/>
        </w:rPr>
      </w:pPr>
    </w:p>
    <w:p w14:paraId="3657B297" w14:textId="77777777" w:rsidR="00760099" w:rsidRDefault="00760099" w:rsidP="00DE3E12">
      <w:pPr>
        <w:pStyle w:val="BodyText"/>
        <w:jc w:val="both"/>
        <w:rPr>
          <w:b w:val="0"/>
          <w:bCs w:val="0"/>
          <w:sz w:val="24"/>
          <w:lang w:val="en-AU"/>
        </w:rPr>
      </w:pPr>
    </w:p>
    <w:p w14:paraId="71CA9993" w14:textId="77777777" w:rsidR="00760099" w:rsidRDefault="00760099" w:rsidP="00DE3E12">
      <w:pPr>
        <w:pStyle w:val="BodyText"/>
        <w:jc w:val="both"/>
        <w:rPr>
          <w:b w:val="0"/>
          <w:bCs w:val="0"/>
          <w:sz w:val="24"/>
          <w:lang w:val="en-AU"/>
        </w:rPr>
      </w:pPr>
    </w:p>
    <w:p w14:paraId="3BF477CC" w14:textId="77777777" w:rsidR="00760099" w:rsidRDefault="00760099" w:rsidP="00DE3E12">
      <w:pPr>
        <w:pStyle w:val="BodyText"/>
        <w:jc w:val="both"/>
        <w:rPr>
          <w:b w:val="0"/>
          <w:bCs w:val="0"/>
          <w:sz w:val="24"/>
          <w:lang w:val="en-AU"/>
        </w:rPr>
      </w:pPr>
    </w:p>
    <w:p w14:paraId="43636CEC" w14:textId="77777777" w:rsidR="00760099" w:rsidRDefault="00760099" w:rsidP="00DE3E12">
      <w:pPr>
        <w:pStyle w:val="BodyText"/>
        <w:jc w:val="both"/>
        <w:rPr>
          <w:b w:val="0"/>
          <w:bCs w:val="0"/>
          <w:sz w:val="24"/>
          <w:lang w:val="en-AU"/>
        </w:rPr>
      </w:pPr>
    </w:p>
    <w:p w14:paraId="0A4021B0" w14:textId="77777777" w:rsidR="00760099" w:rsidRDefault="00760099" w:rsidP="00DE3E12">
      <w:pPr>
        <w:pStyle w:val="BodyText"/>
        <w:jc w:val="both"/>
        <w:rPr>
          <w:b w:val="0"/>
          <w:bCs w:val="0"/>
          <w:sz w:val="24"/>
          <w:lang w:val="en-AU"/>
        </w:rPr>
      </w:pPr>
    </w:p>
    <w:p w14:paraId="475EF51F" w14:textId="77777777" w:rsidR="00760099" w:rsidRDefault="00760099" w:rsidP="00DE3E12">
      <w:pPr>
        <w:pStyle w:val="BodyText"/>
        <w:jc w:val="both"/>
        <w:rPr>
          <w:b w:val="0"/>
          <w:bCs w:val="0"/>
          <w:sz w:val="24"/>
          <w:lang w:val="en-AU"/>
        </w:rPr>
      </w:pPr>
    </w:p>
    <w:p w14:paraId="790E531B" w14:textId="77777777" w:rsidR="00760099" w:rsidRDefault="00760099" w:rsidP="00DE3E12">
      <w:pPr>
        <w:pStyle w:val="BodyText"/>
        <w:jc w:val="both"/>
        <w:rPr>
          <w:b w:val="0"/>
          <w:bCs w:val="0"/>
          <w:sz w:val="24"/>
          <w:lang w:val="en-AU"/>
        </w:rPr>
      </w:pPr>
    </w:p>
    <w:p w14:paraId="0295C266" w14:textId="77777777" w:rsidR="00760099" w:rsidRPr="006B2145" w:rsidRDefault="00760099" w:rsidP="00DE3E12">
      <w:pPr>
        <w:pStyle w:val="BodyText"/>
        <w:jc w:val="both"/>
        <w:rPr>
          <w:b w:val="0"/>
          <w:bCs w:val="0"/>
          <w:sz w:val="24"/>
          <w:lang w:val="en-AU"/>
        </w:rPr>
      </w:pPr>
    </w:p>
    <w:p w14:paraId="7859B34B" w14:textId="77777777" w:rsidR="009426AC" w:rsidRPr="006B2145" w:rsidRDefault="009426AC" w:rsidP="009426AC">
      <w:pPr>
        <w:spacing w:before="120" w:after="120" w:line="276" w:lineRule="auto"/>
        <w:rPr>
          <w:rFonts w:cs="Arial"/>
          <w:lang w:eastAsia="en-AU"/>
        </w:rPr>
      </w:pPr>
    </w:p>
    <w:tbl>
      <w:tblPr>
        <w:tblW w:w="95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57"/>
      </w:tblGrid>
      <w:tr w:rsidR="009426AC" w:rsidRPr="006B2145" w14:paraId="2C53D9F6" w14:textId="77777777" w:rsidTr="006F1F12">
        <w:trPr>
          <w:tblHeader/>
        </w:trPr>
        <w:tc>
          <w:tcPr>
            <w:tcW w:w="9554" w:type="dxa"/>
            <w:gridSpan w:val="2"/>
            <w:shd w:val="clear" w:color="auto" w:fill="BFBFBF"/>
          </w:tcPr>
          <w:p w14:paraId="24403D2F" w14:textId="77777777" w:rsidR="009426AC" w:rsidRPr="006B2145" w:rsidRDefault="009426AC" w:rsidP="006F1F12">
            <w:pPr>
              <w:jc w:val="right"/>
              <w:rPr>
                <w:rFonts w:cs="Arial"/>
                <w:b/>
                <w:sz w:val="28"/>
                <w:szCs w:val="28"/>
                <w:lang w:eastAsia="en-AU"/>
              </w:rPr>
            </w:pPr>
            <w:r w:rsidRPr="006B2145">
              <w:rPr>
                <w:rFonts w:cs="Arial"/>
                <w:b/>
                <w:sz w:val="28"/>
                <w:szCs w:val="28"/>
                <w:lang w:eastAsia="en-AU"/>
              </w:rPr>
              <w:t>APPENDIX 2</w:t>
            </w:r>
          </w:p>
          <w:p w14:paraId="4F77EE25" w14:textId="77777777" w:rsidR="009426AC" w:rsidRPr="006B2145" w:rsidRDefault="009426AC" w:rsidP="006F1F12">
            <w:pPr>
              <w:jc w:val="center"/>
              <w:rPr>
                <w:rFonts w:cs="Arial"/>
                <w:b/>
                <w:lang w:eastAsia="en-AU"/>
              </w:rPr>
            </w:pPr>
            <w:r w:rsidRPr="006B2145">
              <w:rPr>
                <w:rFonts w:cs="Arial"/>
                <w:b/>
                <w:lang w:eastAsia="en-AU"/>
              </w:rPr>
              <w:t xml:space="preserve">Legislation and Regulations that may be wholly or partly administered by </w:t>
            </w:r>
          </w:p>
          <w:p w14:paraId="46F7D284" w14:textId="77777777" w:rsidR="009426AC" w:rsidRPr="006B2145" w:rsidRDefault="009426AC" w:rsidP="006F1F12">
            <w:pPr>
              <w:jc w:val="center"/>
              <w:rPr>
                <w:rFonts w:cs="Arial"/>
                <w:b/>
                <w:lang w:eastAsia="en-AU"/>
              </w:rPr>
            </w:pPr>
            <w:r w:rsidRPr="006B2145">
              <w:rPr>
                <w:rFonts w:cs="Arial"/>
                <w:b/>
                <w:lang w:eastAsia="en-AU"/>
              </w:rPr>
              <w:t>Local Government, and Local Laws of the Local Government</w:t>
            </w:r>
          </w:p>
        </w:tc>
      </w:tr>
      <w:tr w:rsidR="009426AC" w:rsidRPr="006B2145" w14:paraId="0F65DE4F" w14:textId="77777777" w:rsidTr="006F1F12">
        <w:trPr>
          <w:tblHeader/>
        </w:trPr>
        <w:tc>
          <w:tcPr>
            <w:tcW w:w="7797" w:type="dxa"/>
            <w:shd w:val="clear" w:color="auto" w:fill="BFBFBF"/>
            <w:vAlign w:val="center"/>
          </w:tcPr>
          <w:p w14:paraId="27DD7B33" w14:textId="77777777" w:rsidR="009426AC" w:rsidRPr="006B2145" w:rsidRDefault="009426AC" w:rsidP="006F1F12">
            <w:pPr>
              <w:jc w:val="center"/>
              <w:rPr>
                <w:rFonts w:cs="Arial"/>
                <w:b/>
                <w:i/>
                <w:sz w:val="20"/>
                <w:szCs w:val="20"/>
                <w:lang w:eastAsia="en-AU"/>
              </w:rPr>
            </w:pPr>
            <w:r w:rsidRPr="006B2145">
              <w:rPr>
                <w:rFonts w:cs="Arial"/>
                <w:b/>
                <w:i/>
                <w:sz w:val="20"/>
                <w:szCs w:val="20"/>
                <w:lang w:eastAsia="en-AU"/>
              </w:rPr>
              <w:t>Legislation, Regulations and Local Laws</w:t>
            </w:r>
          </w:p>
        </w:tc>
        <w:tc>
          <w:tcPr>
            <w:tcW w:w="1757" w:type="dxa"/>
            <w:shd w:val="clear" w:color="auto" w:fill="BFBFBF"/>
          </w:tcPr>
          <w:p w14:paraId="76CC1C48" w14:textId="77777777" w:rsidR="009426AC" w:rsidRPr="006B2145" w:rsidRDefault="009426AC" w:rsidP="009426AC">
            <w:pPr>
              <w:rPr>
                <w:rFonts w:cs="Arial"/>
                <w:b/>
                <w:i/>
                <w:sz w:val="20"/>
                <w:szCs w:val="20"/>
                <w:lang w:eastAsia="en-AU"/>
              </w:rPr>
            </w:pPr>
            <w:r w:rsidRPr="006B2145">
              <w:rPr>
                <w:rFonts w:cs="Arial"/>
                <w:b/>
                <w:i/>
                <w:sz w:val="20"/>
                <w:szCs w:val="20"/>
                <w:lang w:eastAsia="en-AU"/>
              </w:rPr>
              <w:t>Tick if YES, the LG administers</w:t>
            </w:r>
          </w:p>
        </w:tc>
      </w:tr>
      <w:tr w:rsidR="009426AC" w:rsidRPr="006B2145" w14:paraId="0E866B77" w14:textId="77777777" w:rsidTr="006F1F12">
        <w:trPr>
          <w:cantSplit/>
        </w:trPr>
        <w:tc>
          <w:tcPr>
            <w:tcW w:w="7797" w:type="dxa"/>
          </w:tcPr>
          <w:p w14:paraId="091C06C5"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Animal Welfare Act 2002</w:t>
            </w:r>
          </w:p>
        </w:tc>
        <w:tc>
          <w:tcPr>
            <w:tcW w:w="1757" w:type="dxa"/>
          </w:tcPr>
          <w:p w14:paraId="133C61F3"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E40A696" w14:textId="77777777" w:rsidTr="006F1F12">
        <w:trPr>
          <w:cantSplit/>
        </w:trPr>
        <w:tc>
          <w:tcPr>
            <w:tcW w:w="7797" w:type="dxa"/>
          </w:tcPr>
          <w:p w14:paraId="55D572F2"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Building Act 2011</w:t>
            </w:r>
          </w:p>
        </w:tc>
        <w:tc>
          <w:tcPr>
            <w:tcW w:w="1757" w:type="dxa"/>
          </w:tcPr>
          <w:p w14:paraId="78A78906"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84D816D" w14:textId="77777777" w:rsidTr="006F1F12">
        <w:trPr>
          <w:cantSplit/>
        </w:trPr>
        <w:tc>
          <w:tcPr>
            <w:tcW w:w="7797" w:type="dxa"/>
          </w:tcPr>
          <w:p w14:paraId="2143A8A1"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Building Regulations 2012</w:t>
            </w:r>
          </w:p>
        </w:tc>
        <w:tc>
          <w:tcPr>
            <w:tcW w:w="1757" w:type="dxa"/>
          </w:tcPr>
          <w:p w14:paraId="3BA8DDB0"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0839DD7" w14:textId="77777777" w:rsidTr="006F1F12">
        <w:trPr>
          <w:cantSplit/>
        </w:trPr>
        <w:tc>
          <w:tcPr>
            <w:tcW w:w="7797" w:type="dxa"/>
          </w:tcPr>
          <w:p w14:paraId="306B204B"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Bush Fires Act 1954</w:t>
            </w:r>
          </w:p>
        </w:tc>
        <w:tc>
          <w:tcPr>
            <w:tcW w:w="1757" w:type="dxa"/>
          </w:tcPr>
          <w:p w14:paraId="18C2B417"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2394065D" w14:textId="77777777" w:rsidTr="006F1F12">
        <w:trPr>
          <w:cantSplit/>
        </w:trPr>
        <w:tc>
          <w:tcPr>
            <w:tcW w:w="7797" w:type="dxa"/>
          </w:tcPr>
          <w:p w14:paraId="544AFF85"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Bush Fire Regulations</w:t>
            </w:r>
          </w:p>
        </w:tc>
        <w:tc>
          <w:tcPr>
            <w:tcW w:w="1757" w:type="dxa"/>
          </w:tcPr>
          <w:p w14:paraId="5C3976EB"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791E650" w14:textId="77777777" w:rsidTr="006F1F12">
        <w:trPr>
          <w:cantSplit/>
        </w:trPr>
        <w:tc>
          <w:tcPr>
            <w:tcW w:w="7797" w:type="dxa"/>
          </w:tcPr>
          <w:p w14:paraId="00C4F455"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Caravan Parks and Camping Grounds Act 1995</w:t>
            </w:r>
          </w:p>
        </w:tc>
        <w:tc>
          <w:tcPr>
            <w:tcW w:w="1757" w:type="dxa"/>
          </w:tcPr>
          <w:p w14:paraId="1EDE0C7D"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5F24287" w14:textId="77777777" w:rsidTr="006F1F12">
        <w:trPr>
          <w:cantSplit/>
        </w:trPr>
        <w:tc>
          <w:tcPr>
            <w:tcW w:w="7797" w:type="dxa"/>
          </w:tcPr>
          <w:p w14:paraId="433D544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Caravan Parks and Camping Grounds Regulations 1997</w:t>
            </w:r>
          </w:p>
        </w:tc>
        <w:tc>
          <w:tcPr>
            <w:tcW w:w="1757" w:type="dxa"/>
          </w:tcPr>
          <w:p w14:paraId="22D81033"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782B366" w14:textId="77777777" w:rsidTr="006F1F12">
        <w:trPr>
          <w:cantSplit/>
        </w:trPr>
        <w:tc>
          <w:tcPr>
            <w:tcW w:w="7797" w:type="dxa"/>
          </w:tcPr>
          <w:p w14:paraId="49EF1241"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Cat Act 2011</w:t>
            </w:r>
          </w:p>
        </w:tc>
        <w:tc>
          <w:tcPr>
            <w:tcW w:w="1757" w:type="dxa"/>
          </w:tcPr>
          <w:p w14:paraId="739C1FF3"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74BD4AF3" w14:textId="77777777" w:rsidTr="006F1F12">
        <w:trPr>
          <w:cantSplit/>
        </w:trPr>
        <w:tc>
          <w:tcPr>
            <w:tcW w:w="7797" w:type="dxa"/>
          </w:tcPr>
          <w:p w14:paraId="7C292F49"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Cemeteries Act 1986</w:t>
            </w:r>
          </w:p>
        </w:tc>
        <w:tc>
          <w:tcPr>
            <w:tcW w:w="1757" w:type="dxa"/>
          </w:tcPr>
          <w:p w14:paraId="5307FE8D"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C431B6C" w14:textId="77777777" w:rsidTr="006F1F12">
        <w:trPr>
          <w:cantSplit/>
        </w:trPr>
        <w:tc>
          <w:tcPr>
            <w:tcW w:w="7797" w:type="dxa"/>
          </w:tcPr>
          <w:p w14:paraId="1CF1436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Dangerous Goods Safety Act 2004</w:t>
            </w:r>
          </w:p>
        </w:tc>
        <w:tc>
          <w:tcPr>
            <w:tcW w:w="1757" w:type="dxa"/>
          </w:tcPr>
          <w:p w14:paraId="6EB40C27"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4FCF9B7" w14:textId="77777777" w:rsidTr="006F1F12">
        <w:trPr>
          <w:cantSplit/>
        </w:trPr>
        <w:tc>
          <w:tcPr>
            <w:tcW w:w="7797" w:type="dxa"/>
          </w:tcPr>
          <w:p w14:paraId="057FBD67"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Disability Services Act 1993</w:t>
            </w:r>
          </w:p>
        </w:tc>
        <w:tc>
          <w:tcPr>
            <w:tcW w:w="1757" w:type="dxa"/>
          </w:tcPr>
          <w:p w14:paraId="1091D09E"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919E7E6" w14:textId="77777777" w:rsidTr="006F1F12">
        <w:trPr>
          <w:cantSplit/>
        </w:trPr>
        <w:tc>
          <w:tcPr>
            <w:tcW w:w="7797" w:type="dxa"/>
          </w:tcPr>
          <w:p w14:paraId="3804C3C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Dog Act 1976</w:t>
            </w:r>
          </w:p>
        </w:tc>
        <w:tc>
          <w:tcPr>
            <w:tcW w:w="1757" w:type="dxa"/>
          </w:tcPr>
          <w:p w14:paraId="29D7DBD9"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C2D2059" w14:textId="77777777" w:rsidTr="006F1F12">
        <w:trPr>
          <w:cantSplit/>
        </w:trPr>
        <w:tc>
          <w:tcPr>
            <w:tcW w:w="7797" w:type="dxa"/>
          </w:tcPr>
          <w:p w14:paraId="51E25B1D"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Dog Regulations 2013</w:t>
            </w:r>
          </w:p>
        </w:tc>
        <w:tc>
          <w:tcPr>
            <w:tcW w:w="1757" w:type="dxa"/>
          </w:tcPr>
          <w:p w14:paraId="73CE4B56"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63DB9C30" w14:textId="77777777" w:rsidTr="006F1F12">
        <w:trPr>
          <w:cantSplit/>
        </w:trPr>
        <w:tc>
          <w:tcPr>
            <w:tcW w:w="7797" w:type="dxa"/>
          </w:tcPr>
          <w:p w14:paraId="7A3EC4C7"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Emergency Management Act 2005</w:t>
            </w:r>
          </w:p>
        </w:tc>
        <w:tc>
          <w:tcPr>
            <w:tcW w:w="1757" w:type="dxa"/>
          </w:tcPr>
          <w:p w14:paraId="55100D50"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E2BE470" w14:textId="77777777" w:rsidTr="006F1F12">
        <w:trPr>
          <w:cantSplit/>
        </w:trPr>
        <w:tc>
          <w:tcPr>
            <w:tcW w:w="7797" w:type="dxa"/>
          </w:tcPr>
          <w:p w14:paraId="7B03CD61"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Environmental Protection Act 1986</w:t>
            </w:r>
          </w:p>
        </w:tc>
        <w:tc>
          <w:tcPr>
            <w:tcW w:w="1757" w:type="dxa"/>
          </w:tcPr>
          <w:p w14:paraId="5BEAEA50"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4CA2F58" w14:textId="77777777" w:rsidTr="006F1F12">
        <w:trPr>
          <w:cantSplit/>
        </w:trPr>
        <w:tc>
          <w:tcPr>
            <w:tcW w:w="7797" w:type="dxa"/>
          </w:tcPr>
          <w:p w14:paraId="54E793AC"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Environmental Protection (Noise) Regulations 1997</w:t>
            </w:r>
          </w:p>
        </w:tc>
        <w:tc>
          <w:tcPr>
            <w:tcW w:w="1757" w:type="dxa"/>
          </w:tcPr>
          <w:p w14:paraId="53191868"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CD57E97" w14:textId="77777777" w:rsidTr="006F1F12">
        <w:trPr>
          <w:cantSplit/>
        </w:trPr>
        <w:tc>
          <w:tcPr>
            <w:tcW w:w="7797" w:type="dxa"/>
          </w:tcPr>
          <w:p w14:paraId="5B86E31D"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Fire and Emergency Services Act 1998</w:t>
            </w:r>
          </w:p>
        </w:tc>
        <w:tc>
          <w:tcPr>
            <w:tcW w:w="1757" w:type="dxa"/>
          </w:tcPr>
          <w:p w14:paraId="60C3A673"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2B666AF" w14:textId="77777777" w:rsidTr="006F1F12">
        <w:trPr>
          <w:cantSplit/>
        </w:trPr>
        <w:tc>
          <w:tcPr>
            <w:tcW w:w="7797" w:type="dxa"/>
          </w:tcPr>
          <w:p w14:paraId="35664784"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Fire Brigades Act 1942</w:t>
            </w:r>
          </w:p>
        </w:tc>
        <w:tc>
          <w:tcPr>
            <w:tcW w:w="1757" w:type="dxa"/>
          </w:tcPr>
          <w:p w14:paraId="2FD25292"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BDE5A48" w14:textId="77777777" w:rsidTr="006F1F12">
        <w:trPr>
          <w:cantSplit/>
        </w:trPr>
        <w:tc>
          <w:tcPr>
            <w:tcW w:w="7797" w:type="dxa"/>
          </w:tcPr>
          <w:p w14:paraId="1A8E1188"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Food Act 2008</w:t>
            </w:r>
          </w:p>
        </w:tc>
        <w:tc>
          <w:tcPr>
            <w:tcW w:w="1757" w:type="dxa"/>
          </w:tcPr>
          <w:p w14:paraId="57434C98"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7ED753F8" w14:textId="77777777" w:rsidTr="006F1F12">
        <w:trPr>
          <w:cantSplit/>
        </w:trPr>
        <w:tc>
          <w:tcPr>
            <w:tcW w:w="7797" w:type="dxa"/>
          </w:tcPr>
          <w:p w14:paraId="2C3A47AF"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Food Regulations 2009</w:t>
            </w:r>
          </w:p>
        </w:tc>
        <w:tc>
          <w:tcPr>
            <w:tcW w:w="1757" w:type="dxa"/>
          </w:tcPr>
          <w:p w14:paraId="52DCE202"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48DCAD2" w14:textId="77777777" w:rsidTr="006F1F12">
        <w:trPr>
          <w:cantSplit/>
        </w:trPr>
        <w:tc>
          <w:tcPr>
            <w:tcW w:w="7797" w:type="dxa"/>
          </w:tcPr>
          <w:p w14:paraId="25BD4ADB"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Hairdressing Establishment Regulations 1972</w:t>
            </w:r>
          </w:p>
        </w:tc>
        <w:tc>
          <w:tcPr>
            <w:tcW w:w="1757" w:type="dxa"/>
          </w:tcPr>
          <w:p w14:paraId="69ED6D7A" w14:textId="77777777" w:rsidR="009426AC" w:rsidRPr="006B2145" w:rsidRDefault="009426AC" w:rsidP="006F1F12">
            <w:pPr>
              <w:spacing w:before="60" w:after="60"/>
              <w:jc w:val="center"/>
              <w:rPr>
                <w:rFonts w:cs="Arial"/>
                <w:sz w:val="20"/>
                <w:szCs w:val="20"/>
                <w:lang w:eastAsia="en-AU"/>
              </w:rPr>
            </w:pPr>
          </w:p>
        </w:tc>
      </w:tr>
      <w:tr w:rsidR="009426AC" w:rsidRPr="006B2145" w14:paraId="174265C8" w14:textId="77777777" w:rsidTr="006F1F12">
        <w:trPr>
          <w:cantSplit/>
        </w:trPr>
        <w:tc>
          <w:tcPr>
            <w:tcW w:w="7797" w:type="dxa"/>
          </w:tcPr>
          <w:p w14:paraId="5EAAAA89"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Health Act 1911</w:t>
            </w:r>
          </w:p>
        </w:tc>
        <w:tc>
          <w:tcPr>
            <w:tcW w:w="1757" w:type="dxa"/>
          </w:tcPr>
          <w:p w14:paraId="545D3837"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79F97F87" w14:textId="77777777" w:rsidTr="006F1F12">
        <w:trPr>
          <w:cantSplit/>
        </w:trPr>
        <w:tc>
          <w:tcPr>
            <w:tcW w:w="7797" w:type="dxa"/>
          </w:tcPr>
          <w:p w14:paraId="69476E4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Health Regulations</w:t>
            </w:r>
          </w:p>
        </w:tc>
        <w:tc>
          <w:tcPr>
            <w:tcW w:w="1757" w:type="dxa"/>
          </w:tcPr>
          <w:p w14:paraId="745EF568"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BF7B2C8" w14:textId="77777777" w:rsidTr="006F1F12">
        <w:trPr>
          <w:cantSplit/>
        </w:trPr>
        <w:tc>
          <w:tcPr>
            <w:tcW w:w="7797" w:type="dxa"/>
          </w:tcPr>
          <w:p w14:paraId="739E5BD8"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Heritage of Western Australia Act 1990</w:t>
            </w:r>
          </w:p>
        </w:tc>
        <w:tc>
          <w:tcPr>
            <w:tcW w:w="1757" w:type="dxa"/>
          </w:tcPr>
          <w:p w14:paraId="1D366CC6"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F2643F8" w14:textId="77777777" w:rsidTr="006F1F12">
        <w:trPr>
          <w:cantSplit/>
        </w:trPr>
        <w:tc>
          <w:tcPr>
            <w:tcW w:w="7797" w:type="dxa"/>
          </w:tcPr>
          <w:p w14:paraId="78928E1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Land Administration Act 1997</w:t>
            </w:r>
          </w:p>
        </w:tc>
        <w:tc>
          <w:tcPr>
            <w:tcW w:w="1757" w:type="dxa"/>
          </w:tcPr>
          <w:p w14:paraId="2962676B"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66E435CB" w14:textId="77777777" w:rsidTr="006F1F12">
        <w:trPr>
          <w:cantSplit/>
        </w:trPr>
        <w:tc>
          <w:tcPr>
            <w:tcW w:w="7797" w:type="dxa"/>
          </w:tcPr>
          <w:p w14:paraId="3A0A619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Litter Act 1979</w:t>
            </w:r>
          </w:p>
        </w:tc>
        <w:tc>
          <w:tcPr>
            <w:tcW w:w="1757" w:type="dxa"/>
          </w:tcPr>
          <w:p w14:paraId="3B4F28FD"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CB8EAF0" w14:textId="77777777" w:rsidTr="006F1F12">
        <w:trPr>
          <w:cantSplit/>
        </w:trPr>
        <w:tc>
          <w:tcPr>
            <w:tcW w:w="7797" w:type="dxa"/>
          </w:tcPr>
          <w:p w14:paraId="5BF09C50"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Liquor Control Act 1988</w:t>
            </w:r>
          </w:p>
        </w:tc>
        <w:tc>
          <w:tcPr>
            <w:tcW w:w="1757" w:type="dxa"/>
          </w:tcPr>
          <w:p w14:paraId="38A994A9"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1AA80BE" w14:textId="77777777" w:rsidTr="006F1F12">
        <w:trPr>
          <w:cantSplit/>
        </w:trPr>
        <w:tc>
          <w:tcPr>
            <w:tcW w:w="7797" w:type="dxa"/>
          </w:tcPr>
          <w:p w14:paraId="3D19E755"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Local Government Act 1995</w:t>
            </w:r>
          </w:p>
        </w:tc>
        <w:tc>
          <w:tcPr>
            <w:tcW w:w="1757" w:type="dxa"/>
          </w:tcPr>
          <w:p w14:paraId="25CC822B"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F404A48" w14:textId="77777777" w:rsidTr="006F1F12">
        <w:trPr>
          <w:cantSplit/>
        </w:trPr>
        <w:tc>
          <w:tcPr>
            <w:tcW w:w="7797" w:type="dxa"/>
          </w:tcPr>
          <w:p w14:paraId="7519B9AF"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Local Government (Miscellaneous Provisions) Act 1960</w:t>
            </w:r>
          </w:p>
        </w:tc>
        <w:tc>
          <w:tcPr>
            <w:tcW w:w="1757" w:type="dxa"/>
          </w:tcPr>
          <w:p w14:paraId="76F56568"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1AFBB156" w14:textId="77777777" w:rsidTr="006F1F12">
        <w:trPr>
          <w:cantSplit/>
        </w:trPr>
        <w:tc>
          <w:tcPr>
            <w:tcW w:w="7797" w:type="dxa"/>
          </w:tcPr>
          <w:p w14:paraId="206E7D9B"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Local Government Grants Act 1978</w:t>
            </w:r>
          </w:p>
        </w:tc>
        <w:tc>
          <w:tcPr>
            <w:tcW w:w="1757" w:type="dxa"/>
          </w:tcPr>
          <w:p w14:paraId="49D567CB"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3AA008F" w14:textId="77777777" w:rsidTr="006F1F12">
        <w:trPr>
          <w:cantSplit/>
        </w:trPr>
        <w:tc>
          <w:tcPr>
            <w:tcW w:w="7797" w:type="dxa"/>
          </w:tcPr>
          <w:p w14:paraId="44CEFADF"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Local Government Regulations</w:t>
            </w:r>
          </w:p>
        </w:tc>
        <w:tc>
          <w:tcPr>
            <w:tcW w:w="1757" w:type="dxa"/>
          </w:tcPr>
          <w:p w14:paraId="537B138E"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629EA870" w14:textId="77777777" w:rsidTr="006F1F12">
        <w:trPr>
          <w:cantSplit/>
        </w:trPr>
        <w:tc>
          <w:tcPr>
            <w:tcW w:w="7797" w:type="dxa"/>
          </w:tcPr>
          <w:p w14:paraId="1BE43CD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Main Roads Act 1930</w:t>
            </w:r>
          </w:p>
        </w:tc>
        <w:tc>
          <w:tcPr>
            <w:tcW w:w="1757" w:type="dxa"/>
          </w:tcPr>
          <w:p w14:paraId="1DFF34F0" w14:textId="77777777" w:rsidR="009426AC" w:rsidRPr="006B2145" w:rsidRDefault="009426AC" w:rsidP="006F1F12">
            <w:pPr>
              <w:spacing w:before="60" w:after="60"/>
              <w:jc w:val="center"/>
              <w:rPr>
                <w:rFonts w:cs="Arial"/>
                <w:sz w:val="20"/>
                <w:szCs w:val="20"/>
                <w:lang w:eastAsia="en-AU"/>
              </w:rPr>
            </w:pPr>
          </w:p>
        </w:tc>
      </w:tr>
      <w:tr w:rsidR="009426AC" w:rsidRPr="006B2145" w14:paraId="1F649AC0" w14:textId="77777777" w:rsidTr="006F1F12">
        <w:trPr>
          <w:cantSplit/>
        </w:trPr>
        <w:tc>
          <w:tcPr>
            <w:tcW w:w="7797" w:type="dxa"/>
          </w:tcPr>
          <w:p w14:paraId="7BB0B4F0"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Parks and Reserves Act 1895</w:t>
            </w:r>
          </w:p>
        </w:tc>
        <w:tc>
          <w:tcPr>
            <w:tcW w:w="1757" w:type="dxa"/>
          </w:tcPr>
          <w:p w14:paraId="451A5CBD"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1EB99C43" w14:textId="77777777" w:rsidTr="006F1F12">
        <w:trPr>
          <w:cantSplit/>
        </w:trPr>
        <w:tc>
          <w:tcPr>
            <w:tcW w:w="7797" w:type="dxa"/>
          </w:tcPr>
          <w:p w14:paraId="7191744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Planning and Development Act 2005</w:t>
            </w:r>
          </w:p>
        </w:tc>
        <w:tc>
          <w:tcPr>
            <w:tcW w:w="1757" w:type="dxa"/>
          </w:tcPr>
          <w:p w14:paraId="74273217"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110F2B7A" w14:textId="77777777" w:rsidTr="006F1F12">
        <w:trPr>
          <w:cantSplit/>
        </w:trPr>
        <w:tc>
          <w:tcPr>
            <w:tcW w:w="7797" w:type="dxa"/>
          </w:tcPr>
          <w:p w14:paraId="51AC6C36"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Radiation Safety Act 1975</w:t>
            </w:r>
          </w:p>
        </w:tc>
        <w:tc>
          <w:tcPr>
            <w:tcW w:w="1757" w:type="dxa"/>
          </w:tcPr>
          <w:p w14:paraId="5EC04475" w14:textId="77777777" w:rsidR="009426AC" w:rsidRPr="006B2145" w:rsidRDefault="009426AC" w:rsidP="006F1F12">
            <w:pPr>
              <w:spacing w:before="60" w:after="60"/>
              <w:jc w:val="center"/>
              <w:rPr>
                <w:rFonts w:cs="Arial"/>
                <w:sz w:val="20"/>
                <w:szCs w:val="20"/>
                <w:lang w:eastAsia="en-AU"/>
              </w:rPr>
            </w:pPr>
          </w:p>
        </w:tc>
      </w:tr>
      <w:tr w:rsidR="009426AC" w:rsidRPr="006B2145" w14:paraId="2185C480" w14:textId="77777777" w:rsidTr="006F1F12">
        <w:trPr>
          <w:cantSplit/>
        </w:trPr>
        <w:tc>
          <w:tcPr>
            <w:tcW w:w="7797" w:type="dxa"/>
          </w:tcPr>
          <w:p w14:paraId="0E039B2D"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Radiation Safety Regulations</w:t>
            </w:r>
          </w:p>
        </w:tc>
        <w:tc>
          <w:tcPr>
            <w:tcW w:w="1757" w:type="dxa"/>
          </w:tcPr>
          <w:p w14:paraId="3B64B523" w14:textId="77777777" w:rsidR="009426AC" w:rsidRPr="006B2145" w:rsidRDefault="009426AC" w:rsidP="006F1F12">
            <w:pPr>
              <w:spacing w:before="60" w:after="60"/>
              <w:jc w:val="center"/>
              <w:rPr>
                <w:rFonts w:cs="Arial"/>
                <w:sz w:val="20"/>
                <w:szCs w:val="20"/>
                <w:lang w:eastAsia="en-AU"/>
              </w:rPr>
            </w:pPr>
          </w:p>
        </w:tc>
      </w:tr>
      <w:tr w:rsidR="009426AC" w:rsidRPr="006B2145" w14:paraId="69076265" w14:textId="77777777" w:rsidTr="006F1F12">
        <w:trPr>
          <w:cantSplit/>
        </w:trPr>
        <w:tc>
          <w:tcPr>
            <w:tcW w:w="7797" w:type="dxa"/>
          </w:tcPr>
          <w:p w14:paraId="23D0329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Rates and Charges (Rebates and Deferments) Act 1992</w:t>
            </w:r>
          </w:p>
        </w:tc>
        <w:tc>
          <w:tcPr>
            <w:tcW w:w="1757" w:type="dxa"/>
          </w:tcPr>
          <w:p w14:paraId="0531F818"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F84CBC" w:rsidRPr="006B2145" w14:paraId="47A7BBB6" w14:textId="77777777" w:rsidTr="006F1F12">
        <w:trPr>
          <w:cantSplit/>
        </w:trPr>
        <w:tc>
          <w:tcPr>
            <w:tcW w:w="7797" w:type="dxa"/>
          </w:tcPr>
          <w:p w14:paraId="5B56A6F0" w14:textId="77777777" w:rsidR="00F84CBC" w:rsidRPr="006B2145" w:rsidRDefault="00F84CBC" w:rsidP="006F1F12">
            <w:pPr>
              <w:spacing w:before="60" w:after="60"/>
              <w:rPr>
                <w:rFonts w:cs="Arial"/>
                <w:sz w:val="20"/>
                <w:szCs w:val="20"/>
                <w:lang w:eastAsia="en-AU"/>
              </w:rPr>
            </w:pPr>
            <w:r w:rsidRPr="006B2145">
              <w:rPr>
                <w:rFonts w:cs="Arial"/>
                <w:sz w:val="20"/>
                <w:szCs w:val="20"/>
                <w:lang w:eastAsia="en-AU"/>
              </w:rPr>
              <w:t>Residential Tenancies Act 1987</w:t>
            </w:r>
          </w:p>
        </w:tc>
        <w:tc>
          <w:tcPr>
            <w:tcW w:w="1757" w:type="dxa"/>
          </w:tcPr>
          <w:p w14:paraId="264F34C2" w14:textId="77777777" w:rsidR="00F84CBC" w:rsidRPr="006B2145" w:rsidRDefault="00F84CB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AFC6D6C" w14:textId="77777777" w:rsidTr="006F1F12">
        <w:trPr>
          <w:cantSplit/>
        </w:trPr>
        <w:tc>
          <w:tcPr>
            <w:tcW w:w="7797" w:type="dxa"/>
          </w:tcPr>
          <w:p w14:paraId="08D908A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Rights in Water and Irrigation Act 1914</w:t>
            </w:r>
          </w:p>
        </w:tc>
        <w:tc>
          <w:tcPr>
            <w:tcW w:w="1757" w:type="dxa"/>
          </w:tcPr>
          <w:p w14:paraId="092E298B" w14:textId="77777777" w:rsidR="009426AC" w:rsidRPr="006B2145" w:rsidRDefault="009426AC" w:rsidP="006F1F12">
            <w:pPr>
              <w:spacing w:before="60" w:after="60"/>
              <w:jc w:val="center"/>
              <w:rPr>
                <w:rFonts w:cs="Arial"/>
                <w:sz w:val="20"/>
                <w:szCs w:val="20"/>
                <w:lang w:eastAsia="en-AU"/>
              </w:rPr>
            </w:pPr>
          </w:p>
        </w:tc>
      </w:tr>
      <w:tr w:rsidR="009426AC" w:rsidRPr="006B2145" w14:paraId="1342C5AF" w14:textId="77777777" w:rsidTr="006F1F12">
        <w:trPr>
          <w:cantSplit/>
        </w:trPr>
        <w:tc>
          <w:tcPr>
            <w:tcW w:w="7797" w:type="dxa"/>
          </w:tcPr>
          <w:p w14:paraId="50FE9D5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Residential Design Codes of WA</w:t>
            </w:r>
          </w:p>
        </w:tc>
        <w:tc>
          <w:tcPr>
            <w:tcW w:w="1757" w:type="dxa"/>
          </w:tcPr>
          <w:p w14:paraId="52E76CB9"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2DD7D7E" w14:textId="77777777" w:rsidTr="006F1F12">
        <w:trPr>
          <w:cantSplit/>
        </w:trPr>
        <w:tc>
          <w:tcPr>
            <w:tcW w:w="7797" w:type="dxa"/>
          </w:tcPr>
          <w:p w14:paraId="03A6813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Road Traffic Act 1974</w:t>
            </w:r>
          </w:p>
        </w:tc>
        <w:tc>
          <w:tcPr>
            <w:tcW w:w="1757" w:type="dxa"/>
          </w:tcPr>
          <w:p w14:paraId="25B744F7"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5DAD441A" w14:textId="77777777" w:rsidTr="006F1F12">
        <w:trPr>
          <w:cantSplit/>
        </w:trPr>
        <w:tc>
          <w:tcPr>
            <w:tcW w:w="7797" w:type="dxa"/>
          </w:tcPr>
          <w:p w14:paraId="06240260"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Strata Titles Act 1985</w:t>
            </w:r>
          </w:p>
        </w:tc>
        <w:tc>
          <w:tcPr>
            <w:tcW w:w="1757" w:type="dxa"/>
          </w:tcPr>
          <w:p w14:paraId="2E7BC7D0" w14:textId="77777777" w:rsidR="009426AC" w:rsidRPr="006B2145" w:rsidRDefault="009426AC" w:rsidP="006F1F12">
            <w:pPr>
              <w:spacing w:before="60" w:after="60"/>
              <w:jc w:val="center"/>
              <w:rPr>
                <w:rFonts w:cs="Arial"/>
                <w:sz w:val="20"/>
                <w:szCs w:val="20"/>
                <w:lang w:eastAsia="en-AU"/>
              </w:rPr>
            </w:pPr>
          </w:p>
        </w:tc>
      </w:tr>
      <w:tr w:rsidR="009426AC" w:rsidRPr="006B2145" w14:paraId="4AC29781" w14:textId="77777777" w:rsidTr="006F1F12">
        <w:trPr>
          <w:cantSplit/>
        </w:trPr>
        <w:tc>
          <w:tcPr>
            <w:tcW w:w="7797" w:type="dxa"/>
          </w:tcPr>
          <w:p w14:paraId="5B1A8A5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Telecommunications Act (Commonwealth) 1997</w:t>
            </w:r>
          </w:p>
        </w:tc>
        <w:tc>
          <w:tcPr>
            <w:tcW w:w="1757" w:type="dxa"/>
          </w:tcPr>
          <w:p w14:paraId="24397177" w14:textId="77777777" w:rsidR="009426AC" w:rsidRPr="006B2145" w:rsidRDefault="009426AC" w:rsidP="006F1F12">
            <w:pPr>
              <w:spacing w:before="60" w:after="60"/>
              <w:jc w:val="center"/>
              <w:rPr>
                <w:rFonts w:cs="Arial"/>
                <w:sz w:val="20"/>
                <w:szCs w:val="20"/>
                <w:lang w:eastAsia="en-AU"/>
              </w:rPr>
            </w:pPr>
          </w:p>
        </w:tc>
      </w:tr>
      <w:tr w:rsidR="009426AC" w:rsidRPr="006B2145" w14:paraId="00461502" w14:textId="77777777" w:rsidTr="006F1F12">
        <w:trPr>
          <w:cantSplit/>
        </w:trPr>
        <w:tc>
          <w:tcPr>
            <w:tcW w:w="7797" w:type="dxa"/>
          </w:tcPr>
          <w:p w14:paraId="263B0F5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Telecommunications (Low Impact Facilities) Determination 1997</w:t>
            </w:r>
          </w:p>
        </w:tc>
        <w:tc>
          <w:tcPr>
            <w:tcW w:w="1757" w:type="dxa"/>
          </w:tcPr>
          <w:p w14:paraId="42C7A65D" w14:textId="77777777" w:rsidR="009426AC" w:rsidRPr="006B2145" w:rsidRDefault="009426AC" w:rsidP="006F1F12">
            <w:pPr>
              <w:spacing w:before="60" w:after="60"/>
              <w:jc w:val="center"/>
              <w:rPr>
                <w:rFonts w:cs="Arial"/>
                <w:sz w:val="20"/>
                <w:szCs w:val="20"/>
                <w:lang w:eastAsia="en-AU"/>
              </w:rPr>
            </w:pPr>
          </w:p>
        </w:tc>
      </w:tr>
      <w:tr w:rsidR="009426AC" w:rsidRPr="006B2145" w14:paraId="1F71C904" w14:textId="77777777" w:rsidTr="006F1F12">
        <w:trPr>
          <w:cantSplit/>
        </w:trPr>
        <w:tc>
          <w:tcPr>
            <w:tcW w:w="7797" w:type="dxa"/>
          </w:tcPr>
          <w:p w14:paraId="1BA08B5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Transfer of Land Act 1893</w:t>
            </w:r>
          </w:p>
        </w:tc>
        <w:tc>
          <w:tcPr>
            <w:tcW w:w="1757" w:type="dxa"/>
          </w:tcPr>
          <w:p w14:paraId="790DBF53"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7FA9A248" w14:textId="77777777" w:rsidTr="006F1F12">
        <w:trPr>
          <w:cantSplit/>
        </w:trPr>
        <w:tc>
          <w:tcPr>
            <w:tcW w:w="7797" w:type="dxa"/>
          </w:tcPr>
          <w:p w14:paraId="6B396DA6"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Valuation of Land Act 1978</w:t>
            </w:r>
          </w:p>
        </w:tc>
        <w:tc>
          <w:tcPr>
            <w:tcW w:w="1757" w:type="dxa"/>
          </w:tcPr>
          <w:p w14:paraId="15307949" w14:textId="77777777" w:rsidR="009426AC" w:rsidRPr="006B2145" w:rsidRDefault="009426AC" w:rsidP="006F1F12">
            <w:pPr>
              <w:spacing w:before="60" w:after="60"/>
              <w:jc w:val="center"/>
              <w:rPr>
                <w:rFonts w:cs="Arial"/>
                <w:sz w:val="20"/>
                <w:szCs w:val="20"/>
                <w:lang w:eastAsia="en-AU"/>
              </w:rPr>
            </w:pPr>
            <w:r w:rsidRPr="006B2145">
              <w:rPr>
                <w:rFonts w:cs="Arial"/>
                <w:sz w:val="20"/>
                <w:szCs w:val="20"/>
                <w:lang w:eastAsia="en-AU"/>
              </w:rPr>
              <w:t>√</w:t>
            </w:r>
          </w:p>
        </w:tc>
      </w:tr>
      <w:tr w:rsidR="00803463" w:rsidRPr="006B2145" w14:paraId="7B2E0976" w14:textId="77777777" w:rsidTr="006F1F12">
        <w:trPr>
          <w:cantSplit/>
        </w:trPr>
        <w:tc>
          <w:tcPr>
            <w:tcW w:w="7797" w:type="dxa"/>
          </w:tcPr>
          <w:p w14:paraId="29C3B046" w14:textId="77777777" w:rsidR="00803463" w:rsidRPr="006B2145" w:rsidRDefault="00803463" w:rsidP="00803463">
            <w:pPr>
              <w:spacing w:before="60" w:after="60"/>
              <w:rPr>
                <w:rFonts w:cs="Arial"/>
                <w:sz w:val="20"/>
                <w:szCs w:val="20"/>
                <w:lang w:eastAsia="en-AU"/>
              </w:rPr>
            </w:pPr>
            <w:r w:rsidRPr="006B2145">
              <w:rPr>
                <w:rFonts w:cs="Arial"/>
                <w:sz w:val="20"/>
                <w:szCs w:val="20"/>
                <w:lang w:eastAsia="en-AU"/>
              </w:rPr>
              <w:t>Waterways Conservation Act 1976</w:t>
            </w:r>
          </w:p>
        </w:tc>
        <w:tc>
          <w:tcPr>
            <w:tcW w:w="1757" w:type="dxa"/>
          </w:tcPr>
          <w:p w14:paraId="534E3AAE" w14:textId="1B15B74E" w:rsidR="00803463" w:rsidRPr="006B2145" w:rsidRDefault="00803463" w:rsidP="00803463">
            <w:pPr>
              <w:spacing w:before="60" w:after="60"/>
              <w:jc w:val="center"/>
              <w:rPr>
                <w:rFonts w:cs="Arial"/>
                <w:sz w:val="20"/>
                <w:szCs w:val="20"/>
                <w:lang w:eastAsia="en-AU"/>
              </w:rPr>
            </w:pPr>
            <w:r w:rsidRPr="007E0198">
              <w:t>√</w:t>
            </w:r>
          </w:p>
        </w:tc>
      </w:tr>
      <w:tr w:rsidR="00803463" w:rsidRPr="006B2145" w14:paraId="4B7ECAE9" w14:textId="77777777" w:rsidTr="006F1F12">
        <w:trPr>
          <w:cantSplit/>
        </w:trPr>
        <w:tc>
          <w:tcPr>
            <w:tcW w:w="7797" w:type="dxa"/>
          </w:tcPr>
          <w:p w14:paraId="302DF56B" w14:textId="69EB1171" w:rsidR="00803463" w:rsidRPr="006B2145" w:rsidRDefault="00803463" w:rsidP="00803463">
            <w:pPr>
              <w:spacing w:before="60" w:after="60"/>
              <w:rPr>
                <w:rFonts w:cs="Arial"/>
                <w:sz w:val="20"/>
                <w:szCs w:val="20"/>
                <w:lang w:eastAsia="en-AU"/>
              </w:rPr>
            </w:pPr>
            <w:r>
              <w:rPr>
                <w:rFonts w:cs="Arial"/>
                <w:sz w:val="20"/>
                <w:szCs w:val="20"/>
                <w:lang w:eastAsia="en-AU"/>
              </w:rPr>
              <w:t>Workplace Health and Safety Act 2020</w:t>
            </w:r>
          </w:p>
        </w:tc>
        <w:tc>
          <w:tcPr>
            <w:tcW w:w="1757" w:type="dxa"/>
          </w:tcPr>
          <w:p w14:paraId="6E2CE5F5" w14:textId="2B25E1E3" w:rsidR="00803463" w:rsidRPr="006B2145" w:rsidRDefault="00803463" w:rsidP="00803463">
            <w:pPr>
              <w:spacing w:before="60" w:after="60"/>
              <w:jc w:val="center"/>
              <w:rPr>
                <w:rFonts w:cs="Arial"/>
                <w:sz w:val="20"/>
                <w:szCs w:val="20"/>
                <w:lang w:eastAsia="en-AU"/>
              </w:rPr>
            </w:pPr>
            <w:r w:rsidRPr="007E0198">
              <w:t>√</w:t>
            </w:r>
          </w:p>
        </w:tc>
      </w:tr>
      <w:tr w:rsidR="009426AC" w:rsidRPr="006B2145" w14:paraId="4B31AD5A" w14:textId="77777777" w:rsidTr="006F1F12">
        <w:trPr>
          <w:cantSplit/>
        </w:trPr>
        <w:tc>
          <w:tcPr>
            <w:tcW w:w="7797" w:type="dxa"/>
          </w:tcPr>
          <w:p w14:paraId="5A3B1D7E" w14:textId="77777777" w:rsidR="009426AC" w:rsidRPr="006B2145" w:rsidRDefault="009426AC" w:rsidP="006F1F12">
            <w:pPr>
              <w:spacing w:before="60" w:after="60"/>
              <w:rPr>
                <w:rFonts w:cs="Arial"/>
                <w:b/>
                <w:sz w:val="20"/>
                <w:szCs w:val="20"/>
                <w:lang w:eastAsia="en-AU"/>
              </w:rPr>
            </w:pPr>
            <w:r w:rsidRPr="006B2145">
              <w:rPr>
                <w:rFonts w:cs="Arial"/>
                <w:b/>
                <w:sz w:val="20"/>
                <w:szCs w:val="20"/>
                <w:lang w:eastAsia="en-AU"/>
              </w:rPr>
              <w:t>Local Laws of the &lt;LG &gt;</w:t>
            </w:r>
          </w:p>
        </w:tc>
        <w:tc>
          <w:tcPr>
            <w:tcW w:w="1757" w:type="dxa"/>
          </w:tcPr>
          <w:p w14:paraId="28E7443D" w14:textId="77777777" w:rsidR="009426AC" w:rsidRPr="006B2145" w:rsidRDefault="009426AC" w:rsidP="006F1F12">
            <w:pPr>
              <w:spacing w:before="60" w:after="60"/>
              <w:jc w:val="center"/>
              <w:rPr>
                <w:rFonts w:cs="Arial"/>
                <w:sz w:val="20"/>
                <w:szCs w:val="20"/>
                <w:lang w:eastAsia="en-AU"/>
              </w:rPr>
            </w:pPr>
          </w:p>
        </w:tc>
      </w:tr>
      <w:tr w:rsidR="00C8110B" w:rsidRPr="006B2145" w14:paraId="0F46E0AC" w14:textId="77777777" w:rsidTr="006F1F12">
        <w:trPr>
          <w:cantSplit/>
        </w:trPr>
        <w:tc>
          <w:tcPr>
            <w:tcW w:w="7797" w:type="dxa"/>
            <w:vAlign w:val="center"/>
          </w:tcPr>
          <w:p w14:paraId="279077D2" w14:textId="77777777" w:rsidR="00C8110B" w:rsidRPr="006B2145" w:rsidRDefault="00C8110B" w:rsidP="006F1F12">
            <w:pPr>
              <w:spacing w:after="120"/>
              <w:rPr>
                <w:rFonts w:cs="Arial"/>
                <w:sz w:val="20"/>
                <w:szCs w:val="20"/>
              </w:rPr>
            </w:pPr>
            <w:r w:rsidRPr="006B2145">
              <w:rPr>
                <w:rFonts w:cs="Arial"/>
                <w:iCs/>
                <w:sz w:val="20"/>
                <w:szCs w:val="20"/>
              </w:rPr>
              <w:t>Local Government Act 1995</w:t>
            </w:r>
            <w:r w:rsidRPr="006B2145">
              <w:rPr>
                <w:rFonts w:cs="Arial"/>
                <w:i/>
                <w:iCs/>
                <w:sz w:val="20"/>
                <w:szCs w:val="20"/>
              </w:rPr>
              <w:t xml:space="preserve"> </w:t>
            </w:r>
            <w:r w:rsidRPr="006B2145">
              <w:rPr>
                <w:rFonts w:cs="Arial"/>
                <w:iCs/>
                <w:sz w:val="20"/>
                <w:szCs w:val="20"/>
              </w:rPr>
              <w:t>– Local Laws Relating to Standing Orders</w:t>
            </w:r>
          </w:p>
        </w:tc>
        <w:tc>
          <w:tcPr>
            <w:tcW w:w="1757" w:type="dxa"/>
          </w:tcPr>
          <w:p w14:paraId="6C518ACE" w14:textId="77777777" w:rsidR="00C8110B" w:rsidRPr="006B2145" w:rsidRDefault="00C8110B" w:rsidP="006F1F12">
            <w:pPr>
              <w:spacing w:before="20" w:after="20"/>
              <w:jc w:val="center"/>
              <w:rPr>
                <w:rFonts w:cs="Arial"/>
                <w:sz w:val="20"/>
                <w:szCs w:val="20"/>
              </w:rPr>
            </w:pPr>
            <w:r w:rsidRPr="006B2145">
              <w:rPr>
                <w:rFonts w:cs="Arial"/>
                <w:sz w:val="20"/>
                <w:szCs w:val="20"/>
              </w:rPr>
              <w:t>√</w:t>
            </w:r>
          </w:p>
        </w:tc>
      </w:tr>
      <w:tr w:rsidR="00C8110B" w:rsidRPr="006B2145" w14:paraId="4C1D2317" w14:textId="77777777" w:rsidTr="006F1F12">
        <w:trPr>
          <w:cantSplit/>
        </w:trPr>
        <w:tc>
          <w:tcPr>
            <w:tcW w:w="7797" w:type="dxa"/>
            <w:vAlign w:val="center"/>
          </w:tcPr>
          <w:p w14:paraId="2D25E640" w14:textId="77777777" w:rsidR="00C8110B" w:rsidRPr="006B2145" w:rsidRDefault="00C8110B" w:rsidP="006F1F12">
            <w:pPr>
              <w:spacing w:after="120"/>
              <w:rPr>
                <w:rFonts w:cs="Arial"/>
                <w:sz w:val="20"/>
                <w:szCs w:val="20"/>
              </w:rPr>
            </w:pPr>
            <w:r w:rsidRPr="006B2145">
              <w:rPr>
                <w:rFonts w:cs="Arial"/>
                <w:iCs/>
                <w:sz w:val="20"/>
                <w:szCs w:val="20"/>
              </w:rPr>
              <w:t>Local Government Act 1995</w:t>
            </w:r>
            <w:r w:rsidRPr="006B2145">
              <w:rPr>
                <w:rFonts w:cs="Arial"/>
                <w:i/>
                <w:iCs/>
                <w:sz w:val="20"/>
                <w:szCs w:val="20"/>
              </w:rPr>
              <w:t xml:space="preserve"> </w:t>
            </w:r>
            <w:r w:rsidRPr="006B2145">
              <w:rPr>
                <w:rFonts w:cs="Arial"/>
                <w:iCs/>
                <w:sz w:val="20"/>
                <w:szCs w:val="20"/>
              </w:rPr>
              <w:t>– Local Laws Relating to Fencing</w:t>
            </w:r>
          </w:p>
        </w:tc>
        <w:tc>
          <w:tcPr>
            <w:tcW w:w="1757" w:type="dxa"/>
          </w:tcPr>
          <w:p w14:paraId="21FEEED5" w14:textId="77777777" w:rsidR="00C8110B" w:rsidRPr="006B2145" w:rsidRDefault="00C8110B" w:rsidP="006F1F12">
            <w:pPr>
              <w:spacing w:before="20" w:after="20"/>
              <w:jc w:val="center"/>
              <w:rPr>
                <w:rFonts w:cs="Arial"/>
                <w:sz w:val="20"/>
                <w:szCs w:val="20"/>
              </w:rPr>
            </w:pPr>
            <w:r w:rsidRPr="006B2145">
              <w:rPr>
                <w:rFonts w:cs="Arial"/>
                <w:sz w:val="20"/>
                <w:szCs w:val="20"/>
              </w:rPr>
              <w:t>√</w:t>
            </w:r>
          </w:p>
        </w:tc>
      </w:tr>
      <w:tr w:rsidR="00C8110B" w:rsidRPr="006B2145" w14:paraId="722E4266" w14:textId="77777777" w:rsidTr="006F1F12">
        <w:trPr>
          <w:cantSplit/>
        </w:trPr>
        <w:tc>
          <w:tcPr>
            <w:tcW w:w="7797" w:type="dxa"/>
            <w:vAlign w:val="center"/>
          </w:tcPr>
          <w:p w14:paraId="14D80EA9" w14:textId="77777777" w:rsidR="00C8110B" w:rsidRPr="006B2145" w:rsidRDefault="00C8110B" w:rsidP="006F1F12">
            <w:pPr>
              <w:spacing w:after="120"/>
              <w:rPr>
                <w:rFonts w:cs="Arial"/>
                <w:sz w:val="20"/>
                <w:szCs w:val="20"/>
              </w:rPr>
            </w:pPr>
            <w:r w:rsidRPr="006B2145">
              <w:rPr>
                <w:rFonts w:cs="Arial"/>
                <w:iCs/>
                <w:sz w:val="20"/>
                <w:szCs w:val="20"/>
              </w:rPr>
              <w:t>Local Government Act 1995</w:t>
            </w:r>
            <w:r w:rsidRPr="006B2145">
              <w:rPr>
                <w:rFonts w:cs="Arial"/>
                <w:i/>
                <w:iCs/>
                <w:sz w:val="20"/>
                <w:szCs w:val="20"/>
              </w:rPr>
              <w:t xml:space="preserve"> </w:t>
            </w:r>
            <w:r w:rsidRPr="006B2145">
              <w:rPr>
                <w:rFonts w:cs="Arial"/>
                <w:iCs/>
                <w:sz w:val="20"/>
                <w:szCs w:val="20"/>
              </w:rPr>
              <w:t xml:space="preserve">– Local Laws Relating to Williams and </w:t>
            </w:r>
            <w:proofErr w:type="spellStart"/>
            <w:r w:rsidRPr="006B2145">
              <w:rPr>
                <w:rFonts w:cs="Arial"/>
                <w:iCs/>
                <w:sz w:val="20"/>
                <w:szCs w:val="20"/>
              </w:rPr>
              <w:t>Boraning</w:t>
            </w:r>
            <w:proofErr w:type="spellEnd"/>
            <w:r w:rsidRPr="006B2145">
              <w:rPr>
                <w:rFonts w:cs="Arial"/>
                <w:iCs/>
                <w:sz w:val="20"/>
                <w:szCs w:val="20"/>
              </w:rPr>
              <w:t xml:space="preserve"> Public Cemeteries</w:t>
            </w:r>
          </w:p>
        </w:tc>
        <w:tc>
          <w:tcPr>
            <w:tcW w:w="1757" w:type="dxa"/>
          </w:tcPr>
          <w:p w14:paraId="3FB7330D" w14:textId="77777777" w:rsidR="00C8110B" w:rsidRPr="006B2145" w:rsidRDefault="00C8110B" w:rsidP="006F1F12">
            <w:pPr>
              <w:spacing w:before="20" w:after="20"/>
              <w:jc w:val="center"/>
              <w:rPr>
                <w:rFonts w:cs="Arial"/>
                <w:sz w:val="20"/>
                <w:szCs w:val="20"/>
              </w:rPr>
            </w:pPr>
            <w:r w:rsidRPr="006B2145">
              <w:rPr>
                <w:rFonts w:cs="Arial"/>
                <w:sz w:val="20"/>
                <w:szCs w:val="20"/>
              </w:rPr>
              <w:t>√</w:t>
            </w:r>
          </w:p>
        </w:tc>
      </w:tr>
      <w:tr w:rsidR="00C8110B" w:rsidRPr="006B2145" w14:paraId="6ECC7EEC" w14:textId="77777777" w:rsidTr="006F1F12">
        <w:trPr>
          <w:cantSplit/>
        </w:trPr>
        <w:tc>
          <w:tcPr>
            <w:tcW w:w="7797" w:type="dxa"/>
            <w:vAlign w:val="center"/>
          </w:tcPr>
          <w:p w14:paraId="73B64A99" w14:textId="421BB7EA" w:rsidR="00C8110B" w:rsidRPr="006B2145" w:rsidRDefault="00803463" w:rsidP="006F1F12">
            <w:pPr>
              <w:spacing w:after="120"/>
              <w:rPr>
                <w:rFonts w:cs="Arial"/>
                <w:sz w:val="20"/>
                <w:szCs w:val="20"/>
              </w:rPr>
            </w:pPr>
            <w:r>
              <w:rPr>
                <w:rFonts w:cs="Arial"/>
                <w:sz w:val="20"/>
                <w:szCs w:val="20"/>
              </w:rPr>
              <w:t>Cat Local Law</w:t>
            </w:r>
          </w:p>
        </w:tc>
        <w:tc>
          <w:tcPr>
            <w:tcW w:w="1757" w:type="dxa"/>
          </w:tcPr>
          <w:p w14:paraId="3358C00D" w14:textId="2E875EF0" w:rsidR="00C8110B" w:rsidRPr="006B2145" w:rsidRDefault="00803463" w:rsidP="006F1F12">
            <w:pPr>
              <w:spacing w:before="20" w:after="20"/>
              <w:jc w:val="center"/>
              <w:rPr>
                <w:rFonts w:cs="Arial"/>
                <w:sz w:val="20"/>
                <w:szCs w:val="20"/>
              </w:rPr>
            </w:pPr>
            <w:r w:rsidRPr="006B2145">
              <w:rPr>
                <w:rFonts w:cs="Arial"/>
                <w:sz w:val="20"/>
                <w:szCs w:val="20"/>
              </w:rPr>
              <w:t>√</w:t>
            </w:r>
          </w:p>
        </w:tc>
      </w:tr>
    </w:tbl>
    <w:p w14:paraId="0587E31B" w14:textId="77777777" w:rsidR="009426AC" w:rsidRPr="006B2145" w:rsidRDefault="009426AC" w:rsidP="009426AC">
      <w:pPr>
        <w:spacing w:after="200" w:line="276" w:lineRule="auto"/>
        <w:rPr>
          <w:rFonts w:cs="Arial"/>
          <w:lang w:eastAsia="en-AU"/>
        </w:rPr>
      </w:pPr>
      <w:r w:rsidRPr="006B2145">
        <w:rPr>
          <w:rFonts w:cs="Arial"/>
          <w:lang w:eastAsia="en-AU"/>
        </w:rPr>
        <w:br w:type="page"/>
      </w:r>
    </w:p>
    <w:tbl>
      <w:tblPr>
        <w:tblW w:w="95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57"/>
      </w:tblGrid>
      <w:tr w:rsidR="009426AC" w:rsidRPr="006B2145" w14:paraId="2F4D4BEF" w14:textId="77777777" w:rsidTr="006F1F12">
        <w:trPr>
          <w:tblHeader/>
        </w:trPr>
        <w:tc>
          <w:tcPr>
            <w:tcW w:w="9554" w:type="dxa"/>
            <w:gridSpan w:val="2"/>
            <w:shd w:val="clear" w:color="auto" w:fill="BFBFBF"/>
          </w:tcPr>
          <w:p w14:paraId="49204558" w14:textId="77777777" w:rsidR="009426AC" w:rsidRPr="006B2145" w:rsidRDefault="009426AC" w:rsidP="006F1F12">
            <w:pPr>
              <w:jc w:val="right"/>
              <w:rPr>
                <w:rFonts w:cs="Arial"/>
                <w:b/>
                <w:sz w:val="28"/>
                <w:szCs w:val="28"/>
                <w:lang w:eastAsia="en-AU"/>
              </w:rPr>
            </w:pPr>
            <w:r w:rsidRPr="006B2145">
              <w:rPr>
                <w:rFonts w:cs="Arial"/>
                <w:b/>
                <w:sz w:val="28"/>
                <w:szCs w:val="28"/>
                <w:lang w:eastAsia="en-AU"/>
              </w:rPr>
              <w:t>APPENDIX 3</w:t>
            </w:r>
          </w:p>
          <w:p w14:paraId="76112632" w14:textId="77777777" w:rsidR="009426AC" w:rsidRPr="006B2145" w:rsidRDefault="009426AC" w:rsidP="006F1F12">
            <w:pPr>
              <w:jc w:val="center"/>
              <w:rPr>
                <w:rFonts w:cs="Arial"/>
                <w:b/>
                <w:lang w:eastAsia="en-AU"/>
              </w:rPr>
            </w:pPr>
            <w:r w:rsidRPr="006B2145">
              <w:rPr>
                <w:rFonts w:cs="Arial"/>
                <w:b/>
                <w:lang w:eastAsia="en-AU"/>
              </w:rPr>
              <w:t>Other Legislation and Regulations affecting the functions and operations of the</w:t>
            </w:r>
          </w:p>
          <w:p w14:paraId="0AF33538" w14:textId="77777777" w:rsidR="009426AC" w:rsidRPr="006B2145" w:rsidRDefault="009426AC" w:rsidP="006F1F12">
            <w:pPr>
              <w:jc w:val="center"/>
              <w:rPr>
                <w:rFonts w:cs="Arial"/>
                <w:b/>
                <w:lang w:eastAsia="en-AU"/>
              </w:rPr>
            </w:pPr>
            <w:r w:rsidRPr="006B2145">
              <w:rPr>
                <w:rFonts w:cs="Arial"/>
                <w:b/>
                <w:lang w:eastAsia="en-AU"/>
              </w:rPr>
              <w:t>Local Government</w:t>
            </w:r>
          </w:p>
        </w:tc>
      </w:tr>
      <w:tr w:rsidR="009426AC" w:rsidRPr="006B2145" w14:paraId="05E424D4" w14:textId="77777777" w:rsidTr="006F1F12">
        <w:trPr>
          <w:tblHeader/>
        </w:trPr>
        <w:tc>
          <w:tcPr>
            <w:tcW w:w="7797" w:type="dxa"/>
            <w:shd w:val="clear" w:color="auto" w:fill="BFBFBF"/>
            <w:vAlign w:val="center"/>
          </w:tcPr>
          <w:p w14:paraId="4366D834" w14:textId="77777777" w:rsidR="009426AC" w:rsidRPr="006B2145" w:rsidRDefault="009426AC" w:rsidP="006F1F12">
            <w:pPr>
              <w:spacing w:before="120" w:after="120"/>
              <w:jc w:val="center"/>
              <w:rPr>
                <w:rFonts w:cs="Arial"/>
                <w:b/>
                <w:i/>
                <w:sz w:val="20"/>
                <w:szCs w:val="20"/>
                <w:lang w:eastAsia="en-AU"/>
              </w:rPr>
            </w:pPr>
            <w:r w:rsidRPr="006B2145">
              <w:rPr>
                <w:rFonts w:cs="Arial"/>
                <w:b/>
                <w:i/>
                <w:sz w:val="20"/>
                <w:szCs w:val="20"/>
                <w:lang w:eastAsia="en-AU"/>
              </w:rPr>
              <w:t>Other Legislation and Regulations</w:t>
            </w:r>
          </w:p>
        </w:tc>
        <w:tc>
          <w:tcPr>
            <w:tcW w:w="1757" w:type="dxa"/>
            <w:shd w:val="clear" w:color="auto" w:fill="BFBFBF"/>
          </w:tcPr>
          <w:p w14:paraId="5B812E90" w14:textId="77777777" w:rsidR="009426AC" w:rsidRPr="006B2145" w:rsidRDefault="009426AC" w:rsidP="006F1F12">
            <w:pPr>
              <w:spacing w:before="120" w:after="120"/>
              <w:rPr>
                <w:rFonts w:cs="Arial"/>
                <w:b/>
                <w:i/>
                <w:sz w:val="20"/>
                <w:szCs w:val="20"/>
                <w:lang w:eastAsia="en-AU"/>
              </w:rPr>
            </w:pPr>
            <w:r w:rsidRPr="006B2145">
              <w:rPr>
                <w:rFonts w:cs="Arial"/>
                <w:b/>
                <w:i/>
                <w:sz w:val="20"/>
                <w:szCs w:val="20"/>
                <w:lang w:eastAsia="en-AU"/>
              </w:rPr>
              <w:t>Tick if YES</w:t>
            </w:r>
          </w:p>
        </w:tc>
      </w:tr>
      <w:tr w:rsidR="009426AC" w:rsidRPr="006B2145" w14:paraId="6DB43A2F" w14:textId="77777777" w:rsidTr="006F1F12">
        <w:trPr>
          <w:cantSplit/>
        </w:trPr>
        <w:tc>
          <w:tcPr>
            <w:tcW w:w="7797" w:type="dxa"/>
          </w:tcPr>
          <w:p w14:paraId="1C659CA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Building Services (Registration) Act 2011</w:t>
            </w:r>
          </w:p>
        </w:tc>
        <w:tc>
          <w:tcPr>
            <w:tcW w:w="1757" w:type="dxa"/>
          </w:tcPr>
          <w:p w14:paraId="01387384"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E32AD87" w14:textId="77777777" w:rsidTr="006F1F12">
        <w:trPr>
          <w:cantSplit/>
        </w:trPr>
        <w:tc>
          <w:tcPr>
            <w:tcW w:w="7797" w:type="dxa"/>
          </w:tcPr>
          <w:p w14:paraId="362915DC"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Conservation and Land Management Act 1984</w:t>
            </w:r>
          </w:p>
        </w:tc>
        <w:tc>
          <w:tcPr>
            <w:tcW w:w="1757" w:type="dxa"/>
          </w:tcPr>
          <w:p w14:paraId="613876CE"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1D63E2D3" w14:textId="77777777" w:rsidTr="006F1F12">
        <w:trPr>
          <w:cantSplit/>
        </w:trPr>
        <w:tc>
          <w:tcPr>
            <w:tcW w:w="7797" w:type="dxa"/>
          </w:tcPr>
          <w:p w14:paraId="0937F514"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Contaminated Sites Act 2003</w:t>
            </w:r>
          </w:p>
        </w:tc>
        <w:tc>
          <w:tcPr>
            <w:tcW w:w="1757" w:type="dxa"/>
          </w:tcPr>
          <w:p w14:paraId="42C1BC5C"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0CA3E40" w14:textId="77777777" w:rsidTr="006F1F12">
        <w:trPr>
          <w:cantSplit/>
        </w:trPr>
        <w:tc>
          <w:tcPr>
            <w:tcW w:w="7797" w:type="dxa"/>
          </w:tcPr>
          <w:p w14:paraId="1C01847B"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Criminal Code 1913</w:t>
            </w:r>
          </w:p>
        </w:tc>
        <w:tc>
          <w:tcPr>
            <w:tcW w:w="1757" w:type="dxa"/>
          </w:tcPr>
          <w:p w14:paraId="014435A2" w14:textId="77777777" w:rsidR="009426AC" w:rsidRPr="006B2145" w:rsidRDefault="009426AC" w:rsidP="006F1F12">
            <w:pPr>
              <w:spacing w:before="60" w:after="60"/>
              <w:jc w:val="center"/>
              <w:rPr>
                <w:rFonts w:cs="Arial"/>
                <w:sz w:val="20"/>
                <w:szCs w:val="20"/>
                <w:lang w:eastAsia="en-AU"/>
              </w:rPr>
            </w:pPr>
          </w:p>
        </w:tc>
      </w:tr>
      <w:tr w:rsidR="009426AC" w:rsidRPr="006B2145" w14:paraId="210F7843" w14:textId="77777777" w:rsidTr="006F1F12">
        <w:trPr>
          <w:cantSplit/>
        </w:trPr>
        <w:tc>
          <w:tcPr>
            <w:tcW w:w="7797" w:type="dxa"/>
          </w:tcPr>
          <w:p w14:paraId="59C2F225"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Electronic Transactions Act 2011</w:t>
            </w:r>
          </w:p>
        </w:tc>
        <w:tc>
          <w:tcPr>
            <w:tcW w:w="1757" w:type="dxa"/>
          </w:tcPr>
          <w:p w14:paraId="26D05311"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7A5F5482" w14:textId="77777777" w:rsidTr="006F1F12">
        <w:trPr>
          <w:cantSplit/>
        </w:trPr>
        <w:tc>
          <w:tcPr>
            <w:tcW w:w="7797" w:type="dxa"/>
          </w:tcPr>
          <w:p w14:paraId="698567F2"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Equal Opportunity Act 1984</w:t>
            </w:r>
          </w:p>
        </w:tc>
        <w:tc>
          <w:tcPr>
            <w:tcW w:w="1757" w:type="dxa"/>
          </w:tcPr>
          <w:p w14:paraId="3DF1A54D"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E90E298" w14:textId="77777777" w:rsidTr="006F1F12">
        <w:trPr>
          <w:cantSplit/>
        </w:trPr>
        <w:tc>
          <w:tcPr>
            <w:tcW w:w="7797" w:type="dxa"/>
          </w:tcPr>
          <w:p w14:paraId="363A01C1"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Evidence Act 1906</w:t>
            </w:r>
          </w:p>
        </w:tc>
        <w:tc>
          <w:tcPr>
            <w:tcW w:w="1757" w:type="dxa"/>
          </w:tcPr>
          <w:p w14:paraId="6A620CC5" w14:textId="77777777" w:rsidR="009426AC" w:rsidRPr="006B2145" w:rsidRDefault="009426AC" w:rsidP="006F1F12">
            <w:pPr>
              <w:spacing w:before="60" w:after="60"/>
              <w:jc w:val="center"/>
              <w:rPr>
                <w:rFonts w:cs="Arial"/>
                <w:sz w:val="20"/>
                <w:szCs w:val="20"/>
                <w:lang w:eastAsia="en-AU"/>
              </w:rPr>
            </w:pPr>
          </w:p>
        </w:tc>
      </w:tr>
      <w:tr w:rsidR="009426AC" w:rsidRPr="006B2145" w14:paraId="0509FEAF" w14:textId="77777777" w:rsidTr="006F1F12">
        <w:trPr>
          <w:cantSplit/>
        </w:trPr>
        <w:tc>
          <w:tcPr>
            <w:tcW w:w="7797" w:type="dxa"/>
          </w:tcPr>
          <w:p w14:paraId="2751B2D1"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Freedom of Information Act 1992</w:t>
            </w:r>
          </w:p>
        </w:tc>
        <w:tc>
          <w:tcPr>
            <w:tcW w:w="1757" w:type="dxa"/>
          </w:tcPr>
          <w:p w14:paraId="0445CE5A"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20A66643" w14:textId="77777777" w:rsidTr="006F1F12">
        <w:trPr>
          <w:cantSplit/>
        </w:trPr>
        <w:tc>
          <w:tcPr>
            <w:tcW w:w="7797" w:type="dxa"/>
          </w:tcPr>
          <w:p w14:paraId="6B7C2496"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Freedom of Information Regulations 1993</w:t>
            </w:r>
          </w:p>
        </w:tc>
        <w:tc>
          <w:tcPr>
            <w:tcW w:w="1757" w:type="dxa"/>
          </w:tcPr>
          <w:p w14:paraId="1494845B"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2DEA34E" w14:textId="77777777" w:rsidTr="006F1F12">
        <w:trPr>
          <w:cantSplit/>
        </w:trPr>
        <w:tc>
          <w:tcPr>
            <w:tcW w:w="7797" w:type="dxa"/>
          </w:tcPr>
          <w:p w14:paraId="2AADCB98"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Industrial Awards</w:t>
            </w:r>
          </w:p>
        </w:tc>
        <w:tc>
          <w:tcPr>
            <w:tcW w:w="1757" w:type="dxa"/>
          </w:tcPr>
          <w:p w14:paraId="686842FC"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1CA6FC7" w14:textId="77777777" w:rsidTr="006F1F12">
        <w:trPr>
          <w:cantSplit/>
        </w:trPr>
        <w:tc>
          <w:tcPr>
            <w:tcW w:w="7797" w:type="dxa"/>
          </w:tcPr>
          <w:p w14:paraId="322B8E1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Industrial Relations Acts (State and Federal)</w:t>
            </w:r>
          </w:p>
        </w:tc>
        <w:tc>
          <w:tcPr>
            <w:tcW w:w="1757" w:type="dxa"/>
          </w:tcPr>
          <w:p w14:paraId="4BF64539"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F66C7B9" w14:textId="77777777" w:rsidTr="006F1F12">
        <w:trPr>
          <w:cantSplit/>
        </w:trPr>
        <w:tc>
          <w:tcPr>
            <w:tcW w:w="7797" w:type="dxa"/>
          </w:tcPr>
          <w:p w14:paraId="0E2EF77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Interpretation Act 1984</w:t>
            </w:r>
          </w:p>
        </w:tc>
        <w:tc>
          <w:tcPr>
            <w:tcW w:w="1757" w:type="dxa"/>
          </w:tcPr>
          <w:p w14:paraId="3AD95A37"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4987706" w14:textId="77777777" w:rsidTr="006F1F12">
        <w:trPr>
          <w:cantSplit/>
        </w:trPr>
        <w:tc>
          <w:tcPr>
            <w:tcW w:w="7797" w:type="dxa"/>
          </w:tcPr>
          <w:p w14:paraId="6508D295"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Legal Deposit Act 2012</w:t>
            </w:r>
          </w:p>
        </w:tc>
        <w:tc>
          <w:tcPr>
            <w:tcW w:w="1757" w:type="dxa"/>
          </w:tcPr>
          <w:p w14:paraId="1E8377D2" w14:textId="77777777" w:rsidR="009426AC" w:rsidRPr="006B2145" w:rsidRDefault="009426AC" w:rsidP="006F1F12">
            <w:pPr>
              <w:spacing w:before="60" w:after="60"/>
              <w:jc w:val="center"/>
              <w:rPr>
                <w:rFonts w:cs="Arial"/>
                <w:sz w:val="20"/>
                <w:szCs w:val="20"/>
                <w:lang w:eastAsia="en-AU"/>
              </w:rPr>
            </w:pPr>
          </w:p>
        </w:tc>
      </w:tr>
      <w:tr w:rsidR="009426AC" w:rsidRPr="006B2145" w14:paraId="1CAC596E" w14:textId="77777777" w:rsidTr="006F1F12">
        <w:trPr>
          <w:cantSplit/>
        </w:trPr>
        <w:tc>
          <w:tcPr>
            <w:tcW w:w="7797" w:type="dxa"/>
          </w:tcPr>
          <w:p w14:paraId="581B02CF"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Library Board of Western Australia Act 1951</w:t>
            </w:r>
          </w:p>
        </w:tc>
        <w:tc>
          <w:tcPr>
            <w:tcW w:w="1757" w:type="dxa"/>
          </w:tcPr>
          <w:p w14:paraId="1F47B30A"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A9F32E8" w14:textId="77777777" w:rsidTr="006F1F12">
        <w:trPr>
          <w:cantSplit/>
        </w:trPr>
        <w:tc>
          <w:tcPr>
            <w:tcW w:w="7797" w:type="dxa"/>
          </w:tcPr>
          <w:p w14:paraId="1AEF9FCA"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Limitation Act 1935, 2005</w:t>
            </w:r>
          </w:p>
        </w:tc>
        <w:tc>
          <w:tcPr>
            <w:tcW w:w="1757" w:type="dxa"/>
          </w:tcPr>
          <w:p w14:paraId="75D1BF27" w14:textId="77777777" w:rsidR="009426AC" w:rsidRPr="006B2145" w:rsidRDefault="009426AC" w:rsidP="006F1F12">
            <w:pPr>
              <w:spacing w:before="60" w:after="60"/>
              <w:jc w:val="center"/>
              <w:rPr>
                <w:rFonts w:cs="Arial"/>
                <w:sz w:val="20"/>
                <w:szCs w:val="20"/>
                <w:lang w:eastAsia="en-AU"/>
              </w:rPr>
            </w:pPr>
          </w:p>
        </w:tc>
      </w:tr>
      <w:tr w:rsidR="009426AC" w:rsidRPr="006B2145" w14:paraId="3CD60953" w14:textId="77777777" w:rsidTr="006F1F12">
        <w:trPr>
          <w:cantSplit/>
        </w:trPr>
        <w:tc>
          <w:tcPr>
            <w:tcW w:w="7797" w:type="dxa"/>
          </w:tcPr>
          <w:p w14:paraId="1870ABF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Museum Act 1969</w:t>
            </w:r>
          </w:p>
        </w:tc>
        <w:tc>
          <w:tcPr>
            <w:tcW w:w="1757" w:type="dxa"/>
          </w:tcPr>
          <w:p w14:paraId="35814F90" w14:textId="77777777" w:rsidR="009426AC" w:rsidRPr="006B2145" w:rsidRDefault="009426AC" w:rsidP="006F1F12">
            <w:pPr>
              <w:spacing w:before="60" w:after="60"/>
              <w:jc w:val="center"/>
              <w:rPr>
                <w:rFonts w:cs="Arial"/>
                <w:sz w:val="20"/>
                <w:szCs w:val="20"/>
                <w:lang w:eastAsia="en-AU"/>
              </w:rPr>
            </w:pPr>
          </w:p>
        </w:tc>
      </w:tr>
      <w:tr w:rsidR="009426AC" w:rsidRPr="006B2145" w14:paraId="04749425" w14:textId="77777777" w:rsidTr="006F1F12">
        <w:trPr>
          <w:cantSplit/>
        </w:trPr>
        <w:tc>
          <w:tcPr>
            <w:tcW w:w="7797" w:type="dxa"/>
          </w:tcPr>
          <w:p w14:paraId="17136912"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Occupational Safety &amp; Health Regulations 1996</w:t>
            </w:r>
          </w:p>
        </w:tc>
        <w:tc>
          <w:tcPr>
            <w:tcW w:w="1757" w:type="dxa"/>
          </w:tcPr>
          <w:p w14:paraId="5EB297C0"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6F556DB1" w14:textId="77777777" w:rsidTr="006F1F12">
        <w:trPr>
          <w:cantSplit/>
        </w:trPr>
        <w:tc>
          <w:tcPr>
            <w:tcW w:w="7797" w:type="dxa"/>
          </w:tcPr>
          <w:p w14:paraId="0763F86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Parliamentary Commissioner Act 1971</w:t>
            </w:r>
          </w:p>
        </w:tc>
        <w:tc>
          <w:tcPr>
            <w:tcW w:w="1757" w:type="dxa"/>
          </w:tcPr>
          <w:p w14:paraId="213E5527" w14:textId="77777777" w:rsidR="009426AC" w:rsidRPr="006B2145" w:rsidRDefault="009426AC" w:rsidP="006F1F12">
            <w:pPr>
              <w:spacing w:before="60" w:after="60"/>
              <w:jc w:val="center"/>
              <w:rPr>
                <w:rFonts w:cs="Arial"/>
                <w:sz w:val="20"/>
                <w:szCs w:val="20"/>
                <w:lang w:eastAsia="en-AU"/>
              </w:rPr>
            </w:pPr>
          </w:p>
        </w:tc>
      </w:tr>
      <w:tr w:rsidR="009426AC" w:rsidRPr="006B2145" w14:paraId="35E4A5AA" w14:textId="77777777" w:rsidTr="006F1F12">
        <w:trPr>
          <w:cantSplit/>
        </w:trPr>
        <w:tc>
          <w:tcPr>
            <w:tcW w:w="7797" w:type="dxa"/>
          </w:tcPr>
          <w:p w14:paraId="3B5E05C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Police Act 1982</w:t>
            </w:r>
          </w:p>
        </w:tc>
        <w:tc>
          <w:tcPr>
            <w:tcW w:w="1757" w:type="dxa"/>
          </w:tcPr>
          <w:p w14:paraId="211175E5" w14:textId="77777777" w:rsidR="009426AC" w:rsidRPr="006B2145" w:rsidRDefault="009426AC" w:rsidP="006F1F12">
            <w:pPr>
              <w:spacing w:before="60" w:after="60"/>
              <w:jc w:val="center"/>
              <w:rPr>
                <w:rFonts w:cs="Arial"/>
                <w:sz w:val="20"/>
                <w:szCs w:val="20"/>
                <w:lang w:eastAsia="en-AU"/>
              </w:rPr>
            </w:pPr>
          </w:p>
        </w:tc>
      </w:tr>
      <w:tr w:rsidR="009426AC" w:rsidRPr="006B2145" w14:paraId="1C4C3686" w14:textId="77777777" w:rsidTr="006F1F12">
        <w:trPr>
          <w:cantSplit/>
        </w:trPr>
        <w:tc>
          <w:tcPr>
            <w:tcW w:w="7797" w:type="dxa"/>
          </w:tcPr>
          <w:p w14:paraId="1FB42B93"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Soil and Land Conservation Act 1945</w:t>
            </w:r>
          </w:p>
        </w:tc>
        <w:tc>
          <w:tcPr>
            <w:tcW w:w="1757" w:type="dxa"/>
          </w:tcPr>
          <w:p w14:paraId="5DF85E72" w14:textId="77777777" w:rsidR="009426AC" w:rsidRPr="006B2145" w:rsidRDefault="009426AC" w:rsidP="006F1F12">
            <w:pPr>
              <w:spacing w:before="60" w:after="60"/>
              <w:jc w:val="center"/>
              <w:rPr>
                <w:rFonts w:cs="Arial"/>
                <w:sz w:val="20"/>
                <w:szCs w:val="20"/>
                <w:lang w:eastAsia="en-AU"/>
              </w:rPr>
            </w:pPr>
          </w:p>
        </w:tc>
      </w:tr>
      <w:tr w:rsidR="009426AC" w:rsidRPr="006B2145" w14:paraId="1D3287E7" w14:textId="77777777" w:rsidTr="006F1F12">
        <w:trPr>
          <w:cantSplit/>
        </w:trPr>
        <w:tc>
          <w:tcPr>
            <w:tcW w:w="7797" w:type="dxa"/>
          </w:tcPr>
          <w:p w14:paraId="32D476D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State Records Act 2000</w:t>
            </w:r>
          </w:p>
        </w:tc>
        <w:tc>
          <w:tcPr>
            <w:tcW w:w="1757" w:type="dxa"/>
          </w:tcPr>
          <w:p w14:paraId="1BE0E15E"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F48302D" w14:textId="77777777" w:rsidTr="006F1F12">
        <w:trPr>
          <w:cantSplit/>
        </w:trPr>
        <w:tc>
          <w:tcPr>
            <w:tcW w:w="7797" w:type="dxa"/>
          </w:tcPr>
          <w:p w14:paraId="36945799"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State Records (Consequential Provisions) Act 2000</w:t>
            </w:r>
          </w:p>
        </w:tc>
        <w:tc>
          <w:tcPr>
            <w:tcW w:w="1757" w:type="dxa"/>
          </w:tcPr>
          <w:p w14:paraId="73F168A3"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1EEB5A64" w14:textId="77777777" w:rsidTr="006F1F12">
        <w:trPr>
          <w:cantSplit/>
        </w:trPr>
        <w:tc>
          <w:tcPr>
            <w:tcW w:w="7797" w:type="dxa"/>
          </w:tcPr>
          <w:p w14:paraId="5F6CE4AB"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State Records Commission Principles &amp; Standards</w:t>
            </w:r>
          </w:p>
        </w:tc>
        <w:tc>
          <w:tcPr>
            <w:tcW w:w="1757" w:type="dxa"/>
          </w:tcPr>
          <w:p w14:paraId="6F8D6868"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68DE51AD" w14:textId="77777777" w:rsidTr="006F1F12">
        <w:trPr>
          <w:cantSplit/>
        </w:trPr>
        <w:tc>
          <w:tcPr>
            <w:tcW w:w="7797" w:type="dxa"/>
          </w:tcPr>
          <w:p w14:paraId="45F76480"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Swan and Canning Rivers Management Act 2006</w:t>
            </w:r>
          </w:p>
        </w:tc>
        <w:tc>
          <w:tcPr>
            <w:tcW w:w="1757" w:type="dxa"/>
          </w:tcPr>
          <w:p w14:paraId="3ED768DA" w14:textId="77777777" w:rsidR="009426AC" w:rsidRPr="006B2145" w:rsidRDefault="009426AC" w:rsidP="006F1F12">
            <w:pPr>
              <w:spacing w:before="60" w:after="60"/>
              <w:jc w:val="center"/>
              <w:rPr>
                <w:rFonts w:cs="Arial"/>
                <w:sz w:val="20"/>
                <w:szCs w:val="20"/>
                <w:lang w:eastAsia="en-AU"/>
              </w:rPr>
            </w:pPr>
          </w:p>
        </w:tc>
      </w:tr>
      <w:tr w:rsidR="009426AC" w:rsidRPr="006B2145" w14:paraId="459A3159" w14:textId="77777777" w:rsidTr="006F1F12">
        <w:trPr>
          <w:cantSplit/>
        </w:trPr>
        <w:tc>
          <w:tcPr>
            <w:tcW w:w="7797" w:type="dxa"/>
          </w:tcPr>
          <w:p w14:paraId="33F05BED"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Workers Compensation and Injury Management Act 1981</w:t>
            </w:r>
          </w:p>
        </w:tc>
        <w:tc>
          <w:tcPr>
            <w:tcW w:w="1757" w:type="dxa"/>
          </w:tcPr>
          <w:p w14:paraId="2703532A"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8D367B4" w14:textId="77777777" w:rsidTr="006F1F12">
        <w:trPr>
          <w:cantSplit/>
        </w:trPr>
        <w:tc>
          <w:tcPr>
            <w:tcW w:w="7797" w:type="dxa"/>
          </w:tcPr>
          <w:p w14:paraId="4763FAEC"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Working with Children (Criminal Record Checking Act) 2004</w:t>
            </w:r>
          </w:p>
        </w:tc>
        <w:tc>
          <w:tcPr>
            <w:tcW w:w="1757" w:type="dxa"/>
          </w:tcPr>
          <w:p w14:paraId="619E1689"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26C5CF8C" w14:textId="77777777" w:rsidTr="006F1F12">
        <w:trPr>
          <w:cantSplit/>
        </w:trPr>
        <w:tc>
          <w:tcPr>
            <w:tcW w:w="7797" w:type="dxa"/>
          </w:tcPr>
          <w:p w14:paraId="313E2761" w14:textId="77777777" w:rsidR="009426AC" w:rsidRPr="006B2145" w:rsidRDefault="009426AC" w:rsidP="006F1F12">
            <w:pPr>
              <w:spacing w:before="60" w:after="60"/>
              <w:rPr>
                <w:rFonts w:cs="Arial"/>
                <w:sz w:val="20"/>
                <w:szCs w:val="20"/>
                <w:lang w:eastAsia="en-AU"/>
              </w:rPr>
            </w:pPr>
          </w:p>
        </w:tc>
        <w:tc>
          <w:tcPr>
            <w:tcW w:w="1757" w:type="dxa"/>
          </w:tcPr>
          <w:p w14:paraId="3879768D" w14:textId="77777777" w:rsidR="009426AC" w:rsidRPr="006B2145" w:rsidRDefault="009426AC" w:rsidP="006F1F12">
            <w:pPr>
              <w:spacing w:before="60" w:after="60"/>
              <w:rPr>
                <w:rFonts w:cs="Arial"/>
                <w:sz w:val="20"/>
                <w:szCs w:val="20"/>
                <w:lang w:eastAsia="en-AU"/>
              </w:rPr>
            </w:pPr>
          </w:p>
        </w:tc>
      </w:tr>
    </w:tbl>
    <w:p w14:paraId="0DB7FCEA" w14:textId="77777777" w:rsidR="009426AC" w:rsidRPr="006B2145" w:rsidRDefault="009426AC" w:rsidP="009426AC">
      <w:pPr>
        <w:spacing w:before="120" w:after="120" w:line="276" w:lineRule="auto"/>
        <w:rPr>
          <w:rFonts w:cs="Arial"/>
          <w:lang w:eastAsia="en-AU"/>
        </w:rPr>
      </w:pPr>
    </w:p>
    <w:p w14:paraId="666E4252" w14:textId="77777777" w:rsidR="009426AC" w:rsidRPr="006B2145" w:rsidRDefault="009426AC" w:rsidP="009426AC">
      <w:pPr>
        <w:spacing w:after="200" w:line="276" w:lineRule="auto"/>
        <w:rPr>
          <w:rFonts w:cs="Arial"/>
          <w:lang w:eastAsia="en-AU"/>
        </w:rPr>
      </w:pPr>
      <w:r w:rsidRPr="006B2145">
        <w:rPr>
          <w:rFonts w:cs="Arial"/>
          <w:lang w:eastAsia="en-AU"/>
        </w:rPr>
        <w:br w:type="page"/>
      </w:r>
    </w:p>
    <w:tbl>
      <w:tblPr>
        <w:tblW w:w="95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57"/>
      </w:tblGrid>
      <w:tr w:rsidR="009426AC" w:rsidRPr="006B2145" w14:paraId="3C1277B3" w14:textId="77777777" w:rsidTr="006F1F12">
        <w:trPr>
          <w:tblHeader/>
        </w:trPr>
        <w:tc>
          <w:tcPr>
            <w:tcW w:w="9554" w:type="dxa"/>
            <w:gridSpan w:val="2"/>
            <w:shd w:val="clear" w:color="auto" w:fill="BFBFBF"/>
          </w:tcPr>
          <w:p w14:paraId="2EF32F2A" w14:textId="77777777" w:rsidR="009426AC" w:rsidRPr="006B2145" w:rsidRDefault="009426AC" w:rsidP="006F1F12">
            <w:pPr>
              <w:jc w:val="right"/>
              <w:rPr>
                <w:rFonts w:cs="Arial"/>
                <w:b/>
                <w:sz w:val="28"/>
                <w:szCs w:val="28"/>
                <w:lang w:eastAsia="en-AU"/>
              </w:rPr>
            </w:pPr>
            <w:r w:rsidRPr="006B2145">
              <w:rPr>
                <w:rFonts w:cs="Arial"/>
                <w:b/>
                <w:sz w:val="28"/>
                <w:szCs w:val="28"/>
                <w:lang w:eastAsia="en-AU"/>
              </w:rPr>
              <w:t>APPENDIX 4</w:t>
            </w:r>
          </w:p>
          <w:p w14:paraId="42651CE6" w14:textId="77777777" w:rsidR="009426AC" w:rsidRPr="006B2145" w:rsidRDefault="009426AC" w:rsidP="006F1F12">
            <w:pPr>
              <w:jc w:val="center"/>
              <w:rPr>
                <w:rFonts w:cs="Arial"/>
                <w:b/>
                <w:lang w:eastAsia="en-AU"/>
              </w:rPr>
            </w:pPr>
            <w:r w:rsidRPr="006B2145">
              <w:rPr>
                <w:rFonts w:cs="Arial"/>
                <w:b/>
                <w:lang w:eastAsia="en-AU"/>
              </w:rPr>
              <w:t>Government and Industry Standards and Codes of Practice that have been imposed upon or adopted by the Local Government</w:t>
            </w:r>
          </w:p>
        </w:tc>
      </w:tr>
      <w:tr w:rsidR="009426AC" w:rsidRPr="006B2145" w14:paraId="1017C72A" w14:textId="77777777" w:rsidTr="006F1F12">
        <w:trPr>
          <w:tblHeader/>
        </w:trPr>
        <w:tc>
          <w:tcPr>
            <w:tcW w:w="7797" w:type="dxa"/>
            <w:shd w:val="clear" w:color="auto" w:fill="BFBFBF"/>
            <w:vAlign w:val="center"/>
          </w:tcPr>
          <w:p w14:paraId="2B86E732" w14:textId="77777777" w:rsidR="009426AC" w:rsidRPr="006B2145" w:rsidRDefault="009426AC" w:rsidP="006F1F12">
            <w:pPr>
              <w:spacing w:before="120" w:after="120"/>
              <w:jc w:val="center"/>
              <w:rPr>
                <w:rFonts w:cs="Arial"/>
                <w:b/>
                <w:i/>
                <w:sz w:val="20"/>
                <w:szCs w:val="20"/>
                <w:lang w:eastAsia="en-AU"/>
              </w:rPr>
            </w:pPr>
            <w:r w:rsidRPr="006B2145">
              <w:rPr>
                <w:rFonts w:cs="Arial"/>
                <w:b/>
                <w:i/>
                <w:sz w:val="20"/>
                <w:szCs w:val="20"/>
                <w:lang w:eastAsia="en-AU"/>
              </w:rPr>
              <w:t>Other Legislation and Regulations</w:t>
            </w:r>
          </w:p>
        </w:tc>
        <w:tc>
          <w:tcPr>
            <w:tcW w:w="1757" w:type="dxa"/>
            <w:shd w:val="clear" w:color="auto" w:fill="BFBFBF"/>
          </w:tcPr>
          <w:p w14:paraId="7160227B" w14:textId="77777777" w:rsidR="009426AC" w:rsidRPr="006B2145" w:rsidRDefault="009426AC" w:rsidP="006F1F12">
            <w:pPr>
              <w:spacing w:before="120" w:after="120"/>
              <w:rPr>
                <w:rFonts w:cs="Arial"/>
                <w:b/>
                <w:i/>
                <w:sz w:val="20"/>
                <w:szCs w:val="20"/>
                <w:lang w:eastAsia="en-AU"/>
              </w:rPr>
            </w:pPr>
            <w:r w:rsidRPr="006B2145">
              <w:rPr>
                <w:rFonts w:cs="Arial"/>
                <w:b/>
                <w:i/>
                <w:sz w:val="20"/>
                <w:szCs w:val="20"/>
                <w:lang w:eastAsia="en-AU"/>
              </w:rPr>
              <w:t>Tick if YES</w:t>
            </w:r>
          </w:p>
        </w:tc>
      </w:tr>
      <w:tr w:rsidR="009426AC" w:rsidRPr="006B2145" w14:paraId="26D34B86" w14:textId="77777777" w:rsidTr="006F1F12">
        <w:trPr>
          <w:cantSplit/>
        </w:trPr>
        <w:tc>
          <w:tcPr>
            <w:tcW w:w="7797" w:type="dxa"/>
          </w:tcPr>
          <w:p w14:paraId="7B40611C"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Australian Accounting Standards</w:t>
            </w:r>
          </w:p>
        </w:tc>
        <w:tc>
          <w:tcPr>
            <w:tcW w:w="1757" w:type="dxa"/>
          </w:tcPr>
          <w:p w14:paraId="6FDA5A9E"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394EDD28" w14:textId="77777777" w:rsidTr="006F1F12">
        <w:trPr>
          <w:cantSplit/>
        </w:trPr>
        <w:tc>
          <w:tcPr>
            <w:tcW w:w="7797" w:type="dxa"/>
          </w:tcPr>
          <w:p w14:paraId="13050B5B"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Australian Records Management Standard ISO/AS 15489</w:t>
            </w:r>
          </w:p>
        </w:tc>
        <w:tc>
          <w:tcPr>
            <w:tcW w:w="1757" w:type="dxa"/>
          </w:tcPr>
          <w:p w14:paraId="439153F6" w14:textId="77777777" w:rsidR="009426AC" w:rsidRPr="006B2145" w:rsidRDefault="009426AC" w:rsidP="006F1F12">
            <w:pPr>
              <w:spacing w:before="60" w:after="60"/>
              <w:jc w:val="center"/>
              <w:rPr>
                <w:rFonts w:cs="Arial"/>
                <w:sz w:val="20"/>
                <w:szCs w:val="20"/>
                <w:lang w:eastAsia="en-AU"/>
              </w:rPr>
            </w:pPr>
          </w:p>
        </w:tc>
      </w:tr>
      <w:tr w:rsidR="009426AC" w:rsidRPr="006B2145" w14:paraId="05D397CD" w14:textId="77777777" w:rsidTr="006F1F12">
        <w:trPr>
          <w:cantSplit/>
        </w:trPr>
        <w:tc>
          <w:tcPr>
            <w:tcW w:w="7797" w:type="dxa"/>
          </w:tcPr>
          <w:p w14:paraId="21872ABD"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General Disposal Authority for Local Government Records</w:t>
            </w:r>
          </w:p>
        </w:tc>
        <w:tc>
          <w:tcPr>
            <w:tcW w:w="1757" w:type="dxa"/>
          </w:tcPr>
          <w:p w14:paraId="597F5B04"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4B784942" w14:textId="77777777" w:rsidTr="006F1F12">
        <w:trPr>
          <w:cantSplit/>
        </w:trPr>
        <w:tc>
          <w:tcPr>
            <w:tcW w:w="7797" w:type="dxa"/>
          </w:tcPr>
          <w:p w14:paraId="217343CE"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National Competition Policy</w:t>
            </w:r>
          </w:p>
        </w:tc>
        <w:tc>
          <w:tcPr>
            <w:tcW w:w="1757" w:type="dxa"/>
          </w:tcPr>
          <w:p w14:paraId="5DFCEF61" w14:textId="77777777" w:rsidR="009426AC" w:rsidRPr="006B2145" w:rsidRDefault="003B1373" w:rsidP="006F1F12">
            <w:pPr>
              <w:spacing w:before="60" w:after="60"/>
              <w:jc w:val="center"/>
              <w:rPr>
                <w:rFonts w:cs="Arial"/>
                <w:sz w:val="20"/>
                <w:szCs w:val="20"/>
                <w:lang w:eastAsia="en-AU"/>
              </w:rPr>
            </w:pPr>
            <w:r w:rsidRPr="006B2145">
              <w:rPr>
                <w:rFonts w:cs="Arial"/>
                <w:sz w:val="20"/>
                <w:szCs w:val="20"/>
                <w:lang w:eastAsia="en-AU"/>
              </w:rPr>
              <w:t>√</w:t>
            </w:r>
          </w:p>
        </w:tc>
      </w:tr>
      <w:tr w:rsidR="009426AC" w:rsidRPr="006B2145" w14:paraId="08921DE7" w14:textId="77777777" w:rsidTr="006F1F12">
        <w:trPr>
          <w:cantSplit/>
        </w:trPr>
        <w:tc>
          <w:tcPr>
            <w:tcW w:w="7797" w:type="dxa"/>
          </w:tcPr>
          <w:p w14:paraId="609F4DD4" w14:textId="2B6EF030" w:rsidR="009426AC" w:rsidRPr="006B2145" w:rsidRDefault="00803463" w:rsidP="006F1F12">
            <w:pPr>
              <w:spacing w:before="60" w:after="60"/>
              <w:rPr>
                <w:rFonts w:cs="Arial"/>
                <w:sz w:val="20"/>
                <w:szCs w:val="20"/>
                <w:lang w:eastAsia="en-AU"/>
              </w:rPr>
            </w:pPr>
            <w:r>
              <w:rPr>
                <w:rFonts w:cs="Arial"/>
                <w:sz w:val="20"/>
                <w:szCs w:val="20"/>
                <w:lang w:eastAsia="en-AU"/>
              </w:rPr>
              <w:t>Australian Standards- various</w:t>
            </w:r>
          </w:p>
        </w:tc>
        <w:tc>
          <w:tcPr>
            <w:tcW w:w="1757" w:type="dxa"/>
          </w:tcPr>
          <w:p w14:paraId="5A79AA96" w14:textId="77777777" w:rsidR="009426AC" w:rsidRPr="006B2145" w:rsidRDefault="009426AC" w:rsidP="006F1F12">
            <w:pPr>
              <w:spacing w:before="60" w:after="60"/>
              <w:jc w:val="center"/>
              <w:rPr>
                <w:rFonts w:cs="Arial"/>
                <w:sz w:val="20"/>
                <w:szCs w:val="20"/>
                <w:lang w:eastAsia="en-AU"/>
              </w:rPr>
            </w:pPr>
          </w:p>
        </w:tc>
      </w:tr>
      <w:tr w:rsidR="009426AC" w:rsidRPr="006B2145" w14:paraId="7129B55C" w14:textId="77777777" w:rsidTr="006F1F12">
        <w:trPr>
          <w:cantSplit/>
        </w:trPr>
        <w:tc>
          <w:tcPr>
            <w:tcW w:w="7797" w:type="dxa"/>
          </w:tcPr>
          <w:p w14:paraId="6891DF7D" w14:textId="77777777" w:rsidR="009426AC" w:rsidRPr="006B2145" w:rsidRDefault="009426AC" w:rsidP="006F1F12">
            <w:pPr>
              <w:spacing w:before="60" w:after="60"/>
              <w:rPr>
                <w:rFonts w:cs="Arial"/>
                <w:sz w:val="20"/>
                <w:szCs w:val="20"/>
                <w:lang w:eastAsia="en-AU"/>
              </w:rPr>
            </w:pPr>
            <w:r w:rsidRPr="006B2145">
              <w:rPr>
                <w:rFonts w:cs="Arial"/>
                <w:sz w:val="20"/>
                <w:szCs w:val="20"/>
                <w:lang w:eastAsia="en-AU"/>
              </w:rPr>
              <w:t xml:space="preserve">Other </w:t>
            </w:r>
          </w:p>
          <w:p w14:paraId="3F379D92" w14:textId="77777777" w:rsidR="009426AC" w:rsidRPr="006B2145" w:rsidRDefault="009426AC" w:rsidP="006F1F12">
            <w:pPr>
              <w:spacing w:before="60" w:after="60"/>
              <w:rPr>
                <w:rFonts w:cs="Arial"/>
                <w:i/>
                <w:sz w:val="20"/>
                <w:szCs w:val="20"/>
                <w:lang w:eastAsia="en-AU"/>
              </w:rPr>
            </w:pPr>
            <w:r w:rsidRPr="006B2145">
              <w:rPr>
                <w:rFonts w:cs="Arial"/>
                <w:i/>
                <w:sz w:val="20"/>
                <w:szCs w:val="20"/>
                <w:lang w:eastAsia="en-AU"/>
              </w:rPr>
              <w:t>[Please detail any additional items below]</w:t>
            </w:r>
          </w:p>
        </w:tc>
        <w:tc>
          <w:tcPr>
            <w:tcW w:w="1757" w:type="dxa"/>
          </w:tcPr>
          <w:p w14:paraId="53A4B7BD" w14:textId="77777777" w:rsidR="009426AC" w:rsidRPr="006B2145" w:rsidRDefault="009426AC" w:rsidP="006F1F12">
            <w:pPr>
              <w:spacing w:before="60" w:after="60"/>
              <w:jc w:val="center"/>
              <w:rPr>
                <w:rFonts w:cs="Arial"/>
                <w:sz w:val="20"/>
                <w:szCs w:val="20"/>
                <w:lang w:eastAsia="en-AU"/>
              </w:rPr>
            </w:pPr>
          </w:p>
        </w:tc>
      </w:tr>
      <w:tr w:rsidR="009426AC" w:rsidRPr="006B2145" w14:paraId="0782567D" w14:textId="77777777" w:rsidTr="006F1F12">
        <w:trPr>
          <w:cantSplit/>
        </w:trPr>
        <w:tc>
          <w:tcPr>
            <w:tcW w:w="7797" w:type="dxa"/>
          </w:tcPr>
          <w:p w14:paraId="681F733F" w14:textId="77777777" w:rsidR="009426AC" w:rsidRPr="006B2145" w:rsidRDefault="009426AC" w:rsidP="006F1F12">
            <w:pPr>
              <w:spacing w:before="60" w:after="60"/>
              <w:rPr>
                <w:rFonts w:cs="Arial"/>
                <w:sz w:val="20"/>
                <w:szCs w:val="20"/>
                <w:lang w:eastAsia="en-AU"/>
              </w:rPr>
            </w:pPr>
          </w:p>
        </w:tc>
        <w:tc>
          <w:tcPr>
            <w:tcW w:w="1757" w:type="dxa"/>
          </w:tcPr>
          <w:p w14:paraId="19951639" w14:textId="77777777" w:rsidR="009426AC" w:rsidRPr="006B2145" w:rsidRDefault="009426AC" w:rsidP="006F1F12">
            <w:pPr>
              <w:spacing w:before="60" w:after="60"/>
              <w:jc w:val="center"/>
              <w:rPr>
                <w:rFonts w:cs="Arial"/>
                <w:sz w:val="20"/>
                <w:szCs w:val="20"/>
                <w:lang w:eastAsia="en-AU"/>
              </w:rPr>
            </w:pPr>
          </w:p>
        </w:tc>
      </w:tr>
      <w:tr w:rsidR="009426AC" w:rsidRPr="006B2145" w14:paraId="0F1C17B1" w14:textId="77777777" w:rsidTr="006F1F12">
        <w:trPr>
          <w:cantSplit/>
        </w:trPr>
        <w:tc>
          <w:tcPr>
            <w:tcW w:w="7797" w:type="dxa"/>
          </w:tcPr>
          <w:p w14:paraId="2E3C9B5B" w14:textId="77777777" w:rsidR="009426AC" w:rsidRPr="006B2145" w:rsidRDefault="009426AC" w:rsidP="006F1F12">
            <w:pPr>
              <w:spacing w:before="60" w:after="60"/>
              <w:rPr>
                <w:rFonts w:cs="Arial"/>
                <w:sz w:val="20"/>
                <w:szCs w:val="20"/>
                <w:lang w:eastAsia="en-AU"/>
              </w:rPr>
            </w:pPr>
          </w:p>
        </w:tc>
        <w:tc>
          <w:tcPr>
            <w:tcW w:w="1757" w:type="dxa"/>
          </w:tcPr>
          <w:p w14:paraId="6620B066" w14:textId="77777777" w:rsidR="009426AC" w:rsidRPr="006B2145" w:rsidRDefault="009426AC" w:rsidP="006F1F12">
            <w:pPr>
              <w:spacing w:before="60" w:after="60"/>
              <w:jc w:val="center"/>
              <w:rPr>
                <w:rFonts w:cs="Arial"/>
                <w:sz w:val="20"/>
                <w:szCs w:val="20"/>
                <w:lang w:eastAsia="en-AU"/>
              </w:rPr>
            </w:pPr>
          </w:p>
        </w:tc>
      </w:tr>
    </w:tbl>
    <w:p w14:paraId="43C5A496" w14:textId="77777777" w:rsidR="009426AC" w:rsidRPr="006B2145" w:rsidRDefault="009426AC" w:rsidP="009426AC">
      <w:pPr>
        <w:spacing w:before="120" w:after="120" w:line="276" w:lineRule="auto"/>
        <w:rPr>
          <w:rFonts w:cs="Arial"/>
          <w:lang w:eastAsia="en-AU"/>
        </w:rPr>
      </w:pPr>
    </w:p>
    <w:p w14:paraId="1047ECAE" w14:textId="77777777" w:rsidR="009426AC" w:rsidRPr="006B2145" w:rsidRDefault="009426AC" w:rsidP="00DE3E12">
      <w:pPr>
        <w:pStyle w:val="BodyText"/>
        <w:jc w:val="both"/>
        <w:rPr>
          <w:b w:val="0"/>
          <w:bCs w:val="0"/>
          <w:sz w:val="24"/>
          <w:lang w:val="en-AU"/>
        </w:rPr>
      </w:pPr>
    </w:p>
    <w:p w14:paraId="324F8F0D" w14:textId="77777777" w:rsidR="009426AC" w:rsidRPr="006B2145" w:rsidRDefault="009426AC" w:rsidP="00DE3E12">
      <w:pPr>
        <w:pStyle w:val="BodyText"/>
        <w:jc w:val="both"/>
        <w:rPr>
          <w:b w:val="0"/>
          <w:bCs w:val="0"/>
          <w:sz w:val="24"/>
          <w:lang w:val="en-AU"/>
        </w:rPr>
      </w:pPr>
    </w:p>
    <w:p w14:paraId="312FB646" w14:textId="77777777" w:rsidR="00E665E4" w:rsidRPr="006B2145" w:rsidRDefault="00E665E4" w:rsidP="00DE3E12">
      <w:pPr>
        <w:pStyle w:val="BodyText"/>
        <w:jc w:val="both"/>
        <w:rPr>
          <w:b w:val="0"/>
          <w:bCs w:val="0"/>
          <w:sz w:val="24"/>
          <w:lang w:val="en-AU"/>
        </w:rPr>
      </w:pPr>
      <w:r w:rsidRPr="006B2145">
        <w:rPr>
          <w:b w:val="0"/>
          <w:bCs w:val="0"/>
          <w:sz w:val="24"/>
          <w:lang w:val="en-AU"/>
        </w:rPr>
        <w:br w:type="page"/>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8"/>
      </w:tblGrid>
      <w:tr w:rsidR="00E665E4" w:rsidRPr="006B2145" w14:paraId="027A5182" w14:textId="77777777">
        <w:trPr>
          <w:cantSplit/>
        </w:trPr>
        <w:tc>
          <w:tcPr>
            <w:tcW w:w="9654" w:type="dxa"/>
            <w:shd w:val="clear" w:color="auto" w:fill="CCCCCC"/>
          </w:tcPr>
          <w:p w14:paraId="0E705906" w14:textId="77777777" w:rsidR="00E665E4" w:rsidRPr="006B2145" w:rsidRDefault="00E665E4" w:rsidP="00A10FE3">
            <w:pPr>
              <w:pStyle w:val="CommentText"/>
              <w:spacing w:line="360" w:lineRule="auto"/>
              <w:jc w:val="right"/>
              <w:rPr>
                <w:b/>
                <w:bCs/>
                <w:sz w:val="32"/>
                <w:szCs w:val="24"/>
              </w:rPr>
            </w:pPr>
            <w:r w:rsidRPr="006B2145">
              <w:rPr>
                <w:b/>
                <w:bCs/>
                <w:sz w:val="32"/>
                <w:szCs w:val="24"/>
              </w:rPr>
              <w:t>APPENDIX 5</w:t>
            </w:r>
          </w:p>
          <w:p w14:paraId="0713FA7F" w14:textId="77777777" w:rsidR="00E665E4" w:rsidRPr="006B2145" w:rsidRDefault="00E665E4" w:rsidP="00E665E4">
            <w:pPr>
              <w:pStyle w:val="Title"/>
              <w:jc w:val="left"/>
              <w:rPr>
                <w:rFonts w:ascii="Arial" w:hAnsi="Arial" w:cs="Arial"/>
              </w:rPr>
            </w:pPr>
            <w:r w:rsidRPr="006B2145">
              <w:rPr>
                <w:rFonts w:ascii="Arial" w:hAnsi="Arial" w:cs="Arial"/>
              </w:rPr>
              <w:t>SHIRE OF WILLIAMS - FILING INDEX (FEBRUARY 201</w:t>
            </w:r>
            <w:r w:rsidR="00A10FE3" w:rsidRPr="006B2145">
              <w:rPr>
                <w:rFonts w:ascii="Arial" w:hAnsi="Arial" w:cs="Arial"/>
              </w:rPr>
              <w:t>5</w:t>
            </w:r>
            <w:r w:rsidRPr="006B2145">
              <w:rPr>
                <w:rFonts w:ascii="Arial" w:hAnsi="Arial" w:cs="Arial"/>
              </w:rPr>
              <w:t>)</w:t>
            </w:r>
          </w:p>
          <w:p w14:paraId="247DA046" w14:textId="77777777" w:rsidR="00E665E4" w:rsidRPr="006B2145" w:rsidRDefault="00E665E4" w:rsidP="009A5A6B">
            <w:pPr>
              <w:pStyle w:val="CommentText"/>
              <w:spacing w:line="360" w:lineRule="auto"/>
              <w:jc w:val="center"/>
              <w:rPr>
                <w:b/>
                <w:bCs/>
                <w:sz w:val="22"/>
                <w:szCs w:val="24"/>
              </w:rPr>
            </w:pPr>
          </w:p>
        </w:tc>
      </w:tr>
    </w:tbl>
    <w:p w14:paraId="2995A4EC" w14:textId="77777777" w:rsidR="00E665E4" w:rsidRPr="006B2145" w:rsidRDefault="00E665E4" w:rsidP="00DE3E12">
      <w:pPr>
        <w:pStyle w:val="BodyText"/>
        <w:jc w:val="both"/>
        <w:rPr>
          <w:b w:val="0"/>
          <w:bCs w:val="0"/>
          <w:sz w:val="24"/>
          <w:lang w:val="en-AU"/>
        </w:rPr>
      </w:pPr>
    </w:p>
    <w:p w14:paraId="6CE4AA28" w14:textId="77777777" w:rsidR="00E665E4" w:rsidRPr="006B2145" w:rsidRDefault="00E665E4" w:rsidP="00E665E4">
      <w:pPr>
        <w:rPr>
          <w:rFonts w:cs="Arial"/>
        </w:rPr>
      </w:pPr>
      <w:r w:rsidRPr="006B2145">
        <w:rPr>
          <w:rFonts w:cs="Arial"/>
        </w:rPr>
        <w:t>Summary</w:t>
      </w:r>
    </w:p>
    <w:p w14:paraId="1B60A8C2" w14:textId="77777777" w:rsidR="00E665E4" w:rsidRPr="006B2145" w:rsidRDefault="00E665E4" w:rsidP="00E665E4">
      <w:pPr>
        <w:spacing w:line="360" w:lineRule="auto"/>
        <w:rPr>
          <w:rFonts w:cs="Arial"/>
        </w:rPr>
      </w:pPr>
    </w:p>
    <w:p w14:paraId="6636E76D"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3.</w:t>
      </w:r>
      <w:r w:rsidRPr="006B2145">
        <w:rPr>
          <w:rFonts w:cs="Arial"/>
        </w:rPr>
        <w:tab/>
        <w:t xml:space="preserve">RATES &amp; </w:t>
      </w:r>
      <w:proofErr w:type="gramStart"/>
      <w:r w:rsidRPr="006B2145">
        <w:rPr>
          <w:rFonts w:cs="Arial"/>
        </w:rPr>
        <w:t>GENERAL PURPOSE</w:t>
      </w:r>
      <w:proofErr w:type="gramEnd"/>
      <w:r w:rsidRPr="006B2145">
        <w:rPr>
          <w:rFonts w:cs="Arial"/>
        </w:rPr>
        <w:t xml:space="preserve"> GRANTS</w:t>
      </w:r>
      <w:r w:rsidRPr="006B2145">
        <w:rPr>
          <w:rFonts w:cs="Arial"/>
        </w:rPr>
        <w:tab/>
      </w:r>
    </w:p>
    <w:p w14:paraId="63592F57"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4.</w:t>
      </w:r>
      <w:r w:rsidRPr="006B2145">
        <w:rPr>
          <w:rFonts w:cs="Arial"/>
        </w:rPr>
        <w:tab/>
        <w:t>GENERAL ADMINISTRATION</w:t>
      </w:r>
      <w:r w:rsidRPr="006B2145">
        <w:rPr>
          <w:rFonts w:cs="Arial"/>
        </w:rPr>
        <w:tab/>
      </w:r>
    </w:p>
    <w:p w14:paraId="6F7A0846"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5.</w:t>
      </w:r>
      <w:r w:rsidRPr="006B2145">
        <w:rPr>
          <w:rFonts w:cs="Arial"/>
        </w:rPr>
        <w:tab/>
        <w:t>LAW, ORDER &amp; PUBLIC SAFETY</w:t>
      </w:r>
      <w:r w:rsidRPr="006B2145">
        <w:rPr>
          <w:rFonts w:cs="Arial"/>
        </w:rPr>
        <w:tab/>
      </w:r>
    </w:p>
    <w:p w14:paraId="379C664F"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6.</w:t>
      </w:r>
      <w:r w:rsidRPr="006B2145">
        <w:rPr>
          <w:rFonts w:cs="Arial"/>
        </w:rPr>
        <w:tab/>
        <w:t>EDUCATION</w:t>
      </w:r>
      <w:r w:rsidRPr="006B2145">
        <w:rPr>
          <w:rFonts w:cs="Arial"/>
        </w:rPr>
        <w:tab/>
      </w:r>
    </w:p>
    <w:p w14:paraId="060DA85D"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7.</w:t>
      </w:r>
      <w:r w:rsidRPr="006B2145">
        <w:rPr>
          <w:rFonts w:cs="Arial"/>
        </w:rPr>
        <w:tab/>
        <w:t>HEALTH</w:t>
      </w:r>
      <w:r w:rsidRPr="006B2145">
        <w:rPr>
          <w:rFonts w:cs="Arial"/>
        </w:rPr>
        <w:tab/>
      </w:r>
    </w:p>
    <w:p w14:paraId="5500AC16"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8.</w:t>
      </w:r>
      <w:r w:rsidRPr="006B2145">
        <w:rPr>
          <w:rFonts w:cs="Arial"/>
        </w:rPr>
        <w:tab/>
        <w:t>WELFARE</w:t>
      </w:r>
      <w:r w:rsidRPr="006B2145">
        <w:rPr>
          <w:rFonts w:cs="Arial"/>
        </w:rPr>
        <w:tab/>
      </w:r>
    </w:p>
    <w:p w14:paraId="15D69998"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9.</w:t>
      </w:r>
      <w:r w:rsidRPr="006B2145">
        <w:rPr>
          <w:rFonts w:cs="Arial"/>
        </w:rPr>
        <w:tab/>
        <w:t>HOUSING</w:t>
      </w:r>
      <w:r w:rsidRPr="006B2145">
        <w:rPr>
          <w:rFonts w:cs="Arial"/>
        </w:rPr>
        <w:tab/>
      </w:r>
    </w:p>
    <w:p w14:paraId="64CF0846"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10.</w:t>
      </w:r>
      <w:r w:rsidRPr="006B2145">
        <w:rPr>
          <w:rFonts w:cs="Arial"/>
        </w:rPr>
        <w:tab/>
        <w:t>COMMUNITY AMENITIES</w:t>
      </w:r>
      <w:r w:rsidRPr="006B2145">
        <w:rPr>
          <w:rFonts w:cs="Arial"/>
        </w:rPr>
        <w:tab/>
      </w:r>
    </w:p>
    <w:p w14:paraId="757D5E23"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11.</w:t>
      </w:r>
      <w:r w:rsidRPr="006B2145">
        <w:rPr>
          <w:rFonts w:cs="Arial"/>
        </w:rPr>
        <w:tab/>
        <w:t>RECREATION AND CULTURE</w:t>
      </w:r>
      <w:r w:rsidRPr="006B2145">
        <w:rPr>
          <w:rFonts w:cs="Arial"/>
        </w:rPr>
        <w:tab/>
      </w:r>
    </w:p>
    <w:p w14:paraId="65915674"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12.</w:t>
      </w:r>
      <w:r w:rsidRPr="006B2145">
        <w:rPr>
          <w:rFonts w:cs="Arial"/>
        </w:rPr>
        <w:tab/>
        <w:t>TRANSPORT</w:t>
      </w:r>
      <w:r w:rsidRPr="006B2145">
        <w:rPr>
          <w:rFonts w:cs="Arial"/>
        </w:rPr>
        <w:tab/>
      </w:r>
    </w:p>
    <w:p w14:paraId="13AE9628"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13.</w:t>
      </w:r>
      <w:r w:rsidRPr="006B2145">
        <w:rPr>
          <w:rFonts w:cs="Arial"/>
        </w:rPr>
        <w:tab/>
        <w:t>ECONOMIC SERVICES</w:t>
      </w:r>
      <w:r w:rsidRPr="006B2145">
        <w:rPr>
          <w:rFonts w:cs="Arial"/>
        </w:rPr>
        <w:tab/>
      </w:r>
    </w:p>
    <w:p w14:paraId="3B0431FD" w14:textId="722F16C7" w:rsidR="002935B4" w:rsidRDefault="00E665E4" w:rsidP="00E665E4">
      <w:pPr>
        <w:tabs>
          <w:tab w:val="left" w:pos="720"/>
          <w:tab w:val="left" w:pos="6120"/>
          <w:tab w:val="left" w:pos="7200"/>
        </w:tabs>
        <w:spacing w:line="360" w:lineRule="auto"/>
        <w:rPr>
          <w:rFonts w:cs="Arial"/>
        </w:rPr>
      </w:pPr>
      <w:r w:rsidRPr="006B2145">
        <w:rPr>
          <w:rFonts w:cs="Arial"/>
        </w:rPr>
        <w:t>14.</w:t>
      </w:r>
      <w:r w:rsidRPr="006B2145">
        <w:rPr>
          <w:rFonts w:cs="Arial"/>
        </w:rPr>
        <w:tab/>
      </w:r>
      <w:r w:rsidR="002935B4" w:rsidRPr="002935B4">
        <w:rPr>
          <w:rFonts w:cs="Arial"/>
        </w:rPr>
        <w:t xml:space="preserve">OTHER PROPERTY &amp; SERVICES, PRIVATE &amp; PUBLIC WORKS, </w:t>
      </w:r>
      <w:r w:rsidR="002935B4">
        <w:rPr>
          <w:rFonts w:cs="Arial"/>
        </w:rPr>
        <w:tab/>
      </w:r>
      <w:r w:rsidR="002935B4" w:rsidRPr="002935B4">
        <w:rPr>
          <w:rFonts w:cs="Arial"/>
        </w:rPr>
        <w:t>OVERHEADS &amp; PLANT OPERATION</w:t>
      </w:r>
    </w:p>
    <w:p w14:paraId="2BC3333B" w14:textId="5287B3A9" w:rsidR="00E665E4" w:rsidRPr="006B2145" w:rsidRDefault="002935B4" w:rsidP="00E665E4">
      <w:pPr>
        <w:tabs>
          <w:tab w:val="left" w:pos="720"/>
          <w:tab w:val="left" w:pos="6120"/>
          <w:tab w:val="left" w:pos="7200"/>
        </w:tabs>
        <w:spacing w:line="360" w:lineRule="auto"/>
        <w:rPr>
          <w:rFonts w:cs="Arial"/>
        </w:rPr>
      </w:pPr>
      <w:r>
        <w:rPr>
          <w:rFonts w:cs="Arial"/>
        </w:rPr>
        <w:t>15.</w:t>
      </w:r>
      <w:r>
        <w:rPr>
          <w:rFonts w:cs="Arial"/>
        </w:rPr>
        <w:tab/>
        <w:t>PAYROLL</w:t>
      </w:r>
      <w:r w:rsidR="00E665E4" w:rsidRPr="006B2145">
        <w:rPr>
          <w:rFonts w:cs="Arial"/>
        </w:rPr>
        <w:tab/>
      </w:r>
    </w:p>
    <w:p w14:paraId="7A9128D6"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16.</w:t>
      </w:r>
      <w:r w:rsidRPr="006B2145">
        <w:rPr>
          <w:rFonts w:cs="Arial"/>
        </w:rPr>
        <w:tab/>
        <w:t>FINANCE AND BORROWING</w:t>
      </w:r>
      <w:r w:rsidRPr="006B2145">
        <w:rPr>
          <w:rFonts w:cs="Arial"/>
        </w:rPr>
        <w:tab/>
      </w:r>
    </w:p>
    <w:p w14:paraId="2DD881BE"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17.</w:t>
      </w:r>
      <w:r w:rsidRPr="006B2145">
        <w:rPr>
          <w:rFonts w:cs="Arial"/>
        </w:rPr>
        <w:tab/>
        <w:t>OTHER ORGANISATIONS</w:t>
      </w:r>
      <w:r w:rsidRPr="006B2145">
        <w:rPr>
          <w:rFonts w:cs="Arial"/>
        </w:rPr>
        <w:tab/>
      </w:r>
    </w:p>
    <w:p w14:paraId="65F6345B" w14:textId="77777777" w:rsidR="00E665E4" w:rsidRPr="006B2145" w:rsidRDefault="00E665E4" w:rsidP="00E665E4">
      <w:pPr>
        <w:tabs>
          <w:tab w:val="left" w:pos="720"/>
          <w:tab w:val="left" w:pos="6120"/>
          <w:tab w:val="left" w:pos="7200"/>
        </w:tabs>
        <w:spacing w:line="360" w:lineRule="auto"/>
        <w:rPr>
          <w:rFonts w:cs="Arial"/>
        </w:rPr>
      </w:pPr>
      <w:r w:rsidRPr="006B2145">
        <w:rPr>
          <w:rFonts w:cs="Arial"/>
        </w:rPr>
        <w:t>18.</w:t>
      </w:r>
      <w:r w:rsidRPr="006B2145">
        <w:rPr>
          <w:rFonts w:cs="Arial"/>
        </w:rPr>
        <w:tab/>
        <w:t>STATISTICS</w:t>
      </w:r>
      <w:r w:rsidRPr="006B2145">
        <w:rPr>
          <w:rFonts w:cs="Arial"/>
        </w:rPr>
        <w:tab/>
      </w:r>
    </w:p>
    <w:p w14:paraId="47850BC9" w14:textId="77777777" w:rsidR="002935B4" w:rsidRDefault="00E665E4" w:rsidP="002935B4">
      <w:pPr>
        <w:tabs>
          <w:tab w:val="left" w:pos="720"/>
          <w:tab w:val="left" w:pos="2700"/>
          <w:tab w:val="left" w:pos="6120"/>
          <w:tab w:val="left" w:pos="7200"/>
        </w:tabs>
        <w:spacing w:line="360" w:lineRule="auto"/>
        <w:rPr>
          <w:rFonts w:cs="Arial"/>
        </w:rPr>
      </w:pPr>
      <w:r w:rsidRPr="006B2145">
        <w:rPr>
          <w:rFonts w:cs="Arial"/>
        </w:rPr>
        <w:t>19.</w:t>
      </w:r>
      <w:r w:rsidRPr="006B2145">
        <w:rPr>
          <w:rFonts w:cs="Arial"/>
        </w:rPr>
        <w:tab/>
        <w:t>GOVERNMENT</w:t>
      </w:r>
      <w:r w:rsidRPr="006B2145">
        <w:rPr>
          <w:rFonts w:cs="Arial"/>
        </w:rPr>
        <w:tab/>
      </w:r>
    </w:p>
    <w:p w14:paraId="31437B33" w14:textId="636CA1D3" w:rsidR="00E665E4" w:rsidRPr="006B2145" w:rsidRDefault="002935B4" w:rsidP="002935B4">
      <w:pPr>
        <w:tabs>
          <w:tab w:val="left" w:pos="720"/>
          <w:tab w:val="left" w:pos="2700"/>
          <w:tab w:val="left" w:pos="6120"/>
          <w:tab w:val="left" w:pos="7200"/>
        </w:tabs>
        <w:spacing w:line="360" w:lineRule="auto"/>
        <w:rPr>
          <w:rFonts w:cs="Arial"/>
        </w:rPr>
      </w:pPr>
      <w:r>
        <w:rPr>
          <w:rFonts w:cs="Arial"/>
        </w:rPr>
        <w:tab/>
      </w:r>
    </w:p>
    <w:p w14:paraId="04DA1BD6" w14:textId="77777777" w:rsidR="00E665E4" w:rsidRPr="006B2145" w:rsidRDefault="00E665E4" w:rsidP="00E665E4">
      <w:pPr>
        <w:tabs>
          <w:tab w:val="left" w:pos="720"/>
          <w:tab w:val="left" w:pos="7200"/>
        </w:tabs>
        <w:rPr>
          <w:rFonts w:cs="Arial"/>
        </w:rPr>
      </w:pPr>
    </w:p>
    <w:p w14:paraId="3E6A9F15" w14:textId="77777777" w:rsidR="00E665E4" w:rsidRPr="006B2145" w:rsidRDefault="00E665E4" w:rsidP="00E665E4">
      <w:pPr>
        <w:pStyle w:val="Title"/>
        <w:rPr>
          <w:rFonts w:ascii="Arial" w:hAnsi="Arial" w:cs="Arial"/>
        </w:rPr>
      </w:pPr>
    </w:p>
    <w:p w14:paraId="1B65C744" w14:textId="77777777" w:rsidR="00E665E4" w:rsidRPr="006B2145" w:rsidRDefault="00E665E4" w:rsidP="00E665E4">
      <w:pPr>
        <w:pStyle w:val="Title"/>
        <w:rPr>
          <w:rFonts w:ascii="Arial" w:hAnsi="Arial" w:cs="Arial"/>
        </w:rPr>
      </w:pPr>
    </w:p>
    <w:p w14:paraId="2A9A3EFE" w14:textId="77777777" w:rsidR="00E665E4" w:rsidRPr="006B2145" w:rsidRDefault="00E665E4" w:rsidP="00E665E4">
      <w:pPr>
        <w:pStyle w:val="Title"/>
        <w:rPr>
          <w:rFonts w:ascii="Arial" w:hAnsi="Arial" w:cs="Arial"/>
        </w:rPr>
      </w:pPr>
    </w:p>
    <w:p w14:paraId="7A6F4E17" w14:textId="77777777" w:rsidR="00E665E4" w:rsidRPr="006B2145" w:rsidRDefault="00E665E4" w:rsidP="00E665E4">
      <w:pPr>
        <w:pStyle w:val="Title"/>
        <w:rPr>
          <w:rFonts w:ascii="Arial" w:hAnsi="Arial" w:cs="Arial"/>
        </w:rPr>
      </w:pPr>
    </w:p>
    <w:p w14:paraId="1B13D4EC" w14:textId="77777777" w:rsidR="00E665E4" w:rsidRPr="006B2145" w:rsidRDefault="00E665E4" w:rsidP="00E665E4">
      <w:pPr>
        <w:pStyle w:val="Title"/>
        <w:rPr>
          <w:rFonts w:ascii="Arial" w:hAnsi="Arial" w:cs="Arial"/>
        </w:rPr>
      </w:pPr>
    </w:p>
    <w:p w14:paraId="62DC3248" w14:textId="77777777" w:rsidR="00E665E4" w:rsidRPr="006B2145" w:rsidRDefault="00E665E4" w:rsidP="00E665E4">
      <w:pPr>
        <w:pStyle w:val="Title"/>
        <w:rPr>
          <w:rFonts w:ascii="Arial" w:hAnsi="Arial" w:cs="Arial"/>
        </w:rPr>
      </w:pPr>
    </w:p>
    <w:p w14:paraId="3481D81D" w14:textId="77777777" w:rsidR="00E665E4" w:rsidRPr="006B2145" w:rsidRDefault="00E665E4" w:rsidP="00E665E4">
      <w:pPr>
        <w:pStyle w:val="Title"/>
        <w:rPr>
          <w:rFonts w:ascii="Arial" w:hAnsi="Arial" w:cs="Arial"/>
        </w:rPr>
      </w:pPr>
    </w:p>
    <w:p w14:paraId="744C8FD9" w14:textId="77777777" w:rsidR="00E665E4" w:rsidRPr="006B2145" w:rsidRDefault="00E665E4" w:rsidP="00E665E4">
      <w:pPr>
        <w:pStyle w:val="Title"/>
        <w:rPr>
          <w:rFonts w:ascii="Arial" w:hAnsi="Arial" w:cs="Arial"/>
        </w:rPr>
      </w:pPr>
    </w:p>
    <w:p w14:paraId="38376454" w14:textId="77777777" w:rsidR="00E665E4" w:rsidRPr="006B2145" w:rsidRDefault="00E665E4" w:rsidP="00E665E4">
      <w:pPr>
        <w:pStyle w:val="Title"/>
        <w:rPr>
          <w:rFonts w:ascii="Arial" w:hAnsi="Arial" w:cs="Arial"/>
        </w:rPr>
      </w:pPr>
    </w:p>
    <w:p w14:paraId="4010C4F4" w14:textId="77777777" w:rsidR="00E665E4" w:rsidRPr="006B2145" w:rsidRDefault="00E665E4" w:rsidP="00E665E4">
      <w:pPr>
        <w:pStyle w:val="Title"/>
        <w:rPr>
          <w:rFonts w:ascii="Arial" w:hAnsi="Arial" w:cs="Arial"/>
        </w:rPr>
      </w:pPr>
    </w:p>
    <w:p w14:paraId="5E60A7B2" w14:textId="77777777" w:rsidR="00E665E4" w:rsidRPr="006B2145" w:rsidRDefault="00E665E4" w:rsidP="00E665E4">
      <w:pPr>
        <w:pStyle w:val="Title"/>
        <w:rPr>
          <w:rFonts w:ascii="Arial" w:hAnsi="Arial" w:cs="Arial"/>
        </w:rPr>
      </w:pPr>
    </w:p>
    <w:p w14:paraId="3D0E3673" w14:textId="77777777" w:rsidR="00E665E4" w:rsidRPr="006B2145" w:rsidRDefault="00E665E4" w:rsidP="00E665E4">
      <w:pPr>
        <w:pStyle w:val="Title"/>
        <w:rPr>
          <w:rFonts w:ascii="Arial" w:hAnsi="Arial" w:cs="Arial"/>
        </w:rPr>
      </w:pPr>
    </w:p>
    <w:p w14:paraId="654BAAFF" w14:textId="77777777" w:rsidR="00E665E4" w:rsidRPr="006B2145" w:rsidRDefault="00E665E4" w:rsidP="00E665E4">
      <w:pPr>
        <w:pStyle w:val="Title"/>
        <w:rPr>
          <w:rFonts w:ascii="Arial" w:hAnsi="Arial" w:cs="Arial"/>
        </w:rPr>
      </w:pPr>
    </w:p>
    <w:p w14:paraId="41FF1D66" w14:textId="3B937420" w:rsidR="00E665E4" w:rsidRPr="006B2145" w:rsidRDefault="00E665E4" w:rsidP="00E665E4">
      <w:pPr>
        <w:pStyle w:val="BodyText"/>
        <w:jc w:val="both"/>
        <w:rPr>
          <w:b w:val="0"/>
          <w:bCs w:val="0"/>
          <w:sz w:val="24"/>
          <w:lang w:val="en-AU"/>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8"/>
      </w:tblGrid>
      <w:tr w:rsidR="00E665E4" w:rsidRPr="006B2145" w14:paraId="390B22CC" w14:textId="77777777">
        <w:trPr>
          <w:cantSplit/>
        </w:trPr>
        <w:tc>
          <w:tcPr>
            <w:tcW w:w="9654" w:type="dxa"/>
            <w:shd w:val="clear" w:color="auto" w:fill="CCCCCC"/>
          </w:tcPr>
          <w:p w14:paraId="7317AD3D" w14:textId="4B7FB3FF" w:rsidR="00E665E4" w:rsidRPr="006B2145" w:rsidRDefault="00E665E4" w:rsidP="00A10FE3">
            <w:pPr>
              <w:pStyle w:val="CommentText"/>
              <w:spacing w:line="360" w:lineRule="auto"/>
              <w:jc w:val="right"/>
              <w:rPr>
                <w:b/>
                <w:bCs/>
                <w:sz w:val="32"/>
                <w:szCs w:val="24"/>
              </w:rPr>
            </w:pPr>
            <w:r w:rsidRPr="006B2145">
              <w:rPr>
                <w:b/>
                <w:bCs/>
                <w:sz w:val="32"/>
                <w:szCs w:val="24"/>
              </w:rPr>
              <w:t xml:space="preserve">APPENDIX </w:t>
            </w:r>
            <w:r w:rsidR="002E26FA">
              <w:rPr>
                <w:b/>
                <w:bCs/>
                <w:sz w:val="32"/>
                <w:szCs w:val="24"/>
              </w:rPr>
              <w:t>6</w:t>
            </w:r>
          </w:p>
          <w:p w14:paraId="6E5DFF88" w14:textId="77777777" w:rsidR="00E665E4" w:rsidRPr="006B2145" w:rsidRDefault="00E665E4" w:rsidP="009A5A6B">
            <w:pPr>
              <w:pStyle w:val="Title"/>
              <w:jc w:val="left"/>
              <w:rPr>
                <w:rFonts w:ascii="Arial" w:hAnsi="Arial" w:cs="Arial"/>
              </w:rPr>
            </w:pPr>
            <w:r w:rsidRPr="006B2145">
              <w:rPr>
                <w:rFonts w:ascii="Arial" w:hAnsi="Arial" w:cs="Arial"/>
              </w:rPr>
              <w:t xml:space="preserve">EXTRACT - </w:t>
            </w:r>
            <w:r w:rsidRPr="00996A9E">
              <w:rPr>
                <w:rFonts w:ascii="Arial" w:hAnsi="Arial" w:cs="Arial"/>
                <w:highlight w:val="green"/>
              </w:rPr>
              <w:t>COUNCIL ENDORSEMENT OF RKP</w:t>
            </w:r>
          </w:p>
          <w:p w14:paraId="272106B5" w14:textId="77777777" w:rsidR="00E665E4" w:rsidRPr="006B2145" w:rsidRDefault="00E665E4" w:rsidP="009A5A6B">
            <w:pPr>
              <w:pStyle w:val="CommentText"/>
              <w:spacing w:line="360" w:lineRule="auto"/>
              <w:jc w:val="center"/>
              <w:rPr>
                <w:b/>
                <w:bCs/>
                <w:sz w:val="22"/>
                <w:szCs w:val="24"/>
              </w:rPr>
            </w:pPr>
          </w:p>
        </w:tc>
      </w:tr>
    </w:tbl>
    <w:p w14:paraId="4C9F6237" w14:textId="6DA22656" w:rsidR="00294D5B" w:rsidRDefault="00294D5B" w:rsidP="00DE3E12">
      <w:pPr>
        <w:pStyle w:val="BodyText"/>
        <w:jc w:val="both"/>
        <w:rPr>
          <w:b w:val="0"/>
          <w:bCs w:val="0"/>
          <w:noProof/>
          <w:sz w:val="24"/>
          <w:lang w:val="en-AU"/>
        </w:rPr>
      </w:pPr>
    </w:p>
    <w:p w14:paraId="6ECEDD28" w14:textId="43074371" w:rsidR="002E26FA" w:rsidRPr="006B2145" w:rsidRDefault="002E26FA" w:rsidP="00996A9E">
      <w:pPr>
        <w:pStyle w:val="BodyText"/>
        <w:shd w:val="clear" w:color="auto" w:fill="FFFF00"/>
        <w:tabs>
          <w:tab w:val="right" w:pos="8691"/>
        </w:tabs>
        <w:jc w:val="both"/>
        <w:rPr>
          <w:b w:val="0"/>
          <w:bCs w:val="0"/>
          <w:sz w:val="24"/>
          <w:lang w:val="en-AU"/>
        </w:rPr>
      </w:pPr>
      <w:r w:rsidRPr="00996A9E">
        <w:rPr>
          <w:b w:val="0"/>
          <w:bCs w:val="0"/>
          <w:noProof/>
          <w:sz w:val="24"/>
          <w:highlight w:val="green"/>
          <w:lang w:val="en-AU"/>
        </w:rPr>
        <w:t>Insert Council Minute</w:t>
      </w:r>
      <w:r w:rsidR="00996A9E">
        <w:rPr>
          <w:b w:val="0"/>
          <w:bCs w:val="0"/>
          <w:noProof/>
          <w:sz w:val="24"/>
          <w:highlight w:val="green"/>
          <w:lang w:val="en-AU"/>
        </w:rPr>
        <w:tab/>
      </w:r>
    </w:p>
    <w:p w14:paraId="1987B4AB" w14:textId="77777777" w:rsidR="00E665E4" w:rsidRPr="006B2145" w:rsidRDefault="002F1B1A" w:rsidP="00E665E4">
      <w:pPr>
        <w:pStyle w:val="BodyText"/>
        <w:jc w:val="both"/>
        <w:rPr>
          <w:b w:val="0"/>
          <w:bCs w:val="0"/>
          <w:sz w:val="24"/>
          <w:lang w:val="en-AU"/>
        </w:rPr>
      </w:pPr>
      <w:r w:rsidRPr="006B2145">
        <w:rPr>
          <w:b w:val="0"/>
          <w:bCs w:val="0"/>
          <w:sz w:val="24"/>
          <w:lang w:val="en-AU"/>
        </w:rPr>
        <w:br w:type="page"/>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8"/>
      </w:tblGrid>
      <w:tr w:rsidR="00E665E4" w:rsidRPr="006B2145" w14:paraId="5FC7F12A" w14:textId="77777777">
        <w:trPr>
          <w:cantSplit/>
        </w:trPr>
        <w:tc>
          <w:tcPr>
            <w:tcW w:w="9654" w:type="dxa"/>
            <w:shd w:val="clear" w:color="auto" w:fill="CCCCCC"/>
          </w:tcPr>
          <w:p w14:paraId="062AD20D" w14:textId="77777777" w:rsidR="00E665E4" w:rsidRPr="006B2145" w:rsidRDefault="00E665E4" w:rsidP="00A10FE3">
            <w:pPr>
              <w:pStyle w:val="CommentText"/>
              <w:spacing w:line="360" w:lineRule="auto"/>
              <w:jc w:val="right"/>
              <w:rPr>
                <w:b/>
                <w:bCs/>
                <w:sz w:val="32"/>
                <w:szCs w:val="24"/>
              </w:rPr>
            </w:pPr>
            <w:r w:rsidRPr="006B2145">
              <w:rPr>
                <w:b/>
                <w:bCs/>
                <w:sz w:val="32"/>
                <w:szCs w:val="24"/>
              </w:rPr>
              <w:t>APPENDIX 8</w:t>
            </w:r>
          </w:p>
          <w:p w14:paraId="33C8EC9A" w14:textId="700BA1E6" w:rsidR="00E665E4" w:rsidRPr="006B2145" w:rsidRDefault="00E665E4" w:rsidP="009A5A6B">
            <w:pPr>
              <w:pStyle w:val="Title"/>
              <w:jc w:val="left"/>
              <w:rPr>
                <w:rFonts w:ascii="Arial" w:hAnsi="Arial" w:cs="Arial"/>
              </w:rPr>
            </w:pPr>
            <w:r w:rsidRPr="006B2145">
              <w:rPr>
                <w:rFonts w:ascii="Arial" w:hAnsi="Arial" w:cs="Arial"/>
              </w:rPr>
              <w:t xml:space="preserve">SHIRE OF WILLIAMS </w:t>
            </w:r>
            <w:r w:rsidR="004C2C6B" w:rsidRPr="006B2145">
              <w:rPr>
                <w:rFonts w:ascii="Arial" w:hAnsi="Arial" w:cs="Arial"/>
              </w:rPr>
              <w:t>–</w:t>
            </w:r>
            <w:r w:rsidRPr="006B2145">
              <w:rPr>
                <w:rFonts w:ascii="Arial" w:hAnsi="Arial" w:cs="Arial"/>
              </w:rPr>
              <w:t xml:space="preserve"> </w:t>
            </w:r>
            <w:r w:rsidR="004C2C6B" w:rsidRPr="00966546">
              <w:rPr>
                <w:rFonts w:ascii="Arial" w:hAnsi="Arial" w:cs="Arial"/>
              </w:rPr>
              <w:t>20</w:t>
            </w:r>
            <w:r w:rsidR="00010BC6" w:rsidRPr="00966546">
              <w:rPr>
                <w:rFonts w:ascii="Arial" w:hAnsi="Arial" w:cs="Arial"/>
              </w:rPr>
              <w:t>2</w:t>
            </w:r>
            <w:r w:rsidR="00966546" w:rsidRPr="00966546">
              <w:rPr>
                <w:rFonts w:ascii="Arial" w:hAnsi="Arial" w:cs="Arial"/>
              </w:rPr>
              <w:t>3</w:t>
            </w:r>
            <w:r w:rsidR="004C2C6B" w:rsidRPr="00966546">
              <w:rPr>
                <w:rFonts w:ascii="Arial" w:hAnsi="Arial" w:cs="Arial"/>
              </w:rPr>
              <w:t>/</w:t>
            </w:r>
            <w:r w:rsidR="00010BC6" w:rsidRPr="00966546">
              <w:rPr>
                <w:rFonts w:ascii="Arial" w:hAnsi="Arial" w:cs="Arial"/>
              </w:rPr>
              <w:t>2</w:t>
            </w:r>
            <w:r w:rsidR="00966546">
              <w:rPr>
                <w:rFonts w:ascii="Arial" w:hAnsi="Arial" w:cs="Arial"/>
              </w:rPr>
              <w:t>4</w:t>
            </w:r>
            <w:r w:rsidR="004C2C6B" w:rsidRPr="006B2145">
              <w:rPr>
                <w:rFonts w:ascii="Arial" w:hAnsi="Arial" w:cs="Arial"/>
              </w:rPr>
              <w:t xml:space="preserve"> ANNUAL REPORT - EXTRACT</w:t>
            </w:r>
          </w:p>
          <w:p w14:paraId="3E29AC68" w14:textId="77777777" w:rsidR="00E665E4" w:rsidRPr="006B2145" w:rsidRDefault="00E665E4" w:rsidP="009A5A6B">
            <w:pPr>
              <w:pStyle w:val="CommentText"/>
              <w:spacing w:line="360" w:lineRule="auto"/>
              <w:jc w:val="center"/>
              <w:rPr>
                <w:b/>
                <w:bCs/>
                <w:sz w:val="22"/>
                <w:szCs w:val="24"/>
              </w:rPr>
            </w:pPr>
          </w:p>
        </w:tc>
      </w:tr>
    </w:tbl>
    <w:p w14:paraId="147BBADE" w14:textId="77777777" w:rsidR="004C2C6B" w:rsidRPr="006B2145" w:rsidRDefault="004C2C6B" w:rsidP="004C2C6B">
      <w:pPr>
        <w:jc w:val="both"/>
        <w:rPr>
          <w:rFonts w:ascii="Calibri" w:hAnsi="Calibri"/>
          <w:b/>
          <w:bCs/>
          <w:sz w:val="20"/>
        </w:rPr>
      </w:pPr>
    </w:p>
    <w:p w14:paraId="77CA847F" w14:textId="77777777" w:rsidR="00966546" w:rsidRPr="00966546" w:rsidRDefault="00966546" w:rsidP="00966546">
      <w:pPr>
        <w:jc w:val="both"/>
        <w:rPr>
          <w:rFonts w:ascii="Calibri" w:hAnsi="Calibri"/>
          <w:b/>
          <w:bCs/>
        </w:rPr>
      </w:pPr>
      <w:r w:rsidRPr="00966546">
        <w:rPr>
          <w:rFonts w:ascii="Calibri" w:hAnsi="Calibri"/>
          <w:b/>
          <w:bCs/>
        </w:rPr>
        <w:t>Report on record keeping plan</w:t>
      </w:r>
    </w:p>
    <w:p w14:paraId="69BC8B9F" w14:textId="41576A53" w:rsidR="00344D1B" w:rsidRPr="00966546" w:rsidRDefault="00966546" w:rsidP="00966546">
      <w:pPr>
        <w:autoSpaceDE w:val="0"/>
        <w:autoSpaceDN w:val="0"/>
        <w:adjustRightInd w:val="0"/>
        <w:rPr>
          <w:rFonts w:ascii="Calibri" w:hAnsi="Calibri" w:cs="Calibri"/>
          <w:b/>
          <w:bCs/>
          <w:sz w:val="18"/>
          <w:szCs w:val="22"/>
        </w:rPr>
      </w:pPr>
      <w:r w:rsidRPr="00966546">
        <w:rPr>
          <w:rFonts w:ascii="Calibri" w:hAnsi="Calibri" w:cs="Calibri"/>
          <w:lang w:eastAsia="en-AU"/>
        </w:rPr>
        <w:t>As required under the State Records Act 2000 the Shire reviewed the Recordkeeping Plan</w:t>
      </w:r>
      <w:r>
        <w:rPr>
          <w:rFonts w:ascii="Calibri" w:hAnsi="Calibri" w:cs="Calibri"/>
          <w:lang w:eastAsia="en-AU"/>
        </w:rPr>
        <w:t xml:space="preserve"> </w:t>
      </w:r>
      <w:r w:rsidRPr="00966546">
        <w:rPr>
          <w:rFonts w:ascii="Calibri" w:hAnsi="Calibri" w:cs="Calibri"/>
          <w:lang w:eastAsia="en-AU"/>
        </w:rPr>
        <w:t>in October 2022. The Shire’s next review is due October 2025.</w:t>
      </w:r>
    </w:p>
    <w:p w14:paraId="4D1B3248" w14:textId="77777777" w:rsidR="00344D1B" w:rsidRPr="006B2145" w:rsidRDefault="00344D1B" w:rsidP="00344D1B">
      <w:pPr>
        <w:jc w:val="both"/>
        <w:rPr>
          <w:rFonts w:ascii="Calibri" w:hAnsi="Calibri"/>
          <w:bCs/>
          <w:highlight w:val="yellow"/>
        </w:rPr>
      </w:pPr>
    </w:p>
    <w:p w14:paraId="22C4879C" w14:textId="77777777" w:rsidR="00344D1B" w:rsidRPr="006B2145" w:rsidRDefault="00344D1B" w:rsidP="004C2C6B">
      <w:pPr>
        <w:jc w:val="both"/>
        <w:rPr>
          <w:rFonts w:ascii="Calibri" w:hAnsi="Calibri"/>
          <w:b/>
          <w:bCs/>
          <w:sz w:val="20"/>
          <w:highlight w:val="yellow"/>
        </w:rPr>
      </w:pPr>
    </w:p>
    <w:p w14:paraId="68932DD5" w14:textId="77777777" w:rsidR="004C2C6B" w:rsidRPr="006B2145" w:rsidRDefault="004C2C6B" w:rsidP="004C2C6B">
      <w:pPr>
        <w:jc w:val="both"/>
        <w:rPr>
          <w:rFonts w:ascii="Calibri" w:hAnsi="Calibri"/>
          <w:b/>
          <w:bCs/>
          <w:sz w:val="20"/>
          <w:highlight w:val="yellow"/>
        </w:rPr>
      </w:pPr>
    </w:p>
    <w:p w14:paraId="71522D20" w14:textId="2D65AA0D" w:rsidR="00344D1B" w:rsidRPr="00966546" w:rsidRDefault="00966546" w:rsidP="00344D1B">
      <w:pPr>
        <w:jc w:val="both"/>
        <w:rPr>
          <w:rFonts w:ascii="Calibri" w:hAnsi="Calibri"/>
          <w:b/>
          <w:bCs/>
        </w:rPr>
      </w:pPr>
      <w:r w:rsidRPr="00966546">
        <w:rPr>
          <w:rFonts w:ascii="Calibri" w:hAnsi="Calibri"/>
          <w:b/>
          <w:bCs/>
        </w:rPr>
        <w:t>Peter Stubbs</w:t>
      </w:r>
    </w:p>
    <w:p w14:paraId="789A2247" w14:textId="77777777" w:rsidR="00344D1B" w:rsidRPr="00966546" w:rsidRDefault="00344D1B" w:rsidP="00344D1B">
      <w:pPr>
        <w:jc w:val="both"/>
        <w:rPr>
          <w:rFonts w:ascii="Calibri" w:hAnsi="Calibri"/>
          <w:b/>
          <w:bCs/>
        </w:rPr>
      </w:pPr>
      <w:r w:rsidRPr="00966546">
        <w:rPr>
          <w:rFonts w:ascii="Calibri" w:hAnsi="Calibri"/>
          <w:b/>
          <w:bCs/>
        </w:rPr>
        <w:t>Chief Executive Officer</w:t>
      </w:r>
    </w:p>
    <w:p w14:paraId="4C21EF29" w14:textId="21648EDA" w:rsidR="00344D1B" w:rsidRPr="006B2145" w:rsidRDefault="00966546" w:rsidP="00344D1B">
      <w:pPr>
        <w:jc w:val="both"/>
        <w:rPr>
          <w:rFonts w:ascii="Calibri" w:hAnsi="Calibri"/>
          <w:b/>
          <w:bCs/>
        </w:rPr>
      </w:pPr>
      <w:r w:rsidRPr="00966546">
        <w:rPr>
          <w:rFonts w:ascii="Calibri" w:hAnsi="Calibri"/>
          <w:b/>
          <w:bCs/>
        </w:rPr>
        <w:t>16</w:t>
      </w:r>
      <w:r w:rsidR="00344D1B" w:rsidRPr="00966546">
        <w:rPr>
          <w:rFonts w:ascii="Calibri" w:hAnsi="Calibri"/>
          <w:b/>
          <w:bCs/>
        </w:rPr>
        <w:t>th October 20</w:t>
      </w:r>
      <w:r w:rsidRPr="00966546">
        <w:rPr>
          <w:rFonts w:ascii="Calibri" w:hAnsi="Calibri"/>
          <w:b/>
          <w:bCs/>
        </w:rPr>
        <w:t>25</w:t>
      </w:r>
    </w:p>
    <w:p w14:paraId="4CE0CAFD" w14:textId="77777777" w:rsidR="00344D1B" w:rsidRDefault="00344D1B" w:rsidP="004C2C6B">
      <w:pPr>
        <w:jc w:val="both"/>
        <w:rPr>
          <w:rFonts w:ascii="Calibri" w:hAnsi="Calibri"/>
          <w:b/>
          <w:bCs/>
          <w:sz w:val="20"/>
        </w:rPr>
      </w:pPr>
    </w:p>
    <w:p w14:paraId="1708EE0D" w14:textId="77777777" w:rsidR="00760099" w:rsidRPr="00760099" w:rsidRDefault="00760099" w:rsidP="00760099">
      <w:pPr>
        <w:rPr>
          <w:rFonts w:ascii="Calibri" w:hAnsi="Calibri"/>
          <w:sz w:val="20"/>
        </w:rPr>
      </w:pPr>
    </w:p>
    <w:p w14:paraId="25C7E597" w14:textId="77777777" w:rsidR="00760099" w:rsidRPr="00760099" w:rsidRDefault="00760099" w:rsidP="00760099">
      <w:pPr>
        <w:rPr>
          <w:rFonts w:ascii="Calibri" w:hAnsi="Calibri"/>
          <w:sz w:val="20"/>
        </w:rPr>
      </w:pPr>
    </w:p>
    <w:p w14:paraId="5172FCA2" w14:textId="77777777" w:rsidR="00760099" w:rsidRPr="00760099" w:rsidRDefault="00760099" w:rsidP="00760099">
      <w:pPr>
        <w:rPr>
          <w:rFonts w:ascii="Calibri" w:hAnsi="Calibri"/>
          <w:sz w:val="20"/>
        </w:rPr>
      </w:pPr>
    </w:p>
    <w:p w14:paraId="55A0E078" w14:textId="77777777" w:rsidR="00760099" w:rsidRPr="00760099" w:rsidRDefault="00760099" w:rsidP="00760099">
      <w:pPr>
        <w:rPr>
          <w:rFonts w:ascii="Calibri" w:hAnsi="Calibri"/>
          <w:sz w:val="20"/>
        </w:rPr>
      </w:pPr>
    </w:p>
    <w:p w14:paraId="2D4AAAB5" w14:textId="77777777" w:rsidR="00760099" w:rsidRPr="00760099" w:rsidRDefault="00760099" w:rsidP="00760099">
      <w:pPr>
        <w:rPr>
          <w:rFonts w:ascii="Calibri" w:hAnsi="Calibri"/>
          <w:sz w:val="20"/>
        </w:rPr>
      </w:pPr>
    </w:p>
    <w:p w14:paraId="6BF47112" w14:textId="77777777" w:rsidR="00760099" w:rsidRPr="00760099" w:rsidRDefault="00760099" w:rsidP="00760099">
      <w:pPr>
        <w:rPr>
          <w:rFonts w:ascii="Calibri" w:hAnsi="Calibri"/>
          <w:sz w:val="20"/>
        </w:rPr>
      </w:pPr>
    </w:p>
    <w:p w14:paraId="4B6C6752" w14:textId="77777777" w:rsidR="00760099" w:rsidRPr="00760099" w:rsidRDefault="00760099" w:rsidP="00760099">
      <w:pPr>
        <w:rPr>
          <w:rFonts w:ascii="Calibri" w:hAnsi="Calibri"/>
          <w:sz w:val="20"/>
        </w:rPr>
      </w:pPr>
    </w:p>
    <w:p w14:paraId="4A948626" w14:textId="77777777" w:rsidR="00760099" w:rsidRPr="00760099" w:rsidRDefault="00760099" w:rsidP="00760099">
      <w:pPr>
        <w:rPr>
          <w:rFonts w:ascii="Calibri" w:hAnsi="Calibri"/>
          <w:sz w:val="20"/>
        </w:rPr>
      </w:pPr>
    </w:p>
    <w:p w14:paraId="5F8B3212" w14:textId="77777777" w:rsidR="00760099" w:rsidRPr="00760099" w:rsidRDefault="00760099" w:rsidP="00760099">
      <w:pPr>
        <w:rPr>
          <w:rFonts w:ascii="Calibri" w:hAnsi="Calibri"/>
          <w:sz w:val="20"/>
        </w:rPr>
      </w:pPr>
    </w:p>
    <w:p w14:paraId="578EF873" w14:textId="77777777" w:rsidR="00760099" w:rsidRPr="00760099" w:rsidRDefault="00760099" w:rsidP="00760099">
      <w:pPr>
        <w:rPr>
          <w:rFonts w:ascii="Calibri" w:hAnsi="Calibri"/>
          <w:sz w:val="20"/>
        </w:rPr>
      </w:pPr>
    </w:p>
    <w:p w14:paraId="40B11643" w14:textId="77777777" w:rsidR="00760099" w:rsidRPr="00760099" w:rsidRDefault="00760099" w:rsidP="00760099">
      <w:pPr>
        <w:rPr>
          <w:rFonts w:ascii="Calibri" w:hAnsi="Calibri"/>
          <w:sz w:val="20"/>
        </w:rPr>
      </w:pPr>
    </w:p>
    <w:p w14:paraId="478DF286" w14:textId="77777777" w:rsidR="00760099" w:rsidRPr="00760099" w:rsidRDefault="00760099" w:rsidP="00760099">
      <w:pPr>
        <w:rPr>
          <w:rFonts w:ascii="Calibri" w:hAnsi="Calibri"/>
          <w:sz w:val="20"/>
        </w:rPr>
      </w:pPr>
    </w:p>
    <w:p w14:paraId="6387E0F7" w14:textId="77777777" w:rsidR="00760099" w:rsidRPr="00760099" w:rsidRDefault="00760099" w:rsidP="00760099">
      <w:pPr>
        <w:rPr>
          <w:rFonts w:ascii="Calibri" w:hAnsi="Calibri"/>
          <w:sz w:val="20"/>
        </w:rPr>
      </w:pPr>
    </w:p>
    <w:p w14:paraId="7E192249" w14:textId="77777777" w:rsidR="00760099" w:rsidRPr="00760099" w:rsidRDefault="00760099" w:rsidP="00760099">
      <w:pPr>
        <w:rPr>
          <w:rFonts w:ascii="Calibri" w:hAnsi="Calibri"/>
          <w:sz w:val="20"/>
        </w:rPr>
      </w:pPr>
    </w:p>
    <w:p w14:paraId="7005594B" w14:textId="77777777" w:rsidR="00760099" w:rsidRPr="00760099" w:rsidRDefault="00760099" w:rsidP="00760099">
      <w:pPr>
        <w:rPr>
          <w:rFonts w:ascii="Calibri" w:hAnsi="Calibri"/>
          <w:sz w:val="20"/>
        </w:rPr>
      </w:pPr>
    </w:p>
    <w:p w14:paraId="58F94213" w14:textId="77777777" w:rsidR="00760099" w:rsidRPr="00760099" w:rsidRDefault="00760099" w:rsidP="00760099">
      <w:pPr>
        <w:rPr>
          <w:rFonts w:ascii="Calibri" w:hAnsi="Calibri"/>
          <w:sz w:val="20"/>
        </w:rPr>
      </w:pPr>
    </w:p>
    <w:p w14:paraId="64056334" w14:textId="77777777" w:rsidR="00760099" w:rsidRPr="00760099" w:rsidRDefault="00760099" w:rsidP="00760099">
      <w:pPr>
        <w:rPr>
          <w:rFonts w:ascii="Calibri" w:hAnsi="Calibri"/>
          <w:sz w:val="20"/>
        </w:rPr>
      </w:pPr>
    </w:p>
    <w:p w14:paraId="61D660A8" w14:textId="77777777" w:rsidR="00760099" w:rsidRPr="00760099" w:rsidRDefault="00760099" w:rsidP="00760099">
      <w:pPr>
        <w:rPr>
          <w:rFonts w:ascii="Calibri" w:hAnsi="Calibri"/>
          <w:sz w:val="20"/>
        </w:rPr>
      </w:pPr>
    </w:p>
    <w:p w14:paraId="5358C794" w14:textId="77777777" w:rsidR="00760099" w:rsidRPr="00760099" w:rsidRDefault="00760099" w:rsidP="00760099">
      <w:pPr>
        <w:rPr>
          <w:rFonts w:ascii="Calibri" w:hAnsi="Calibri"/>
          <w:sz w:val="20"/>
        </w:rPr>
      </w:pPr>
    </w:p>
    <w:p w14:paraId="20E83A91" w14:textId="77777777" w:rsidR="00760099" w:rsidRPr="00760099" w:rsidRDefault="00760099" w:rsidP="00760099">
      <w:pPr>
        <w:rPr>
          <w:rFonts w:ascii="Calibri" w:hAnsi="Calibri"/>
          <w:sz w:val="20"/>
        </w:rPr>
      </w:pPr>
    </w:p>
    <w:p w14:paraId="234C5B9E" w14:textId="77777777" w:rsidR="00760099" w:rsidRPr="00760099" w:rsidRDefault="00760099" w:rsidP="00760099">
      <w:pPr>
        <w:rPr>
          <w:rFonts w:ascii="Calibri" w:hAnsi="Calibri"/>
          <w:sz w:val="20"/>
        </w:rPr>
      </w:pPr>
    </w:p>
    <w:p w14:paraId="59C4AAAA" w14:textId="77777777" w:rsidR="00760099" w:rsidRPr="00760099" w:rsidRDefault="00760099" w:rsidP="00760099">
      <w:pPr>
        <w:rPr>
          <w:rFonts w:ascii="Calibri" w:hAnsi="Calibri"/>
          <w:sz w:val="20"/>
        </w:rPr>
      </w:pPr>
    </w:p>
    <w:p w14:paraId="2E60FCD2" w14:textId="77777777" w:rsidR="00760099" w:rsidRPr="00760099" w:rsidRDefault="00760099" w:rsidP="00760099">
      <w:pPr>
        <w:rPr>
          <w:rFonts w:ascii="Calibri" w:hAnsi="Calibri"/>
          <w:sz w:val="20"/>
        </w:rPr>
      </w:pPr>
    </w:p>
    <w:p w14:paraId="13FA0726" w14:textId="77777777" w:rsidR="00760099" w:rsidRPr="00760099" w:rsidRDefault="00760099" w:rsidP="00760099">
      <w:pPr>
        <w:rPr>
          <w:rFonts w:ascii="Calibri" w:hAnsi="Calibri"/>
          <w:sz w:val="20"/>
        </w:rPr>
      </w:pPr>
    </w:p>
    <w:p w14:paraId="2E01EC04" w14:textId="77777777" w:rsidR="00760099" w:rsidRPr="00760099" w:rsidRDefault="00760099" w:rsidP="00760099">
      <w:pPr>
        <w:rPr>
          <w:rFonts w:ascii="Calibri" w:hAnsi="Calibri"/>
          <w:sz w:val="20"/>
        </w:rPr>
      </w:pPr>
    </w:p>
    <w:p w14:paraId="0A473EE4" w14:textId="77777777" w:rsidR="00760099" w:rsidRPr="00760099" w:rsidRDefault="00760099" w:rsidP="00760099">
      <w:pPr>
        <w:rPr>
          <w:rFonts w:ascii="Calibri" w:hAnsi="Calibri"/>
          <w:sz w:val="20"/>
        </w:rPr>
      </w:pPr>
    </w:p>
    <w:p w14:paraId="5D1392A5" w14:textId="77777777" w:rsidR="00760099" w:rsidRPr="00760099" w:rsidRDefault="00760099" w:rsidP="00760099">
      <w:pPr>
        <w:rPr>
          <w:rFonts w:ascii="Calibri" w:hAnsi="Calibri"/>
          <w:sz w:val="20"/>
        </w:rPr>
      </w:pPr>
    </w:p>
    <w:p w14:paraId="01EA4666" w14:textId="77777777" w:rsidR="00760099" w:rsidRPr="00760099" w:rsidRDefault="00760099" w:rsidP="00760099">
      <w:pPr>
        <w:rPr>
          <w:rFonts w:ascii="Calibri" w:hAnsi="Calibri"/>
          <w:sz w:val="20"/>
        </w:rPr>
      </w:pPr>
    </w:p>
    <w:p w14:paraId="48F6DD9D" w14:textId="77777777" w:rsidR="00760099" w:rsidRDefault="00760099" w:rsidP="00760099">
      <w:pPr>
        <w:rPr>
          <w:rFonts w:ascii="Calibri" w:hAnsi="Calibri"/>
          <w:sz w:val="20"/>
        </w:rPr>
      </w:pPr>
    </w:p>
    <w:p w14:paraId="4D9031CD" w14:textId="77777777" w:rsidR="00760099" w:rsidRDefault="00760099" w:rsidP="00760099">
      <w:pPr>
        <w:rPr>
          <w:rFonts w:ascii="Calibri" w:hAnsi="Calibri"/>
          <w:sz w:val="20"/>
        </w:rPr>
      </w:pPr>
    </w:p>
    <w:p w14:paraId="5DED6FD9" w14:textId="77777777" w:rsidR="00760099" w:rsidRDefault="00760099" w:rsidP="00760099">
      <w:pPr>
        <w:rPr>
          <w:rFonts w:ascii="Calibri" w:hAnsi="Calibri"/>
          <w:sz w:val="20"/>
        </w:rPr>
      </w:pPr>
    </w:p>
    <w:p w14:paraId="16CEAD4A" w14:textId="77777777" w:rsidR="00760099" w:rsidRDefault="00760099" w:rsidP="00760099">
      <w:pPr>
        <w:rPr>
          <w:rFonts w:ascii="Calibri" w:hAnsi="Calibri"/>
          <w:sz w:val="20"/>
        </w:rPr>
      </w:pPr>
    </w:p>
    <w:p w14:paraId="0F182B4D" w14:textId="77777777" w:rsidR="00760099" w:rsidRDefault="00760099" w:rsidP="00760099">
      <w:pPr>
        <w:rPr>
          <w:rFonts w:ascii="Calibri" w:hAnsi="Calibri"/>
          <w:sz w:val="20"/>
        </w:rPr>
      </w:pPr>
    </w:p>
    <w:p w14:paraId="5154493A" w14:textId="77777777" w:rsidR="00760099" w:rsidRDefault="00760099" w:rsidP="00760099">
      <w:pPr>
        <w:rPr>
          <w:rFonts w:ascii="Calibri" w:hAnsi="Calibri"/>
          <w:sz w:val="20"/>
        </w:rPr>
      </w:pPr>
    </w:p>
    <w:p w14:paraId="311B291C" w14:textId="77777777" w:rsidR="00760099" w:rsidRDefault="00760099" w:rsidP="00760099">
      <w:pPr>
        <w:rPr>
          <w:rFonts w:ascii="Calibri" w:hAnsi="Calibri"/>
          <w:sz w:val="20"/>
        </w:rPr>
      </w:pPr>
    </w:p>
    <w:p w14:paraId="29A79CE3" w14:textId="77777777" w:rsidR="00760099" w:rsidRDefault="00760099" w:rsidP="00760099">
      <w:pPr>
        <w:rPr>
          <w:rFonts w:ascii="Calibri" w:hAnsi="Calibri"/>
          <w:sz w:val="20"/>
        </w:rPr>
      </w:pPr>
    </w:p>
    <w:p w14:paraId="4DBCE4C9" w14:textId="1E3A6CA2" w:rsidR="00760099" w:rsidRDefault="00760099" w:rsidP="00760099">
      <w:pPr>
        <w:rPr>
          <w:rFonts w:ascii="Calibri" w:hAnsi="Calibri"/>
          <w:sz w:val="20"/>
        </w:rPr>
      </w:pPr>
      <w:r>
        <w:rPr>
          <w:rFonts w:ascii="Calibri" w:hAnsi="Calibri"/>
          <w:sz w:val="20"/>
        </w:rPr>
        <w:t>Version - October 2025</w:t>
      </w:r>
    </w:p>
    <w:p w14:paraId="156215B9" w14:textId="4C8C2BF9" w:rsidR="00760099" w:rsidRDefault="00760099" w:rsidP="00760099">
      <w:pPr>
        <w:rPr>
          <w:rFonts w:ascii="Calibri" w:hAnsi="Calibri"/>
          <w:sz w:val="20"/>
        </w:rPr>
      </w:pPr>
      <w:r>
        <w:rPr>
          <w:rFonts w:ascii="Calibri" w:hAnsi="Calibri"/>
          <w:sz w:val="20"/>
        </w:rPr>
        <w:t xml:space="preserve">Endorsed by Council </w:t>
      </w:r>
      <w:proofErr w:type="spellStart"/>
      <w:r>
        <w:rPr>
          <w:rFonts w:ascii="Calibri" w:hAnsi="Calibri"/>
          <w:sz w:val="20"/>
        </w:rPr>
        <w:t>xx.</w:t>
      </w:r>
      <w:proofErr w:type="gramStart"/>
      <w:r>
        <w:rPr>
          <w:rFonts w:ascii="Calibri" w:hAnsi="Calibri"/>
          <w:sz w:val="20"/>
        </w:rPr>
        <w:t>xx.xxxx</w:t>
      </w:r>
      <w:proofErr w:type="spellEnd"/>
      <w:proofErr w:type="gramEnd"/>
    </w:p>
    <w:p w14:paraId="1F4A1BE9" w14:textId="744AA807" w:rsidR="00760099" w:rsidRPr="00760099" w:rsidRDefault="00760099" w:rsidP="00760099">
      <w:pPr>
        <w:rPr>
          <w:rFonts w:ascii="Calibri" w:hAnsi="Calibri"/>
          <w:sz w:val="20"/>
        </w:rPr>
      </w:pPr>
      <w:r>
        <w:rPr>
          <w:rFonts w:ascii="Calibri" w:hAnsi="Calibri"/>
          <w:sz w:val="20"/>
        </w:rPr>
        <w:t>File Reference 4.20.70</w:t>
      </w:r>
    </w:p>
    <w:p w14:paraId="748A8219" w14:textId="77777777" w:rsidR="00760099" w:rsidRPr="00760099" w:rsidRDefault="00760099" w:rsidP="00760099">
      <w:pPr>
        <w:rPr>
          <w:rFonts w:ascii="Calibri" w:hAnsi="Calibri"/>
          <w:sz w:val="20"/>
        </w:rPr>
      </w:pPr>
    </w:p>
    <w:p w14:paraId="2DC29160" w14:textId="77777777" w:rsidR="00760099" w:rsidRPr="00760099" w:rsidRDefault="00760099" w:rsidP="00760099">
      <w:pPr>
        <w:rPr>
          <w:rFonts w:ascii="Calibri" w:hAnsi="Calibri"/>
          <w:sz w:val="20"/>
        </w:rPr>
      </w:pPr>
    </w:p>
    <w:sectPr w:rsidR="00760099" w:rsidRPr="00760099" w:rsidSect="00760099">
      <w:headerReference w:type="default" r:id="rId10"/>
      <w:footerReference w:type="even" r:id="rId11"/>
      <w:footerReference w:type="default" r:id="rId12"/>
      <w:pgSz w:w="11906" w:h="16838"/>
      <w:pgMar w:top="1247" w:right="1418" w:bottom="1247" w:left="1797"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D20F" w14:textId="77777777" w:rsidR="004263B6" w:rsidRDefault="004263B6">
      <w:r>
        <w:separator/>
      </w:r>
    </w:p>
  </w:endnote>
  <w:endnote w:type="continuationSeparator" w:id="0">
    <w:p w14:paraId="37E7BD4D" w14:textId="77777777" w:rsidR="004263B6" w:rsidRDefault="0042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1C07" w14:textId="77777777" w:rsidR="003409B1" w:rsidRDefault="00340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B936F2" w14:textId="77777777" w:rsidR="003409B1" w:rsidRDefault="00340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055" w14:textId="77777777" w:rsidR="003409B1" w:rsidRDefault="003409B1" w:rsidP="006849BB">
    <w:pPr>
      <w:pStyle w:val="Footer"/>
      <w:ind w:right="360"/>
      <w:jc w:val="right"/>
      <w:rPr>
        <w:sz w:val="20"/>
        <w:lang w:val="en-US"/>
      </w:rPr>
    </w:pPr>
    <w:r w:rsidRPr="002141C3">
      <w:rPr>
        <w:rStyle w:val="PageNumber"/>
        <w:sz w:val="20"/>
        <w:szCs w:val="20"/>
      </w:rPr>
      <w:t xml:space="preserve">Page </w:t>
    </w:r>
    <w:r w:rsidRPr="002141C3">
      <w:rPr>
        <w:rStyle w:val="PageNumber"/>
        <w:sz w:val="20"/>
        <w:szCs w:val="20"/>
      </w:rPr>
      <w:fldChar w:fldCharType="begin"/>
    </w:r>
    <w:r w:rsidRPr="002141C3">
      <w:rPr>
        <w:rStyle w:val="PageNumber"/>
        <w:sz w:val="20"/>
        <w:szCs w:val="20"/>
      </w:rPr>
      <w:instrText xml:space="preserve"> PAGE </w:instrText>
    </w:r>
    <w:r w:rsidRPr="002141C3">
      <w:rPr>
        <w:rStyle w:val="PageNumber"/>
        <w:sz w:val="20"/>
        <w:szCs w:val="20"/>
      </w:rPr>
      <w:fldChar w:fldCharType="separate"/>
    </w:r>
    <w:r w:rsidR="007A0A9F">
      <w:rPr>
        <w:rStyle w:val="PageNumber"/>
        <w:noProof/>
        <w:sz w:val="20"/>
        <w:szCs w:val="20"/>
      </w:rPr>
      <w:t>11</w:t>
    </w:r>
    <w:r w:rsidRPr="002141C3">
      <w:rPr>
        <w:rStyle w:val="PageNumber"/>
        <w:sz w:val="20"/>
        <w:szCs w:val="20"/>
      </w:rPr>
      <w:fldChar w:fldCharType="end"/>
    </w:r>
    <w:r w:rsidRPr="002141C3">
      <w:rPr>
        <w:rStyle w:val="PageNumber"/>
        <w:sz w:val="20"/>
        <w:szCs w:val="20"/>
      </w:rPr>
      <w:t xml:space="preserve"> of </w:t>
    </w:r>
    <w:r w:rsidRPr="002141C3">
      <w:rPr>
        <w:rStyle w:val="PageNumber"/>
        <w:sz w:val="20"/>
        <w:szCs w:val="20"/>
      </w:rPr>
      <w:fldChar w:fldCharType="begin"/>
    </w:r>
    <w:r w:rsidRPr="002141C3">
      <w:rPr>
        <w:rStyle w:val="PageNumber"/>
        <w:sz w:val="20"/>
        <w:szCs w:val="20"/>
      </w:rPr>
      <w:instrText xml:space="preserve"> NUMPAGES </w:instrText>
    </w:r>
    <w:r w:rsidRPr="002141C3">
      <w:rPr>
        <w:rStyle w:val="PageNumber"/>
        <w:sz w:val="20"/>
        <w:szCs w:val="20"/>
      </w:rPr>
      <w:fldChar w:fldCharType="separate"/>
    </w:r>
    <w:r w:rsidR="007A0A9F">
      <w:rPr>
        <w:rStyle w:val="PageNumber"/>
        <w:noProof/>
        <w:sz w:val="20"/>
        <w:szCs w:val="20"/>
      </w:rPr>
      <w:t>43</w:t>
    </w:r>
    <w:r w:rsidRPr="002141C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75F9" w14:textId="77777777" w:rsidR="004263B6" w:rsidRDefault="004263B6">
      <w:r>
        <w:separator/>
      </w:r>
    </w:p>
  </w:footnote>
  <w:footnote w:type="continuationSeparator" w:id="0">
    <w:p w14:paraId="59939593" w14:textId="77777777" w:rsidR="004263B6" w:rsidRDefault="00426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ED6A" w14:textId="62C5293C" w:rsidR="003409B1" w:rsidRDefault="00760099" w:rsidP="00760099">
    <w:pPr>
      <w:pStyle w:val="Header"/>
      <w:jc w:val="center"/>
      <w:rPr>
        <w:sz w:val="20"/>
        <w:lang w:val="en-US"/>
      </w:rPr>
    </w:pPr>
    <w:r>
      <w:rPr>
        <w:noProof/>
        <w:sz w:val="20"/>
        <w:lang w:val="en-US"/>
      </w:rPr>
      <w:drawing>
        <wp:anchor distT="0" distB="0" distL="114300" distR="114300" simplePos="0" relativeHeight="251658240" behindDoc="1" locked="0" layoutInCell="1" allowOverlap="1" wp14:anchorId="6C9CBA2D" wp14:editId="553700E0">
          <wp:simplePos x="0" y="0"/>
          <wp:positionH relativeFrom="column">
            <wp:posOffset>-988695</wp:posOffset>
          </wp:positionH>
          <wp:positionV relativeFrom="page">
            <wp:posOffset>123825</wp:posOffset>
          </wp:positionV>
          <wp:extent cx="589915" cy="542925"/>
          <wp:effectExtent l="0" t="0" r="635" b="9525"/>
          <wp:wrapNone/>
          <wp:docPr id="175788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85188" name="Picture 1757885188"/>
                  <pic:cNvPicPr/>
                </pic:nvPicPr>
                <pic:blipFill>
                  <a:blip r:embed="rId1">
                    <a:extLst>
                      <a:ext uri="{28A0092B-C50C-407E-A947-70E740481C1C}">
                        <a14:useLocalDpi xmlns:a14="http://schemas.microsoft.com/office/drawing/2010/main" val="0"/>
                      </a:ext>
                    </a:extLst>
                  </a:blip>
                  <a:stretch>
                    <a:fillRect/>
                  </a:stretch>
                </pic:blipFill>
                <pic:spPr>
                  <a:xfrm>
                    <a:off x="0" y="0"/>
                    <a:ext cx="589915" cy="542925"/>
                  </a:xfrm>
                  <a:prstGeom prst="rect">
                    <a:avLst/>
                  </a:prstGeom>
                </pic:spPr>
              </pic:pic>
            </a:graphicData>
          </a:graphic>
        </wp:anchor>
      </w:drawing>
    </w:r>
    <w:r w:rsidR="003409B1">
      <w:rPr>
        <w:sz w:val="20"/>
        <w:lang w:val="en-US"/>
      </w:rPr>
      <w:t>Recordkeeping Plan</w:t>
    </w:r>
    <w:r>
      <w:rPr>
        <w:sz w:val="20"/>
        <w:lang w:val="en-US"/>
      </w:rPr>
      <w:t xml:space="preserve"> -</w:t>
    </w:r>
    <w:r w:rsidR="003409B1">
      <w:rPr>
        <w:sz w:val="20"/>
        <w:lang w:val="en-US"/>
      </w:rPr>
      <w:t xml:space="preserve"> </w:t>
    </w:r>
    <w:r w:rsidR="00A50C39">
      <w:rPr>
        <w:sz w:val="20"/>
        <w:lang w:val="en-US"/>
      </w:rPr>
      <w:t>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754"/>
    <w:multiLevelType w:val="multilevel"/>
    <w:tmpl w:val="871821CA"/>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0CF4243"/>
    <w:multiLevelType w:val="hybridMultilevel"/>
    <w:tmpl w:val="F5901C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D5757E"/>
    <w:multiLevelType w:val="multilevel"/>
    <w:tmpl w:val="5218D57C"/>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33D5748"/>
    <w:multiLevelType w:val="multilevel"/>
    <w:tmpl w:val="613E1E6E"/>
    <w:lvl w:ilvl="0">
      <w:start w:val="5"/>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49160C3"/>
    <w:multiLevelType w:val="multilevel"/>
    <w:tmpl w:val="B3040E40"/>
    <w:lvl w:ilvl="0">
      <w:start w:val="4"/>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4E02885"/>
    <w:multiLevelType w:val="multilevel"/>
    <w:tmpl w:val="4C34BD08"/>
    <w:lvl w:ilvl="0">
      <w:start w:val="5"/>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6385467"/>
    <w:multiLevelType w:val="multilevel"/>
    <w:tmpl w:val="68DEAB80"/>
    <w:lvl w:ilvl="0">
      <w:start w:val="11"/>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3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072C4B2F"/>
    <w:multiLevelType w:val="multilevel"/>
    <w:tmpl w:val="24AE70BE"/>
    <w:lvl w:ilvl="0">
      <w:start w:val="11"/>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08170939"/>
    <w:multiLevelType w:val="multilevel"/>
    <w:tmpl w:val="19A6504C"/>
    <w:lvl w:ilvl="0">
      <w:start w:val="11"/>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5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082D5390"/>
    <w:multiLevelType w:val="multilevel"/>
    <w:tmpl w:val="400A2034"/>
    <w:lvl w:ilvl="0">
      <w:start w:val="8"/>
      <w:numFmt w:val="decimal"/>
      <w:lvlText w:val="%1."/>
      <w:lvlJc w:val="left"/>
      <w:pPr>
        <w:tabs>
          <w:tab w:val="num" w:pos="1440"/>
        </w:tabs>
        <w:ind w:left="1440" w:hanging="1440"/>
      </w:pPr>
      <w:rPr>
        <w:rFonts w:hint="default"/>
      </w:rPr>
    </w:lvl>
    <w:lvl w:ilvl="1">
      <w:start w:val="40"/>
      <w:numFmt w:val="decimal"/>
      <w:isLgl/>
      <w:lvlText w:val="%1.%2"/>
      <w:lvlJc w:val="left"/>
      <w:pPr>
        <w:tabs>
          <w:tab w:val="num" w:pos="1800"/>
        </w:tabs>
        <w:ind w:left="1800" w:hanging="1080"/>
      </w:pPr>
      <w:rPr>
        <w:rFonts w:hint="default"/>
      </w:rPr>
    </w:lvl>
    <w:lvl w:ilvl="2">
      <w:start w:val="20"/>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0" w15:restartNumberingAfterBreak="0">
    <w:nsid w:val="08554DD4"/>
    <w:multiLevelType w:val="multilevel"/>
    <w:tmpl w:val="F0E29958"/>
    <w:lvl w:ilvl="0">
      <w:start w:val="9"/>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09152400"/>
    <w:multiLevelType w:val="hybridMultilevel"/>
    <w:tmpl w:val="495E09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A772FF"/>
    <w:multiLevelType w:val="multilevel"/>
    <w:tmpl w:val="D33C1D7E"/>
    <w:lvl w:ilvl="0">
      <w:start w:val="7"/>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09D31BBC"/>
    <w:multiLevelType w:val="multilevel"/>
    <w:tmpl w:val="6090E1F0"/>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0A016AFC"/>
    <w:multiLevelType w:val="multilevel"/>
    <w:tmpl w:val="3ED2559A"/>
    <w:lvl w:ilvl="0">
      <w:start w:val="4"/>
      <w:numFmt w:val="decimal"/>
      <w:lvlText w:val="%1"/>
      <w:lvlJc w:val="left"/>
      <w:pPr>
        <w:tabs>
          <w:tab w:val="num" w:pos="1080"/>
        </w:tabs>
        <w:ind w:left="1080" w:hanging="1080"/>
      </w:pPr>
      <w:rPr>
        <w:rFonts w:hint="default"/>
      </w:rPr>
    </w:lvl>
    <w:lvl w:ilvl="1">
      <w:start w:val="12"/>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0A4065EB"/>
    <w:multiLevelType w:val="multilevel"/>
    <w:tmpl w:val="61685C40"/>
    <w:lvl w:ilvl="0">
      <w:start w:val="4"/>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0A9C3585"/>
    <w:multiLevelType w:val="multilevel"/>
    <w:tmpl w:val="D8EEE3D0"/>
    <w:lvl w:ilvl="0">
      <w:start w:val="4"/>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3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0B1F5B96"/>
    <w:multiLevelType w:val="multilevel"/>
    <w:tmpl w:val="9132ACF2"/>
    <w:lvl w:ilvl="0">
      <w:start w:val="4"/>
      <w:numFmt w:val="decimal"/>
      <w:lvlText w:val="%1"/>
      <w:lvlJc w:val="left"/>
      <w:pPr>
        <w:tabs>
          <w:tab w:val="num" w:pos="1080"/>
        </w:tabs>
        <w:ind w:left="1080" w:hanging="1080"/>
      </w:pPr>
      <w:rPr>
        <w:rFonts w:hint="default"/>
      </w:rPr>
    </w:lvl>
    <w:lvl w:ilvl="1">
      <w:start w:val="11"/>
      <w:numFmt w:val="decimal"/>
      <w:lvlText w:val="%1.%2"/>
      <w:lvlJc w:val="left"/>
      <w:pPr>
        <w:tabs>
          <w:tab w:val="num" w:pos="1800"/>
        </w:tabs>
        <w:ind w:left="1800" w:hanging="1080"/>
      </w:pPr>
      <w:rPr>
        <w:rFonts w:hint="default"/>
      </w:rPr>
    </w:lvl>
    <w:lvl w:ilvl="2">
      <w:start w:val="60"/>
      <w:numFmt w:val="decimal"/>
      <w:lvlText w:val="%1.%2.%3"/>
      <w:lvlJc w:val="left"/>
      <w:pPr>
        <w:tabs>
          <w:tab w:val="num" w:pos="2781"/>
        </w:tabs>
        <w:ind w:left="2781"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0B394643"/>
    <w:multiLevelType w:val="multilevel"/>
    <w:tmpl w:val="6C8A4AF2"/>
    <w:lvl w:ilvl="0">
      <w:start w:val="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0B8802A1"/>
    <w:multiLevelType w:val="multilevel"/>
    <w:tmpl w:val="31EA2E58"/>
    <w:lvl w:ilvl="0">
      <w:start w:val="10"/>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0BD92B4F"/>
    <w:multiLevelType w:val="multilevel"/>
    <w:tmpl w:val="779E4780"/>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3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C09604A"/>
    <w:multiLevelType w:val="multilevel"/>
    <w:tmpl w:val="80825A5E"/>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0D1460CF"/>
    <w:multiLevelType w:val="hybridMultilevel"/>
    <w:tmpl w:val="3DA65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DD30C6F"/>
    <w:multiLevelType w:val="multilevel"/>
    <w:tmpl w:val="58E228E2"/>
    <w:lvl w:ilvl="0">
      <w:start w:val="19"/>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0EA03294"/>
    <w:multiLevelType w:val="multilevel"/>
    <w:tmpl w:val="37202480"/>
    <w:lvl w:ilvl="0">
      <w:start w:val="5"/>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0F597D02"/>
    <w:multiLevelType w:val="multilevel"/>
    <w:tmpl w:val="2AE61D96"/>
    <w:lvl w:ilvl="0">
      <w:start w:val="7"/>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0F9E4B39"/>
    <w:multiLevelType w:val="multilevel"/>
    <w:tmpl w:val="34B673F6"/>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0FBF4A8A"/>
    <w:multiLevelType w:val="multilevel"/>
    <w:tmpl w:val="8454237C"/>
    <w:lvl w:ilvl="0">
      <w:start w:val="10"/>
      <w:numFmt w:val="decimal"/>
      <w:lvlText w:val="%1"/>
      <w:lvlJc w:val="left"/>
      <w:pPr>
        <w:tabs>
          <w:tab w:val="num" w:pos="1080"/>
        </w:tabs>
        <w:ind w:left="1080" w:hanging="1080"/>
      </w:pPr>
      <w:rPr>
        <w:rFonts w:hint="default"/>
      </w:rPr>
    </w:lvl>
    <w:lvl w:ilvl="1">
      <w:start w:val="51"/>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1074656D"/>
    <w:multiLevelType w:val="multilevel"/>
    <w:tmpl w:val="AB1020D6"/>
    <w:lvl w:ilvl="0">
      <w:start w:val="13"/>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7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122F50F3"/>
    <w:multiLevelType w:val="multilevel"/>
    <w:tmpl w:val="E9D40D26"/>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4C1592D"/>
    <w:multiLevelType w:val="multilevel"/>
    <w:tmpl w:val="C812E186"/>
    <w:lvl w:ilvl="0">
      <w:start w:val="12"/>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1674122E"/>
    <w:multiLevelType w:val="multilevel"/>
    <w:tmpl w:val="4F5CD1EC"/>
    <w:lvl w:ilvl="0">
      <w:start w:val="13"/>
      <w:numFmt w:val="decimal"/>
      <w:lvlText w:val="%1"/>
      <w:lvlJc w:val="left"/>
      <w:pPr>
        <w:tabs>
          <w:tab w:val="num" w:pos="1080"/>
        </w:tabs>
        <w:ind w:left="1080" w:hanging="1080"/>
      </w:pPr>
      <w:rPr>
        <w:rFonts w:hint="default"/>
      </w:rPr>
    </w:lvl>
    <w:lvl w:ilvl="1">
      <w:start w:val="34"/>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17056162"/>
    <w:multiLevelType w:val="multilevel"/>
    <w:tmpl w:val="C18EE8B2"/>
    <w:lvl w:ilvl="0">
      <w:start w:val="9"/>
      <w:numFmt w:val="decimal"/>
      <w:lvlText w:val="%1"/>
      <w:lvlJc w:val="left"/>
      <w:pPr>
        <w:tabs>
          <w:tab w:val="num" w:pos="1647"/>
        </w:tabs>
        <w:ind w:left="1647" w:hanging="1080"/>
      </w:pPr>
      <w:rPr>
        <w:rFonts w:hint="default"/>
      </w:rPr>
    </w:lvl>
    <w:lvl w:ilvl="1">
      <w:start w:val="20"/>
      <w:numFmt w:val="decimal"/>
      <w:lvlText w:val="%1.%2"/>
      <w:lvlJc w:val="left"/>
      <w:pPr>
        <w:tabs>
          <w:tab w:val="num" w:pos="2367"/>
        </w:tabs>
        <w:ind w:left="2367" w:hanging="1080"/>
      </w:pPr>
      <w:rPr>
        <w:rFonts w:hint="default"/>
      </w:rPr>
    </w:lvl>
    <w:lvl w:ilvl="2">
      <w:start w:val="95"/>
      <w:numFmt w:val="decimal"/>
      <w:lvlText w:val="%1.%2.%3"/>
      <w:lvlJc w:val="left"/>
      <w:pPr>
        <w:tabs>
          <w:tab w:val="num" w:pos="3087"/>
        </w:tabs>
        <w:ind w:left="3087" w:hanging="1080"/>
      </w:pPr>
      <w:rPr>
        <w:rFonts w:hint="default"/>
      </w:rPr>
    </w:lvl>
    <w:lvl w:ilvl="3">
      <w:start w:val="1"/>
      <w:numFmt w:val="decimal"/>
      <w:lvlText w:val="%1.%2.%3.%4"/>
      <w:lvlJc w:val="left"/>
      <w:pPr>
        <w:tabs>
          <w:tab w:val="num" w:pos="3807"/>
        </w:tabs>
        <w:ind w:left="3807" w:hanging="1080"/>
      </w:pPr>
      <w:rPr>
        <w:rFonts w:hint="default"/>
      </w:rPr>
    </w:lvl>
    <w:lvl w:ilvl="4">
      <w:start w:val="1"/>
      <w:numFmt w:val="decimal"/>
      <w:lvlText w:val="%1.%2.%3.%4.%5"/>
      <w:lvlJc w:val="left"/>
      <w:pPr>
        <w:tabs>
          <w:tab w:val="num" w:pos="4527"/>
        </w:tabs>
        <w:ind w:left="4527" w:hanging="1080"/>
      </w:pPr>
      <w:rPr>
        <w:rFonts w:hint="default"/>
      </w:rPr>
    </w:lvl>
    <w:lvl w:ilvl="5">
      <w:start w:val="1"/>
      <w:numFmt w:val="decimal"/>
      <w:lvlText w:val="%1.%2.%3.%4.%5.%6"/>
      <w:lvlJc w:val="left"/>
      <w:pPr>
        <w:tabs>
          <w:tab w:val="num" w:pos="5247"/>
        </w:tabs>
        <w:ind w:left="5247" w:hanging="1080"/>
      </w:pPr>
      <w:rPr>
        <w:rFonts w:hint="default"/>
      </w:rPr>
    </w:lvl>
    <w:lvl w:ilvl="6">
      <w:start w:val="1"/>
      <w:numFmt w:val="decimal"/>
      <w:lvlText w:val="%1.%2.%3.%4.%5.%6.%7"/>
      <w:lvlJc w:val="left"/>
      <w:pPr>
        <w:tabs>
          <w:tab w:val="num" w:pos="6327"/>
        </w:tabs>
        <w:ind w:left="6327" w:hanging="1440"/>
      </w:pPr>
      <w:rPr>
        <w:rFonts w:hint="default"/>
      </w:rPr>
    </w:lvl>
    <w:lvl w:ilvl="7">
      <w:start w:val="1"/>
      <w:numFmt w:val="decimal"/>
      <w:lvlText w:val="%1.%2.%3.%4.%5.%6.%7.%8"/>
      <w:lvlJc w:val="left"/>
      <w:pPr>
        <w:tabs>
          <w:tab w:val="num" w:pos="7047"/>
        </w:tabs>
        <w:ind w:left="7047" w:hanging="1440"/>
      </w:pPr>
      <w:rPr>
        <w:rFonts w:hint="default"/>
      </w:rPr>
    </w:lvl>
    <w:lvl w:ilvl="8">
      <w:start w:val="1"/>
      <w:numFmt w:val="decimal"/>
      <w:lvlText w:val="%1.%2.%3.%4.%5.%6.%7.%8.%9"/>
      <w:lvlJc w:val="left"/>
      <w:pPr>
        <w:tabs>
          <w:tab w:val="num" w:pos="7767"/>
        </w:tabs>
        <w:ind w:left="7767" w:hanging="1440"/>
      </w:pPr>
      <w:rPr>
        <w:rFonts w:hint="default"/>
      </w:rPr>
    </w:lvl>
  </w:abstractNum>
  <w:abstractNum w:abstractNumId="33" w15:restartNumberingAfterBreak="0">
    <w:nsid w:val="178160C0"/>
    <w:multiLevelType w:val="multilevel"/>
    <w:tmpl w:val="E990C2AC"/>
    <w:lvl w:ilvl="0">
      <w:start w:val="10"/>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178338E8"/>
    <w:multiLevelType w:val="multilevel"/>
    <w:tmpl w:val="B9C687F6"/>
    <w:lvl w:ilvl="0">
      <w:start w:val="5"/>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179D2370"/>
    <w:multiLevelType w:val="multilevel"/>
    <w:tmpl w:val="7A3265C4"/>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1818764C"/>
    <w:multiLevelType w:val="multilevel"/>
    <w:tmpl w:val="105ABA3A"/>
    <w:lvl w:ilvl="0">
      <w:start w:val="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185B0AEE"/>
    <w:multiLevelType w:val="multilevel"/>
    <w:tmpl w:val="1FC05166"/>
    <w:lvl w:ilvl="0">
      <w:start w:val="12"/>
      <w:numFmt w:val="decimal"/>
      <w:lvlText w:val="%1"/>
      <w:lvlJc w:val="left"/>
      <w:pPr>
        <w:tabs>
          <w:tab w:val="num" w:pos="1080"/>
        </w:tabs>
        <w:ind w:left="1080" w:hanging="1080"/>
      </w:pPr>
      <w:rPr>
        <w:rFonts w:hint="default"/>
      </w:rPr>
    </w:lvl>
    <w:lvl w:ilvl="1">
      <w:start w:val="15"/>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18A815E7"/>
    <w:multiLevelType w:val="multilevel"/>
    <w:tmpl w:val="C316D4C4"/>
    <w:lvl w:ilvl="0">
      <w:start w:val="11"/>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19272C0C"/>
    <w:multiLevelType w:val="multilevel"/>
    <w:tmpl w:val="E744BF6A"/>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1A2246D3"/>
    <w:multiLevelType w:val="multilevel"/>
    <w:tmpl w:val="B9CC783A"/>
    <w:lvl w:ilvl="0">
      <w:start w:val="10"/>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1A305CE8"/>
    <w:multiLevelType w:val="multilevel"/>
    <w:tmpl w:val="F6CA2632"/>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1A5E4585"/>
    <w:multiLevelType w:val="multilevel"/>
    <w:tmpl w:val="9322206E"/>
    <w:lvl w:ilvl="0">
      <w:start w:val="1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1A684278"/>
    <w:multiLevelType w:val="multilevel"/>
    <w:tmpl w:val="8550E618"/>
    <w:lvl w:ilvl="0">
      <w:start w:val="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1A8471E1"/>
    <w:multiLevelType w:val="multilevel"/>
    <w:tmpl w:val="22403786"/>
    <w:lvl w:ilvl="0">
      <w:start w:val="11"/>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15:restartNumberingAfterBreak="0">
    <w:nsid w:val="1AA86039"/>
    <w:multiLevelType w:val="multilevel"/>
    <w:tmpl w:val="548A8CD0"/>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1AC10EEF"/>
    <w:multiLevelType w:val="multilevel"/>
    <w:tmpl w:val="0A107540"/>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AD33BAB"/>
    <w:multiLevelType w:val="multilevel"/>
    <w:tmpl w:val="BE5A3268"/>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9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1B0240A7"/>
    <w:multiLevelType w:val="hybridMultilevel"/>
    <w:tmpl w:val="1316A302"/>
    <w:lvl w:ilvl="0" w:tplc="13FC2F26">
      <w:start w:val="1"/>
      <w:numFmt w:val="bullet"/>
      <w:lvlText w:val=""/>
      <w:lvlJc w:val="left"/>
      <w:pPr>
        <w:tabs>
          <w:tab w:val="num" w:pos="64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B5A0916"/>
    <w:multiLevelType w:val="multilevel"/>
    <w:tmpl w:val="8EDABCCC"/>
    <w:lvl w:ilvl="0">
      <w:start w:val="12"/>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5"/>
      <w:numFmt w:val="decimalZero"/>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1C2D2FD9"/>
    <w:multiLevelType w:val="multilevel"/>
    <w:tmpl w:val="BAAE4984"/>
    <w:lvl w:ilvl="0">
      <w:start w:val="11"/>
      <w:numFmt w:val="decimal"/>
      <w:lvlText w:val="%1"/>
      <w:lvlJc w:val="left"/>
      <w:pPr>
        <w:ind w:left="960" w:hanging="960"/>
      </w:pPr>
      <w:rPr>
        <w:rFonts w:hint="default"/>
      </w:rPr>
    </w:lvl>
    <w:lvl w:ilvl="1">
      <w:start w:val="70"/>
      <w:numFmt w:val="decimal"/>
      <w:lvlText w:val="%1.%2"/>
      <w:lvlJc w:val="left"/>
      <w:pPr>
        <w:ind w:left="2220" w:hanging="960"/>
      </w:pPr>
      <w:rPr>
        <w:rFonts w:hint="default"/>
      </w:rPr>
    </w:lvl>
    <w:lvl w:ilvl="2">
      <w:start w:val="100"/>
      <w:numFmt w:val="decimal"/>
      <w:lvlText w:val="%1.%2.%3"/>
      <w:lvlJc w:val="left"/>
      <w:pPr>
        <w:ind w:left="3480" w:hanging="960"/>
      </w:pPr>
      <w:rPr>
        <w:rFonts w:hint="default"/>
      </w:rPr>
    </w:lvl>
    <w:lvl w:ilvl="3">
      <w:start w:val="1"/>
      <w:numFmt w:val="decimal"/>
      <w:lvlText w:val="%1.%2.%3.%4"/>
      <w:lvlJc w:val="left"/>
      <w:pPr>
        <w:ind w:left="4740" w:hanging="96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1" w15:restartNumberingAfterBreak="0">
    <w:nsid w:val="1D672B7D"/>
    <w:multiLevelType w:val="multilevel"/>
    <w:tmpl w:val="0EF66F0A"/>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15:restartNumberingAfterBreak="0">
    <w:nsid w:val="1EAD0083"/>
    <w:multiLevelType w:val="multilevel"/>
    <w:tmpl w:val="BAA00498"/>
    <w:lvl w:ilvl="0">
      <w:start w:val="12"/>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1EC241CC"/>
    <w:multiLevelType w:val="multilevel"/>
    <w:tmpl w:val="0409002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1EFF563D"/>
    <w:multiLevelType w:val="multilevel"/>
    <w:tmpl w:val="629441CA"/>
    <w:lvl w:ilvl="0">
      <w:start w:val="4"/>
      <w:numFmt w:val="decimal"/>
      <w:lvlText w:val="%1"/>
      <w:lvlJc w:val="left"/>
      <w:pPr>
        <w:tabs>
          <w:tab w:val="num" w:pos="1080"/>
        </w:tabs>
        <w:ind w:left="1080" w:hanging="1080"/>
      </w:pPr>
      <w:rPr>
        <w:rFonts w:hint="default"/>
      </w:rPr>
    </w:lvl>
    <w:lvl w:ilvl="1">
      <w:start w:val="12"/>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15:restartNumberingAfterBreak="0">
    <w:nsid w:val="1F3440DB"/>
    <w:multiLevelType w:val="multilevel"/>
    <w:tmpl w:val="B6E87EF2"/>
    <w:lvl w:ilvl="0">
      <w:start w:val="4"/>
      <w:numFmt w:val="decimal"/>
      <w:lvlText w:val="%1"/>
      <w:lvlJc w:val="left"/>
      <w:pPr>
        <w:tabs>
          <w:tab w:val="num" w:pos="1080"/>
        </w:tabs>
        <w:ind w:left="1080" w:hanging="1080"/>
      </w:pPr>
      <w:rPr>
        <w:rFonts w:hint="default"/>
      </w:rPr>
    </w:lvl>
    <w:lvl w:ilvl="1">
      <w:start w:val="22"/>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15:restartNumberingAfterBreak="0">
    <w:nsid w:val="1F3C0791"/>
    <w:multiLevelType w:val="multilevel"/>
    <w:tmpl w:val="F84051F2"/>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5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15:restartNumberingAfterBreak="0">
    <w:nsid w:val="202016B0"/>
    <w:multiLevelType w:val="multilevel"/>
    <w:tmpl w:val="011005DA"/>
    <w:lvl w:ilvl="0">
      <w:start w:val="6"/>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8" w15:restartNumberingAfterBreak="0">
    <w:nsid w:val="2037062E"/>
    <w:multiLevelType w:val="multilevel"/>
    <w:tmpl w:val="7DF6D3C2"/>
    <w:lvl w:ilvl="0">
      <w:start w:val="12"/>
      <w:numFmt w:val="decimal"/>
      <w:lvlText w:val="%1"/>
      <w:lvlJc w:val="left"/>
      <w:pPr>
        <w:tabs>
          <w:tab w:val="num" w:pos="1080"/>
        </w:tabs>
        <w:ind w:left="1080" w:hanging="1080"/>
      </w:pPr>
      <w:rPr>
        <w:rFonts w:hint="default"/>
      </w:rPr>
    </w:lvl>
    <w:lvl w:ilvl="1">
      <w:start w:val="15"/>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15:restartNumberingAfterBreak="0">
    <w:nsid w:val="209945F6"/>
    <w:multiLevelType w:val="multilevel"/>
    <w:tmpl w:val="C192ABD6"/>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0C25B2C"/>
    <w:multiLevelType w:val="multilevel"/>
    <w:tmpl w:val="D95E7ACE"/>
    <w:lvl w:ilvl="0">
      <w:start w:val="12"/>
      <w:numFmt w:val="decimal"/>
      <w:lvlText w:val="%1"/>
      <w:lvlJc w:val="left"/>
      <w:pPr>
        <w:tabs>
          <w:tab w:val="num" w:pos="1080"/>
        </w:tabs>
        <w:ind w:left="1080" w:hanging="1080"/>
      </w:pPr>
      <w:rPr>
        <w:rFonts w:hint="default"/>
      </w:rPr>
    </w:lvl>
    <w:lvl w:ilvl="1">
      <w:start w:val="37"/>
      <w:numFmt w:val="decimal"/>
      <w:lvlText w:val="%1.%2"/>
      <w:lvlJc w:val="left"/>
      <w:pPr>
        <w:tabs>
          <w:tab w:val="num" w:pos="1800"/>
        </w:tabs>
        <w:ind w:left="1800" w:hanging="1080"/>
      </w:pPr>
      <w:rPr>
        <w:rFonts w:hint="default"/>
      </w:rPr>
    </w:lvl>
    <w:lvl w:ilvl="2">
      <w:start w:val="5"/>
      <w:numFmt w:val="decimalZero"/>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1" w15:restartNumberingAfterBreak="0">
    <w:nsid w:val="21236F23"/>
    <w:multiLevelType w:val="multilevel"/>
    <w:tmpl w:val="2C68F248"/>
    <w:lvl w:ilvl="0">
      <w:start w:val="1"/>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1381916"/>
    <w:multiLevelType w:val="multilevel"/>
    <w:tmpl w:val="2932D85C"/>
    <w:lvl w:ilvl="0">
      <w:start w:val="4"/>
      <w:numFmt w:val="decimal"/>
      <w:lvlText w:val="%1"/>
      <w:lvlJc w:val="left"/>
      <w:pPr>
        <w:tabs>
          <w:tab w:val="num" w:pos="1080"/>
        </w:tabs>
        <w:ind w:left="1080" w:hanging="1080"/>
      </w:pPr>
      <w:rPr>
        <w:rFonts w:hint="default"/>
      </w:rPr>
    </w:lvl>
    <w:lvl w:ilvl="1">
      <w:start w:val="24"/>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3" w15:restartNumberingAfterBreak="0">
    <w:nsid w:val="217A047D"/>
    <w:multiLevelType w:val="multilevel"/>
    <w:tmpl w:val="BE684EB0"/>
    <w:lvl w:ilvl="0">
      <w:start w:val="12"/>
      <w:numFmt w:val="decimal"/>
      <w:lvlText w:val="%1"/>
      <w:lvlJc w:val="left"/>
      <w:pPr>
        <w:tabs>
          <w:tab w:val="num" w:pos="1080"/>
        </w:tabs>
        <w:ind w:left="1080" w:hanging="1080"/>
      </w:pPr>
      <w:rPr>
        <w:rFonts w:hint="default"/>
      </w:rPr>
    </w:lvl>
    <w:lvl w:ilvl="1">
      <w:start w:val="15"/>
      <w:numFmt w:val="decimal"/>
      <w:lvlText w:val="%1.%2"/>
      <w:lvlJc w:val="left"/>
      <w:pPr>
        <w:tabs>
          <w:tab w:val="num" w:pos="1800"/>
        </w:tabs>
        <w:ind w:left="1800" w:hanging="1080"/>
      </w:pPr>
      <w:rPr>
        <w:rFonts w:hint="default"/>
      </w:rPr>
    </w:lvl>
    <w:lvl w:ilvl="2">
      <w:start w:val="38"/>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15:restartNumberingAfterBreak="0">
    <w:nsid w:val="218940A3"/>
    <w:multiLevelType w:val="multilevel"/>
    <w:tmpl w:val="8108AECC"/>
    <w:lvl w:ilvl="0">
      <w:start w:val="17"/>
      <w:numFmt w:val="decimal"/>
      <w:lvlText w:val="%1."/>
      <w:lvlJc w:val="left"/>
      <w:pPr>
        <w:tabs>
          <w:tab w:val="num" w:pos="1440"/>
        </w:tabs>
        <w:ind w:left="1440" w:hanging="1440"/>
      </w:pPr>
      <w:rPr>
        <w:rFonts w:hint="default"/>
      </w:rPr>
    </w:lvl>
    <w:lvl w:ilvl="1">
      <w:start w:val="1"/>
      <w:numFmt w:val="decimal"/>
      <w:isLgl/>
      <w:lvlText w:val="%1.%2"/>
      <w:lvlJc w:val="left"/>
      <w:pPr>
        <w:tabs>
          <w:tab w:val="num" w:pos="1800"/>
        </w:tabs>
        <w:ind w:left="1800" w:hanging="1080"/>
      </w:pPr>
      <w:rPr>
        <w:rFonts w:hint="default"/>
      </w:rPr>
    </w:lvl>
    <w:lvl w:ilvl="2">
      <w:start w:val="20"/>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65" w15:restartNumberingAfterBreak="0">
    <w:nsid w:val="21B855BC"/>
    <w:multiLevelType w:val="multilevel"/>
    <w:tmpl w:val="AF6077FE"/>
    <w:lvl w:ilvl="0">
      <w:start w:val="1"/>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21BC509F"/>
    <w:multiLevelType w:val="multilevel"/>
    <w:tmpl w:val="358C9A6E"/>
    <w:lvl w:ilvl="0">
      <w:start w:val="4"/>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7" w15:restartNumberingAfterBreak="0">
    <w:nsid w:val="2227622E"/>
    <w:multiLevelType w:val="multilevel"/>
    <w:tmpl w:val="0F685FCE"/>
    <w:lvl w:ilvl="0">
      <w:start w:val="4"/>
      <w:numFmt w:val="decimal"/>
      <w:lvlText w:val="%1"/>
      <w:lvlJc w:val="left"/>
      <w:pPr>
        <w:tabs>
          <w:tab w:val="num" w:pos="1080"/>
        </w:tabs>
        <w:ind w:left="1080" w:hanging="1080"/>
      </w:pPr>
      <w:rPr>
        <w:rFonts w:hint="default"/>
      </w:rPr>
    </w:lvl>
    <w:lvl w:ilvl="1">
      <w:start w:val="12"/>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8" w15:restartNumberingAfterBreak="0">
    <w:nsid w:val="228755DA"/>
    <w:multiLevelType w:val="multilevel"/>
    <w:tmpl w:val="AE50BECA"/>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1440"/>
      </w:pPr>
      <w:rPr>
        <w:rFonts w:hint="default"/>
      </w:rPr>
    </w:lvl>
    <w:lvl w:ilvl="2">
      <w:start w:val="97"/>
      <w:numFmt w:val="decimal"/>
      <w:isLgl/>
      <w:lvlText w:val="%1.%2.%3"/>
      <w:lvlJc w:val="left"/>
      <w:pPr>
        <w:tabs>
          <w:tab w:val="num" w:pos="1440"/>
        </w:tabs>
        <w:ind w:left="1440" w:hanging="144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9" w15:restartNumberingAfterBreak="0">
    <w:nsid w:val="22967F52"/>
    <w:multiLevelType w:val="singleLevel"/>
    <w:tmpl w:val="0C090019"/>
    <w:lvl w:ilvl="0">
      <w:start w:val="1"/>
      <w:numFmt w:val="lowerLetter"/>
      <w:lvlText w:val="(%1)"/>
      <w:lvlJc w:val="left"/>
      <w:pPr>
        <w:tabs>
          <w:tab w:val="num" w:pos="360"/>
        </w:tabs>
        <w:ind w:left="360" w:hanging="360"/>
      </w:pPr>
    </w:lvl>
  </w:abstractNum>
  <w:abstractNum w:abstractNumId="70" w15:restartNumberingAfterBreak="0">
    <w:nsid w:val="22FD0CCB"/>
    <w:multiLevelType w:val="multilevel"/>
    <w:tmpl w:val="00CE35C2"/>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15:restartNumberingAfterBreak="0">
    <w:nsid w:val="23076C26"/>
    <w:multiLevelType w:val="multilevel"/>
    <w:tmpl w:val="5CB88914"/>
    <w:lvl w:ilvl="0">
      <w:start w:val="4"/>
      <w:numFmt w:val="decimal"/>
      <w:lvlText w:val="%1"/>
      <w:lvlJc w:val="left"/>
      <w:pPr>
        <w:tabs>
          <w:tab w:val="num" w:pos="1080"/>
        </w:tabs>
        <w:ind w:left="1080" w:hanging="1080"/>
      </w:pPr>
      <w:rPr>
        <w:rFonts w:hint="default"/>
      </w:rPr>
    </w:lvl>
    <w:lvl w:ilvl="1">
      <w:start w:val="23"/>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15:restartNumberingAfterBreak="0">
    <w:nsid w:val="23C85A49"/>
    <w:multiLevelType w:val="multilevel"/>
    <w:tmpl w:val="68C0F240"/>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15:restartNumberingAfterBreak="0">
    <w:nsid w:val="24440F79"/>
    <w:multiLevelType w:val="multilevel"/>
    <w:tmpl w:val="9BFCA8EC"/>
    <w:lvl w:ilvl="0">
      <w:start w:val="4"/>
      <w:numFmt w:val="decimal"/>
      <w:lvlText w:val="%1"/>
      <w:lvlJc w:val="left"/>
      <w:pPr>
        <w:tabs>
          <w:tab w:val="num" w:pos="645"/>
        </w:tabs>
        <w:ind w:left="645" w:hanging="645"/>
      </w:pPr>
      <w:rPr>
        <w:rFonts w:hint="default"/>
      </w:rPr>
    </w:lvl>
    <w:lvl w:ilvl="1">
      <w:start w:val="40"/>
      <w:numFmt w:val="decimal"/>
      <w:lvlText w:val="%1.%2"/>
      <w:lvlJc w:val="left"/>
      <w:pPr>
        <w:tabs>
          <w:tab w:val="num" w:pos="1365"/>
        </w:tabs>
        <w:ind w:left="1365" w:hanging="645"/>
      </w:pPr>
      <w:rPr>
        <w:rFonts w:hint="default"/>
      </w:rPr>
    </w:lvl>
    <w:lvl w:ilvl="2">
      <w:start w:val="50"/>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15:restartNumberingAfterBreak="0">
    <w:nsid w:val="26107AF6"/>
    <w:multiLevelType w:val="multilevel"/>
    <w:tmpl w:val="FAD084CC"/>
    <w:lvl w:ilvl="0">
      <w:start w:val="10"/>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15:restartNumberingAfterBreak="0">
    <w:nsid w:val="26611FB6"/>
    <w:multiLevelType w:val="multilevel"/>
    <w:tmpl w:val="98A6C5E4"/>
    <w:lvl w:ilvl="0">
      <w:start w:val="5"/>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267F22EC"/>
    <w:multiLevelType w:val="multilevel"/>
    <w:tmpl w:val="35B60A46"/>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3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15:restartNumberingAfterBreak="0">
    <w:nsid w:val="27220713"/>
    <w:multiLevelType w:val="multilevel"/>
    <w:tmpl w:val="4E6E2D84"/>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6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15:restartNumberingAfterBreak="0">
    <w:nsid w:val="27686E37"/>
    <w:multiLevelType w:val="multilevel"/>
    <w:tmpl w:val="2C2C1758"/>
    <w:lvl w:ilvl="0">
      <w:start w:val="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15:restartNumberingAfterBreak="0">
    <w:nsid w:val="27ED66AF"/>
    <w:multiLevelType w:val="multilevel"/>
    <w:tmpl w:val="2898DA42"/>
    <w:lvl w:ilvl="0">
      <w:start w:val="12"/>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0" w15:restartNumberingAfterBreak="0">
    <w:nsid w:val="2837790D"/>
    <w:multiLevelType w:val="multilevel"/>
    <w:tmpl w:val="82E04664"/>
    <w:lvl w:ilvl="0">
      <w:start w:val="14"/>
      <w:numFmt w:val="decimal"/>
      <w:lvlText w:val="%1"/>
      <w:lvlJc w:val="left"/>
      <w:pPr>
        <w:tabs>
          <w:tab w:val="num" w:pos="1080"/>
        </w:tabs>
        <w:ind w:left="1080" w:hanging="1080"/>
      </w:pPr>
      <w:rPr>
        <w:rFonts w:hint="default"/>
      </w:rPr>
    </w:lvl>
    <w:lvl w:ilvl="1">
      <w:start w:val="75"/>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15:restartNumberingAfterBreak="0">
    <w:nsid w:val="28CF3C2A"/>
    <w:multiLevelType w:val="multilevel"/>
    <w:tmpl w:val="CF4E635E"/>
    <w:lvl w:ilvl="0">
      <w:start w:val="9"/>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2" w15:restartNumberingAfterBreak="0">
    <w:nsid w:val="290850C3"/>
    <w:multiLevelType w:val="multilevel"/>
    <w:tmpl w:val="0408F31C"/>
    <w:lvl w:ilvl="0">
      <w:start w:val="1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3" w15:restartNumberingAfterBreak="0">
    <w:nsid w:val="29845D46"/>
    <w:multiLevelType w:val="multilevel"/>
    <w:tmpl w:val="24C048E4"/>
    <w:lvl w:ilvl="0">
      <w:start w:val="17"/>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4" w15:restartNumberingAfterBreak="0">
    <w:nsid w:val="2A640A21"/>
    <w:multiLevelType w:val="multilevel"/>
    <w:tmpl w:val="96C8FC96"/>
    <w:lvl w:ilvl="0">
      <w:start w:val="6"/>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5" w15:restartNumberingAfterBreak="0">
    <w:nsid w:val="2AFF3F2E"/>
    <w:multiLevelType w:val="multilevel"/>
    <w:tmpl w:val="FAF89FCA"/>
    <w:lvl w:ilvl="0">
      <w:start w:val="11"/>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9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6" w15:restartNumberingAfterBreak="0">
    <w:nsid w:val="2B0D3AF7"/>
    <w:multiLevelType w:val="multilevel"/>
    <w:tmpl w:val="CFC408F6"/>
    <w:lvl w:ilvl="0">
      <w:start w:val="4"/>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7" w15:restartNumberingAfterBreak="0">
    <w:nsid w:val="2CD46D1B"/>
    <w:multiLevelType w:val="multilevel"/>
    <w:tmpl w:val="D57EE3A2"/>
    <w:lvl w:ilvl="0">
      <w:start w:val="5"/>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8" w15:restartNumberingAfterBreak="0">
    <w:nsid w:val="2CF97E96"/>
    <w:multiLevelType w:val="multilevel"/>
    <w:tmpl w:val="1ACAFC06"/>
    <w:lvl w:ilvl="0">
      <w:start w:val="4"/>
      <w:numFmt w:val="decimal"/>
      <w:lvlText w:val="%1"/>
      <w:lvlJc w:val="left"/>
      <w:pPr>
        <w:tabs>
          <w:tab w:val="num" w:pos="1080"/>
        </w:tabs>
        <w:ind w:left="1080" w:hanging="1080"/>
      </w:pPr>
      <w:rPr>
        <w:rFonts w:hint="default"/>
      </w:rPr>
    </w:lvl>
    <w:lvl w:ilvl="1">
      <w:start w:val="12"/>
      <w:numFmt w:val="decimal"/>
      <w:lvlText w:val="%1.%2"/>
      <w:lvlJc w:val="left"/>
      <w:pPr>
        <w:tabs>
          <w:tab w:val="num" w:pos="1800"/>
        </w:tabs>
        <w:ind w:left="1800" w:hanging="1080"/>
      </w:pPr>
      <w:rPr>
        <w:rFonts w:hint="default"/>
      </w:rPr>
    </w:lvl>
    <w:lvl w:ilvl="2">
      <w:start w:val="3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9" w15:restartNumberingAfterBreak="0">
    <w:nsid w:val="2D63579D"/>
    <w:multiLevelType w:val="multilevel"/>
    <w:tmpl w:val="E1E83AEA"/>
    <w:lvl w:ilvl="0">
      <w:start w:val="14"/>
      <w:numFmt w:val="decimal"/>
      <w:lvlText w:val="%1"/>
      <w:lvlJc w:val="left"/>
      <w:pPr>
        <w:tabs>
          <w:tab w:val="num" w:pos="1080"/>
        </w:tabs>
        <w:ind w:left="1080" w:hanging="1080"/>
      </w:pPr>
      <w:rPr>
        <w:rFonts w:hint="default"/>
      </w:rPr>
    </w:lvl>
    <w:lvl w:ilvl="1">
      <w:start w:val="55"/>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0" w15:restartNumberingAfterBreak="0">
    <w:nsid w:val="2DEF64FE"/>
    <w:multiLevelType w:val="multilevel"/>
    <w:tmpl w:val="73527EDE"/>
    <w:lvl w:ilvl="0">
      <w:start w:val="14"/>
      <w:numFmt w:val="decimal"/>
      <w:lvlText w:val="%1"/>
      <w:lvlJc w:val="left"/>
      <w:pPr>
        <w:tabs>
          <w:tab w:val="num" w:pos="1080"/>
        </w:tabs>
        <w:ind w:left="1080" w:hanging="1080"/>
      </w:pPr>
      <w:rPr>
        <w:rFonts w:hint="default"/>
      </w:rPr>
    </w:lvl>
    <w:lvl w:ilvl="1">
      <w:start w:val="25"/>
      <w:numFmt w:val="decimal"/>
      <w:lvlText w:val="%1.%2"/>
      <w:lvlJc w:val="left"/>
      <w:pPr>
        <w:tabs>
          <w:tab w:val="num" w:pos="1800"/>
        </w:tabs>
        <w:ind w:left="1800" w:hanging="1080"/>
      </w:pPr>
      <w:rPr>
        <w:rFonts w:hint="default"/>
      </w:rPr>
    </w:lvl>
    <w:lvl w:ilvl="2">
      <w:start w:val="22"/>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1" w15:restartNumberingAfterBreak="0">
    <w:nsid w:val="2E0400EF"/>
    <w:multiLevelType w:val="multilevel"/>
    <w:tmpl w:val="E0141C6A"/>
    <w:lvl w:ilvl="0">
      <w:start w:val="1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5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2" w15:restartNumberingAfterBreak="0">
    <w:nsid w:val="2EF36D2B"/>
    <w:multiLevelType w:val="multilevel"/>
    <w:tmpl w:val="FA1E1DD0"/>
    <w:lvl w:ilvl="0">
      <w:start w:val="17"/>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5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3" w15:restartNumberingAfterBreak="0">
    <w:nsid w:val="305159A2"/>
    <w:multiLevelType w:val="multilevel"/>
    <w:tmpl w:val="AC84EF7C"/>
    <w:lvl w:ilvl="0">
      <w:start w:val="5"/>
      <w:numFmt w:val="decimal"/>
      <w:lvlText w:val="%1"/>
      <w:lvlJc w:val="left"/>
      <w:pPr>
        <w:tabs>
          <w:tab w:val="num" w:pos="1080"/>
        </w:tabs>
        <w:ind w:left="1080" w:hanging="1080"/>
      </w:pPr>
      <w:rPr>
        <w:rFonts w:hint="default"/>
      </w:rPr>
    </w:lvl>
    <w:lvl w:ilvl="1">
      <w:start w:val="15"/>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4" w15:restartNumberingAfterBreak="0">
    <w:nsid w:val="30F55FB2"/>
    <w:multiLevelType w:val="multilevel"/>
    <w:tmpl w:val="D0E4547C"/>
    <w:lvl w:ilvl="0">
      <w:start w:val="13"/>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5" w15:restartNumberingAfterBreak="0">
    <w:nsid w:val="3130365B"/>
    <w:multiLevelType w:val="multilevel"/>
    <w:tmpl w:val="236C7066"/>
    <w:lvl w:ilvl="0">
      <w:start w:val="10"/>
      <w:numFmt w:val="decimal"/>
      <w:lvlText w:val="%1"/>
      <w:lvlJc w:val="left"/>
      <w:pPr>
        <w:ind w:left="840" w:hanging="840"/>
      </w:pPr>
      <w:rPr>
        <w:rFonts w:hint="default"/>
      </w:rPr>
    </w:lvl>
    <w:lvl w:ilvl="1">
      <w:start w:val="40"/>
      <w:numFmt w:val="decimal"/>
      <w:lvlText w:val="%1.%2"/>
      <w:lvlJc w:val="left"/>
      <w:pPr>
        <w:ind w:left="1123" w:hanging="840"/>
      </w:pPr>
      <w:rPr>
        <w:rFonts w:hint="default"/>
      </w:rPr>
    </w:lvl>
    <w:lvl w:ilvl="2">
      <w:start w:val="20"/>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6" w15:restartNumberingAfterBreak="0">
    <w:nsid w:val="319C6C9A"/>
    <w:multiLevelType w:val="multilevel"/>
    <w:tmpl w:val="551A4838"/>
    <w:lvl w:ilvl="0">
      <w:start w:val="4"/>
      <w:numFmt w:val="decimal"/>
      <w:lvlText w:val="%1"/>
      <w:lvlJc w:val="left"/>
      <w:pPr>
        <w:tabs>
          <w:tab w:val="num" w:pos="1080"/>
        </w:tabs>
        <w:ind w:left="1080" w:hanging="1080"/>
      </w:pPr>
      <w:rPr>
        <w:rFonts w:hint="default"/>
      </w:rPr>
    </w:lvl>
    <w:lvl w:ilvl="1">
      <w:start w:val="11"/>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7" w15:restartNumberingAfterBreak="0">
    <w:nsid w:val="31B81620"/>
    <w:multiLevelType w:val="multilevel"/>
    <w:tmpl w:val="15BC4EAC"/>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8" w15:restartNumberingAfterBreak="0">
    <w:nsid w:val="33533AFB"/>
    <w:multiLevelType w:val="multilevel"/>
    <w:tmpl w:val="EBFCDD48"/>
    <w:lvl w:ilvl="0">
      <w:start w:val="11"/>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9" w15:restartNumberingAfterBreak="0">
    <w:nsid w:val="34165B72"/>
    <w:multiLevelType w:val="multilevel"/>
    <w:tmpl w:val="FDCC154A"/>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44"/>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0" w15:restartNumberingAfterBreak="0">
    <w:nsid w:val="355F2D27"/>
    <w:multiLevelType w:val="multilevel"/>
    <w:tmpl w:val="DE96CE88"/>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8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1" w15:restartNumberingAfterBreak="0">
    <w:nsid w:val="377A0A9F"/>
    <w:multiLevelType w:val="multilevel"/>
    <w:tmpl w:val="68C26BB0"/>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2" w15:restartNumberingAfterBreak="0">
    <w:nsid w:val="38071651"/>
    <w:multiLevelType w:val="multilevel"/>
    <w:tmpl w:val="BF1C2504"/>
    <w:lvl w:ilvl="0">
      <w:start w:val="13"/>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3" w15:restartNumberingAfterBreak="0">
    <w:nsid w:val="38A96F5B"/>
    <w:multiLevelType w:val="multilevel"/>
    <w:tmpl w:val="89DA1432"/>
    <w:lvl w:ilvl="0">
      <w:start w:val="6"/>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39884E4F"/>
    <w:multiLevelType w:val="multilevel"/>
    <w:tmpl w:val="E6526A96"/>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5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5" w15:restartNumberingAfterBreak="0">
    <w:nsid w:val="39B33E85"/>
    <w:multiLevelType w:val="multilevel"/>
    <w:tmpl w:val="58CE5E98"/>
    <w:lvl w:ilvl="0">
      <w:start w:val="4"/>
      <w:numFmt w:val="decimal"/>
      <w:lvlText w:val="%1"/>
      <w:lvlJc w:val="left"/>
      <w:pPr>
        <w:tabs>
          <w:tab w:val="num" w:pos="1080"/>
        </w:tabs>
        <w:ind w:left="1080" w:hanging="1080"/>
      </w:pPr>
      <w:rPr>
        <w:rFonts w:hint="default"/>
      </w:rPr>
    </w:lvl>
    <w:lvl w:ilvl="1">
      <w:start w:val="23"/>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6" w15:restartNumberingAfterBreak="0">
    <w:nsid w:val="39FC2C0E"/>
    <w:multiLevelType w:val="multilevel"/>
    <w:tmpl w:val="8C309D28"/>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7" w15:restartNumberingAfterBreak="0">
    <w:nsid w:val="3B0E499E"/>
    <w:multiLevelType w:val="multilevel"/>
    <w:tmpl w:val="063688AC"/>
    <w:lvl w:ilvl="0">
      <w:start w:val="3"/>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3BE44EF4"/>
    <w:multiLevelType w:val="multilevel"/>
    <w:tmpl w:val="625AA972"/>
    <w:lvl w:ilvl="0">
      <w:start w:val="7"/>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4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9" w15:restartNumberingAfterBreak="0">
    <w:nsid w:val="3C066287"/>
    <w:multiLevelType w:val="multilevel"/>
    <w:tmpl w:val="23DC08A0"/>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8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0" w15:restartNumberingAfterBreak="0">
    <w:nsid w:val="3C291F0B"/>
    <w:multiLevelType w:val="multilevel"/>
    <w:tmpl w:val="2A64BD52"/>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8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1" w15:restartNumberingAfterBreak="0">
    <w:nsid w:val="3C750672"/>
    <w:multiLevelType w:val="multilevel"/>
    <w:tmpl w:val="01E87282"/>
    <w:lvl w:ilvl="0">
      <w:start w:val="9"/>
      <w:numFmt w:val="decimal"/>
      <w:lvlText w:val="%1"/>
      <w:lvlJc w:val="left"/>
      <w:pPr>
        <w:tabs>
          <w:tab w:val="num" w:pos="645"/>
        </w:tabs>
        <w:ind w:left="645" w:hanging="645"/>
      </w:pPr>
      <w:rPr>
        <w:rFonts w:hint="default"/>
      </w:rPr>
    </w:lvl>
    <w:lvl w:ilvl="1">
      <w:start w:val="20"/>
      <w:numFmt w:val="decimal"/>
      <w:lvlText w:val="%1.%2"/>
      <w:lvlJc w:val="left"/>
      <w:pPr>
        <w:tabs>
          <w:tab w:val="num" w:pos="1365"/>
        </w:tabs>
        <w:ind w:left="1365" w:hanging="645"/>
      </w:pPr>
      <w:rPr>
        <w:rFonts w:hint="default"/>
      </w:rPr>
    </w:lvl>
    <w:lvl w:ilvl="2">
      <w:start w:val="60"/>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2" w15:restartNumberingAfterBreak="0">
    <w:nsid w:val="3CB52348"/>
    <w:multiLevelType w:val="multilevel"/>
    <w:tmpl w:val="658C35B6"/>
    <w:lvl w:ilvl="0">
      <w:start w:val="18"/>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3" w15:restartNumberingAfterBreak="0">
    <w:nsid w:val="3D801E5C"/>
    <w:multiLevelType w:val="multilevel"/>
    <w:tmpl w:val="DE68F234"/>
    <w:lvl w:ilvl="0">
      <w:start w:val="4"/>
      <w:numFmt w:val="decimal"/>
      <w:lvlText w:val="%1"/>
      <w:lvlJc w:val="left"/>
      <w:pPr>
        <w:tabs>
          <w:tab w:val="num" w:pos="1080"/>
        </w:tabs>
        <w:ind w:left="1080" w:hanging="1080"/>
      </w:pPr>
      <w:rPr>
        <w:rFonts w:hint="default"/>
      </w:rPr>
    </w:lvl>
    <w:lvl w:ilvl="1">
      <w:start w:val="11"/>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4" w15:restartNumberingAfterBreak="0">
    <w:nsid w:val="3E395047"/>
    <w:multiLevelType w:val="multilevel"/>
    <w:tmpl w:val="EC809B4E"/>
    <w:lvl w:ilvl="0">
      <w:start w:val="12"/>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5" w15:restartNumberingAfterBreak="0">
    <w:nsid w:val="3E94623D"/>
    <w:multiLevelType w:val="multilevel"/>
    <w:tmpl w:val="CAF830D8"/>
    <w:lvl w:ilvl="0">
      <w:start w:val="16"/>
      <w:numFmt w:val="decimal"/>
      <w:lvlText w:val="%1"/>
      <w:lvlJc w:val="left"/>
      <w:pPr>
        <w:tabs>
          <w:tab w:val="num" w:pos="1080"/>
        </w:tabs>
        <w:ind w:left="1080" w:hanging="1080"/>
      </w:pPr>
      <w:rPr>
        <w:rFonts w:hint="default"/>
      </w:rPr>
    </w:lvl>
    <w:lvl w:ilvl="1">
      <w:start w:val="2"/>
      <w:numFmt w:val="decimalZero"/>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6" w15:restartNumberingAfterBreak="0">
    <w:nsid w:val="3EB02114"/>
    <w:multiLevelType w:val="multilevel"/>
    <w:tmpl w:val="560EDDB2"/>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7" w15:restartNumberingAfterBreak="0">
    <w:nsid w:val="3F1309DC"/>
    <w:multiLevelType w:val="multilevel"/>
    <w:tmpl w:val="E590509E"/>
    <w:lvl w:ilvl="0">
      <w:start w:val="4"/>
      <w:numFmt w:val="decimal"/>
      <w:lvlText w:val="%1"/>
      <w:lvlJc w:val="left"/>
      <w:pPr>
        <w:tabs>
          <w:tab w:val="num" w:pos="1080"/>
        </w:tabs>
        <w:ind w:left="1080" w:hanging="1080"/>
      </w:pPr>
      <w:rPr>
        <w:rFonts w:hint="default"/>
      </w:rPr>
    </w:lvl>
    <w:lvl w:ilvl="1">
      <w:start w:val="25"/>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8" w15:restartNumberingAfterBreak="0">
    <w:nsid w:val="3FE15DEE"/>
    <w:multiLevelType w:val="multilevel"/>
    <w:tmpl w:val="6DC23F14"/>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5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9" w15:restartNumberingAfterBreak="0">
    <w:nsid w:val="405428CB"/>
    <w:multiLevelType w:val="multilevel"/>
    <w:tmpl w:val="9F7003AA"/>
    <w:lvl w:ilvl="0">
      <w:start w:val="17"/>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0" w15:restartNumberingAfterBreak="0">
    <w:nsid w:val="418019C2"/>
    <w:multiLevelType w:val="multilevel"/>
    <w:tmpl w:val="D062C9C0"/>
    <w:lvl w:ilvl="0">
      <w:start w:val="7"/>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1" w15:restartNumberingAfterBreak="0">
    <w:nsid w:val="41A52507"/>
    <w:multiLevelType w:val="multilevel"/>
    <w:tmpl w:val="696A918C"/>
    <w:lvl w:ilvl="0">
      <w:start w:val="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2" w15:restartNumberingAfterBreak="0">
    <w:nsid w:val="4237051C"/>
    <w:multiLevelType w:val="multilevel"/>
    <w:tmpl w:val="81065DCA"/>
    <w:lvl w:ilvl="0">
      <w:start w:val="18"/>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3" w15:restartNumberingAfterBreak="0">
    <w:nsid w:val="42EA505A"/>
    <w:multiLevelType w:val="multilevel"/>
    <w:tmpl w:val="B77A402E"/>
    <w:lvl w:ilvl="0">
      <w:start w:val="10"/>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4" w15:restartNumberingAfterBreak="0">
    <w:nsid w:val="44E0055D"/>
    <w:multiLevelType w:val="multilevel"/>
    <w:tmpl w:val="D3A4BB3C"/>
    <w:lvl w:ilvl="0">
      <w:start w:val="8"/>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5" w15:restartNumberingAfterBreak="0">
    <w:nsid w:val="45080672"/>
    <w:multiLevelType w:val="multilevel"/>
    <w:tmpl w:val="D012D646"/>
    <w:lvl w:ilvl="0">
      <w:start w:val="14"/>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6" w15:restartNumberingAfterBreak="0">
    <w:nsid w:val="45EC3403"/>
    <w:multiLevelType w:val="multilevel"/>
    <w:tmpl w:val="0FAA363C"/>
    <w:lvl w:ilvl="0">
      <w:start w:val="4"/>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7" w15:restartNumberingAfterBreak="0">
    <w:nsid w:val="46253CB5"/>
    <w:multiLevelType w:val="multilevel"/>
    <w:tmpl w:val="497A34DA"/>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8" w15:restartNumberingAfterBreak="0">
    <w:nsid w:val="4636371E"/>
    <w:multiLevelType w:val="multilevel"/>
    <w:tmpl w:val="E5B03056"/>
    <w:lvl w:ilvl="0">
      <w:start w:val="12"/>
      <w:numFmt w:val="decimal"/>
      <w:lvlText w:val="%1"/>
      <w:lvlJc w:val="left"/>
      <w:pPr>
        <w:tabs>
          <w:tab w:val="num" w:pos="1080"/>
        </w:tabs>
        <w:ind w:left="1080" w:hanging="1080"/>
      </w:pPr>
      <w:rPr>
        <w:rFonts w:hint="default"/>
      </w:rPr>
    </w:lvl>
    <w:lvl w:ilvl="1">
      <w:start w:val="15"/>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9" w15:restartNumberingAfterBreak="0">
    <w:nsid w:val="46474F87"/>
    <w:multiLevelType w:val="multilevel"/>
    <w:tmpl w:val="6010DBB2"/>
    <w:lvl w:ilvl="0">
      <w:start w:val="10"/>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6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0" w15:restartNumberingAfterBreak="0">
    <w:nsid w:val="46476777"/>
    <w:multiLevelType w:val="multilevel"/>
    <w:tmpl w:val="25409396"/>
    <w:lvl w:ilvl="0">
      <w:start w:val="18"/>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1" w15:restartNumberingAfterBreak="0">
    <w:nsid w:val="47235CBF"/>
    <w:multiLevelType w:val="multilevel"/>
    <w:tmpl w:val="8A6609DE"/>
    <w:lvl w:ilvl="0">
      <w:start w:val="13"/>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6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2" w15:restartNumberingAfterBreak="0">
    <w:nsid w:val="47D3378A"/>
    <w:multiLevelType w:val="multilevel"/>
    <w:tmpl w:val="D316A238"/>
    <w:lvl w:ilvl="0">
      <w:start w:val="13"/>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3" w15:restartNumberingAfterBreak="0">
    <w:nsid w:val="48094543"/>
    <w:multiLevelType w:val="multilevel"/>
    <w:tmpl w:val="C5943E64"/>
    <w:lvl w:ilvl="0">
      <w:start w:val="12"/>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8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4" w15:restartNumberingAfterBreak="0">
    <w:nsid w:val="4A5E441A"/>
    <w:multiLevelType w:val="multilevel"/>
    <w:tmpl w:val="9B9ADB52"/>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5" w15:restartNumberingAfterBreak="0">
    <w:nsid w:val="4A626411"/>
    <w:multiLevelType w:val="multilevel"/>
    <w:tmpl w:val="7BEA1DB2"/>
    <w:lvl w:ilvl="0">
      <w:start w:val="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6" w15:restartNumberingAfterBreak="0">
    <w:nsid w:val="4AE318BC"/>
    <w:multiLevelType w:val="multilevel"/>
    <w:tmpl w:val="445AC520"/>
    <w:lvl w:ilvl="0">
      <w:start w:val="8"/>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7" w15:restartNumberingAfterBreak="0">
    <w:nsid w:val="4AE87D34"/>
    <w:multiLevelType w:val="multilevel"/>
    <w:tmpl w:val="1E003AD4"/>
    <w:lvl w:ilvl="0">
      <w:start w:val="11"/>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8" w15:restartNumberingAfterBreak="0">
    <w:nsid w:val="4B1E78B4"/>
    <w:multiLevelType w:val="multilevel"/>
    <w:tmpl w:val="AD700F02"/>
    <w:lvl w:ilvl="0">
      <w:start w:val="12"/>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9" w15:restartNumberingAfterBreak="0">
    <w:nsid w:val="4B640B0B"/>
    <w:multiLevelType w:val="multilevel"/>
    <w:tmpl w:val="BE9A99E8"/>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6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0" w15:restartNumberingAfterBreak="0">
    <w:nsid w:val="4CE9424B"/>
    <w:multiLevelType w:val="multilevel"/>
    <w:tmpl w:val="F0D23BC4"/>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1" w15:restartNumberingAfterBreak="0">
    <w:nsid w:val="4D8F20ED"/>
    <w:multiLevelType w:val="multilevel"/>
    <w:tmpl w:val="BABC5800"/>
    <w:lvl w:ilvl="0">
      <w:start w:val="14"/>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2" w15:restartNumberingAfterBreak="0">
    <w:nsid w:val="4D9521B7"/>
    <w:multiLevelType w:val="multilevel"/>
    <w:tmpl w:val="7934449C"/>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4D9A60B3"/>
    <w:multiLevelType w:val="multilevel"/>
    <w:tmpl w:val="F49A7078"/>
    <w:lvl w:ilvl="0">
      <w:start w:val="12"/>
      <w:numFmt w:val="decimal"/>
      <w:lvlText w:val="%1"/>
      <w:lvlJc w:val="left"/>
      <w:pPr>
        <w:tabs>
          <w:tab w:val="num" w:pos="1080"/>
        </w:tabs>
        <w:ind w:left="1080" w:hanging="1080"/>
      </w:pPr>
      <w:rPr>
        <w:rFonts w:hint="default"/>
      </w:rPr>
    </w:lvl>
    <w:lvl w:ilvl="1">
      <w:start w:val="37"/>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4" w15:restartNumberingAfterBreak="0">
    <w:nsid w:val="4DAF7DD9"/>
    <w:multiLevelType w:val="multilevel"/>
    <w:tmpl w:val="7568A9A4"/>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5" w15:restartNumberingAfterBreak="0">
    <w:nsid w:val="4DF502C2"/>
    <w:multiLevelType w:val="multilevel"/>
    <w:tmpl w:val="23A27270"/>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8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6" w15:restartNumberingAfterBreak="0">
    <w:nsid w:val="4E1C4C52"/>
    <w:multiLevelType w:val="multilevel"/>
    <w:tmpl w:val="7680A56C"/>
    <w:lvl w:ilvl="0">
      <w:start w:val="18"/>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7" w15:restartNumberingAfterBreak="0">
    <w:nsid w:val="4FC03500"/>
    <w:multiLevelType w:val="multilevel"/>
    <w:tmpl w:val="02E216CE"/>
    <w:lvl w:ilvl="0">
      <w:start w:val="16"/>
      <w:numFmt w:val="decimal"/>
      <w:lvlText w:val="%1"/>
      <w:lvlJc w:val="left"/>
      <w:pPr>
        <w:tabs>
          <w:tab w:val="num" w:pos="1080"/>
        </w:tabs>
        <w:ind w:left="1080" w:hanging="1080"/>
      </w:pPr>
      <w:rPr>
        <w:rFonts w:hint="default"/>
      </w:rPr>
    </w:lvl>
    <w:lvl w:ilvl="1">
      <w:start w:val="2"/>
      <w:numFmt w:val="decimalZero"/>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8" w15:restartNumberingAfterBreak="0">
    <w:nsid w:val="50F32DD5"/>
    <w:multiLevelType w:val="multilevel"/>
    <w:tmpl w:val="1070D726"/>
    <w:lvl w:ilvl="0">
      <w:start w:val="10"/>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9" w15:restartNumberingAfterBreak="0">
    <w:nsid w:val="51B301AA"/>
    <w:multiLevelType w:val="multilevel"/>
    <w:tmpl w:val="2E168D68"/>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0" w15:restartNumberingAfterBreak="0">
    <w:nsid w:val="51FC75B0"/>
    <w:multiLevelType w:val="multilevel"/>
    <w:tmpl w:val="3F0055C0"/>
    <w:lvl w:ilvl="0">
      <w:start w:val="4"/>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1" w15:restartNumberingAfterBreak="0">
    <w:nsid w:val="52832029"/>
    <w:multiLevelType w:val="multilevel"/>
    <w:tmpl w:val="02D29C8A"/>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2" w15:restartNumberingAfterBreak="0">
    <w:nsid w:val="52D33B44"/>
    <w:multiLevelType w:val="multilevel"/>
    <w:tmpl w:val="BE348804"/>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3" w15:restartNumberingAfterBreak="0">
    <w:nsid w:val="53C15B08"/>
    <w:multiLevelType w:val="multilevel"/>
    <w:tmpl w:val="1FC66B2A"/>
    <w:lvl w:ilvl="0">
      <w:start w:val="14"/>
      <w:numFmt w:val="decimal"/>
      <w:lvlText w:val="%1"/>
      <w:lvlJc w:val="left"/>
      <w:pPr>
        <w:tabs>
          <w:tab w:val="num" w:pos="1080"/>
        </w:tabs>
        <w:ind w:left="1080" w:hanging="1080"/>
      </w:pPr>
      <w:rPr>
        <w:rFonts w:hint="default"/>
      </w:rPr>
    </w:lvl>
    <w:lvl w:ilvl="1">
      <w:start w:val="25"/>
      <w:numFmt w:val="decimal"/>
      <w:lvlText w:val="%1.%2"/>
      <w:lvlJc w:val="left"/>
      <w:pPr>
        <w:tabs>
          <w:tab w:val="num" w:pos="1800"/>
        </w:tabs>
        <w:ind w:left="1800" w:hanging="1080"/>
      </w:pPr>
      <w:rPr>
        <w:rFonts w:hint="default"/>
      </w:rPr>
    </w:lvl>
    <w:lvl w:ilvl="2">
      <w:start w:val="26"/>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4" w15:restartNumberingAfterBreak="0">
    <w:nsid w:val="53E66F70"/>
    <w:multiLevelType w:val="multilevel"/>
    <w:tmpl w:val="BAA8633A"/>
    <w:lvl w:ilvl="0">
      <w:start w:val="12"/>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549934F1"/>
    <w:multiLevelType w:val="multilevel"/>
    <w:tmpl w:val="6CA80B46"/>
    <w:lvl w:ilvl="0">
      <w:start w:val="14"/>
      <w:numFmt w:val="decimal"/>
      <w:lvlText w:val="%1"/>
      <w:lvlJc w:val="left"/>
      <w:pPr>
        <w:tabs>
          <w:tab w:val="num" w:pos="1080"/>
        </w:tabs>
        <w:ind w:left="1080" w:hanging="1080"/>
      </w:pPr>
      <w:rPr>
        <w:rFonts w:hint="default"/>
      </w:rPr>
    </w:lvl>
    <w:lvl w:ilvl="1">
      <w:start w:val="31"/>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6" w15:restartNumberingAfterBreak="0">
    <w:nsid w:val="55241B5F"/>
    <w:multiLevelType w:val="multilevel"/>
    <w:tmpl w:val="E97A74AA"/>
    <w:lvl w:ilvl="0">
      <w:start w:val="12"/>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numFmt w:val="decimalZero"/>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7" w15:restartNumberingAfterBreak="0">
    <w:nsid w:val="552E7FDD"/>
    <w:multiLevelType w:val="multilevel"/>
    <w:tmpl w:val="2E3AD2A8"/>
    <w:lvl w:ilvl="0">
      <w:start w:val="12"/>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numFmt w:val="decimalZero"/>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8" w15:restartNumberingAfterBreak="0">
    <w:nsid w:val="55526AC4"/>
    <w:multiLevelType w:val="multilevel"/>
    <w:tmpl w:val="5624F99C"/>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4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9" w15:restartNumberingAfterBreak="0">
    <w:nsid w:val="564677B3"/>
    <w:multiLevelType w:val="multilevel"/>
    <w:tmpl w:val="B09CD366"/>
    <w:lvl w:ilvl="0">
      <w:start w:val="4"/>
      <w:numFmt w:val="decimal"/>
      <w:lvlText w:val="%1"/>
      <w:lvlJc w:val="left"/>
      <w:pPr>
        <w:tabs>
          <w:tab w:val="num" w:pos="1080"/>
        </w:tabs>
        <w:ind w:left="1080" w:hanging="1080"/>
      </w:pPr>
      <w:rPr>
        <w:rFonts w:hint="default"/>
      </w:rPr>
    </w:lvl>
    <w:lvl w:ilvl="1">
      <w:start w:val="11"/>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0" w15:restartNumberingAfterBreak="0">
    <w:nsid w:val="56DA208D"/>
    <w:multiLevelType w:val="multilevel"/>
    <w:tmpl w:val="1758FDEC"/>
    <w:lvl w:ilvl="0">
      <w:start w:val="14"/>
      <w:numFmt w:val="decimal"/>
      <w:lvlText w:val="%1"/>
      <w:lvlJc w:val="left"/>
      <w:pPr>
        <w:tabs>
          <w:tab w:val="num" w:pos="1080"/>
        </w:tabs>
        <w:ind w:left="1080" w:hanging="1080"/>
      </w:pPr>
      <w:rPr>
        <w:rFonts w:hint="default"/>
      </w:rPr>
    </w:lvl>
    <w:lvl w:ilvl="1">
      <w:start w:val="25"/>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1" w15:restartNumberingAfterBreak="0">
    <w:nsid w:val="56FD5FDF"/>
    <w:multiLevelType w:val="multilevel"/>
    <w:tmpl w:val="7D1E4390"/>
    <w:lvl w:ilvl="0">
      <w:start w:val="14"/>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2" w15:restartNumberingAfterBreak="0">
    <w:nsid w:val="58E3422B"/>
    <w:multiLevelType w:val="multilevel"/>
    <w:tmpl w:val="68C0F240"/>
    <w:lvl w:ilvl="0">
      <w:start w:val="9"/>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3" w15:restartNumberingAfterBreak="0">
    <w:nsid w:val="596B2AEA"/>
    <w:multiLevelType w:val="multilevel"/>
    <w:tmpl w:val="F8DCBD2C"/>
    <w:lvl w:ilvl="0">
      <w:start w:val="17"/>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4" w15:restartNumberingAfterBreak="0">
    <w:nsid w:val="59F02769"/>
    <w:multiLevelType w:val="multilevel"/>
    <w:tmpl w:val="629EBE18"/>
    <w:lvl w:ilvl="0">
      <w:start w:val="10"/>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5" w15:restartNumberingAfterBreak="0">
    <w:nsid w:val="59FC6070"/>
    <w:multiLevelType w:val="multilevel"/>
    <w:tmpl w:val="DAB87116"/>
    <w:lvl w:ilvl="0">
      <w:start w:val="13"/>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6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6" w15:restartNumberingAfterBreak="0">
    <w:nsid w:val="5A22072E"/>
    <w:multiLevelType w:val="multilevel"/>
    <w:tmpl w:val="25D0EAD0"/>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7" w15:restartNumberingAfterBreak="0">
    <w:nsid w:val="5A815A2C"/>
    <w:multiLevelType w:val="multilevel"/>
    <w:tmpl w:val="22A68A28"/>
    <w:lvl w:ilvl="0">
      <w:start w:val="11"/>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8" w15:restartNumberingAfterBreak="0">
    <w:nsid w:val="5A970D8F"/>
    <w:multiLevelType w:val="multilevel"/>
    <w:tmpl w:val="BAF8362E"/>
    <w:lvl w:ilvl="0">
      <w:start w:val="13"/>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9" w15:restartNumberingAfterBreak="0">
    <w:nsid w:val="5AA77870"/>
    <w:multiLevelType w:val="multilevel"/>
    <w:tmpl w:val="462699E4"/>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0" w15:restartNumberingAfterBreak="0">
    <w:nsid w:val="5B940B9A"/>
    <w:multiLevelType w:val="multilevel"/>
    <w:tmpl w:val="7F9E732A"/>
    <w:lvl w:ilvl="0">
      <w:start w:val="4"/>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1" w15:restartNumberingAfterBreak="0">
    <w:nsid w:val="5C334DC1"/>
    <w:multiLevelType w:val="multilevel"/>
    <w:tmpl w:val="672EC46A"/>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2" w15:restartNumberingAfterBreak="0">
    <w:nsid w:val="5D23639B"/>
    <w:multiLevelType w:val="multilevel"/>
    <w:tmpl w:val="DAEADF3C"/>
    <w:lvl w:ilvl="0">
      <w:start w:val="1"/>
      <w:numFmt w:val="decimal"/>
      <w:lvlText w:val="%1"/>
      <w:lvlJc w:val="left"/>
      <w:pPr>
        <w:tabs>
          <w:tab w:val="num" w:pos="720"/>
        </w:tabs>
        <w:ind w:left="720" w:hanging="720"/>
      </w:pPr>
      <w:rPr>
        <w:rFonts w:hint="default"/>
      </w:rPr>
    </w:lvl>
    <w:lvl w:ilvl="1">
      <w:start w:val="3"/>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5DFA0405"/>
    <w:multiLevelType w:val="multilevel"/>
    <w:tmpl w:val="BD969404"/>
    <w:lvl w:ilvl="0">
      <w:start w:val="5"/>
      <w:numFmt w:val="decimal"/>
      <w:lvlText w:val="%1"/>
      <w:lvlJc w:val="left"/>
      <w:pPr>
        <w:tabs>
          <w:tab w:val="num" w:pos="1080"/>
        </w:tabs>
        <w:ind w:left="1080" w:hanging="1080"/>
      </w:pPr>
      <w:rPr>
        <w:rFonts w:hint="default"/>
      </w:rPr>
    </w:lvl>
    <w:lvl w:ilvl="1">
      <w:start w:val="24"/>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4" w15:restartNumberingAfterBreak="0">
    <w:nsid w:val="5F2B3F62"/>
    <w:multiLevelType w:val="multilevel"/>
    <w:tmpl w:val="9CDAC37E"/>
    <w:lvl w:ilvl="0">
      <w:start w:val="1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5" w15:restartNumberingAfterBreak="0">
    <w:nsid w:val="6018449A"/>
    <w:multiLevelType w:val="multilevel"/>
    <w:tmpl w:val="FC40E740"/>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6" w15:restartNumberingAfterBreak="0">
    <w:nsid w:val="60A84D9F"/>
    <w:multiLevelType w:val="multilevel"/>
    <w:tmpl w:val="11F89B08"/>
    <w:lvl w:ilvl="0">
      <w:start w:val="11"/>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7" w15:restartNumberingAfterBreak="0">
    <w:nsid w:val="60A85A82"/>
    <w:multiLevelType w:val="multilevel"/>
    <w:tmpl w:val="FF528298"/>
    <w:lvl w:ilvl="0">
      <w:start w:val="4"/>
      <w:numFmt w:val="decimal"/>
      <w:lvlText w:val="%1"/>
      <w:lvlJc w:val="left"/>
      <w:pPr>
        <w:tabs>
          <w:tab w:val="num" w:pos="1080"/>
        </w:tabs>
        <w:ind w:left="1080" w:hanging="1080"/>
      </w:pPr>
      <w:rPr>
        <w:rFonts w:hint="default"/>
      </w:rPr>
    </w:lvl>
    <w:lvl w:ilvl="1">
      <w:start w:val="24"/>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8" w15:restartNumberingAfterBreak="0">
    <w:nsid w:val="60C23824"/>
    <w:multiLevelType w:val="multilevel"/>
    <w:tmpl w:val="EA6CE72E"/>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9" w15:restartNumberingAfterBreak="0">
    <w:nsid w:val="60D05A3A"/>
    <w:multiLevelType w:val="multilevel"/>
    <w:tmpl w:val="63C4E8F6"/>
    <w:lvl w:ilvl="0">
      <w:start w:val="10"/>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0" w15:restartNumberingAfterBreak="0">
    <w:nsid w:val="61BA74A6"/>
    <w:multiLevelType w:val="multilevel"/>
    <w:tmpl w:val="919A458C"/>
    <w:lvl w:ilvl="0">
      <w:start w:val="14"/>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1" w15:restartNumberingAfterBreak="0">
    <w:nsid w:val="61BC38BA"/>
    <w:multiLevelType w:val="multilevel"/>
    <w:tmpl w:val="DAF0DE88"/>
    <w:lvl w:ilvl="0">
      <w:start w:val="17"/>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3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2" w15:restartNumberingAfterBreak="0">
    <w:nsid w:val="61FF2CD5"/>
    <w:multiLevelType w:val="multilevel"/>
    <w:tmpl w:val="439E663E"/>
    <w:lvl w:ilvl="0">
      <w:start w:val="10"/>
      <w:numFmt w:val="decimal"/>
      <w:lvlText w:val="%1"/>
      <w:lvlJc w:val="left"/>
      <w:pPr>
        <w:tabs>
          <w:tab w:val="num" w:pos="1080"/>
        </w:tabs>
        <w:ind w:left="1080" w:hanging="1080"/>
      </w:pPr>
      <w:rPr>
        <w:rFonts w:hint="default"/>
      </w:rPr>
    </w:lvl>
    <w:lvl w:ilvl="1">
      <w:start w:val="64"/>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3" w15:restartNumberingAfterBreak="0">
    <w:nsid w:val="627C76E1"/>
    <w:multiLevelType w:val="multilevel"/>
    <w:tmpl w:val="C73243AA"/>
    <w:lvl w:ilvl="0">
      <w:start w:val="10"/>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4" w15:restartNumberingAfterBreak="0">
    <w:nsid w:val="62906A45"/>
    <w:multiLevelType w:val="multilevel"/>
    <w:tmpl w:val="5EBE07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3127199"/>
    <w:multiLevelType w:val="multilevel"/>
    <w:tmpl w:val="AECC5D06"/>
    <w:lvl w:ilvl="0">
      <w:start w:val="6"/>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6" w15:restartNumberingAfterBreak="0">
    <w:nsid w:val="642F3BB4"/>
    <w:multiLevelType w:val="multilevel"/>
    <w:tmpl w:val="538C8834"/>
    <w:lvl w:ilvl="0">
      <w:start w:val="16"/>
      <w:numFmt w:val="decimal"/>
      <w:lvlText w:val="%1"/>
      <w:lvlJc w:val="left"/>
      <w:pPr>
        <w:tabs>
          <w:tab w:val="num" w:pos="1080"/>
        </w:tabs>
        <w:ind w:left="1080" w:hanging="1080"/>
      </w:pPr>
      <w:rPr>
        <w:rFonts w:hint="default"/>
      </w:rPr>
    </w:lvl>
    <w:lvl w:ilvl="1">
      <w:start w:val="1"/>
      <w:numFmt w:val="decimalZero"/>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7" w15:restartNumberingAfterBreak="0">
    <w:nsid w:val="64D33BF4"/>
    <w:multiLevelType w:val="multilevel"/>
    <w:tmpl w:val="6FEE9DE6"/>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8" w15:restartNumberingAfterBreak="0">
    <w:nsid w:val="656A6FFC"/>
    <w:multiLevelType w:val="multilevel"/>
    <w:tmpl w:val="EDEAB068"/>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9" w15:restartNumberingAfterBreak="0">
    <w:nsid w:val="66924C55"/>
    <w:multiLevelType w:val="multilevel"/>
    <w:tmpl w:val="372CFAF4"/>
    <w:lvl w:ilvl="0">
      <w:start w:val="13"/>
      <w:numFmt w:val="decimal"/>
      <w:lvlText w:val="%1"/>
      <w:lvlJc w:val="left"/>
      <w:pPr>
        <w:tabs>
          <w:tab w:val="num" w:pos="1080"/>
        </w:tabs>
        <w:ind w:left="1080" w:hanging="1080"/>
      </w:pPr>
      <w:rPr>
        <w:rFonts w:hint="default"/>
      </w:rPr>
    </w:lvl>
    <w:lvl w:ilvl="1">
      <w:start w:val="34"/>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0" w15:restartNumberingAfterBreak="0">
    <w:nsid w:val="66DE1398"/>
    <w:multiLevelType w:val="multilevel"/>
    <w:tmpl w:val="AF56FF88"/>
    <w:lvl w:ilvl="0">
      <w:start w:val="10"/>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1" w15:restartNumberingAfterBreak="0">
    <w:nsid w:val="682D5C54"/>
    <w:multiLevelType w:val="multilevel"/>
    <w:tmpl w:val="9CF83FB8"/>
    <w:lvl w:ilvl="0">
      <w:start w:val="10"/>
      <w:numFmt w:val="decimal"/>
      <w:lvlText w:val="%1"/>
      <w:lvlJc w:val="left"/>
      <w:pPr>
        <w:tabs>
          <w:tab w:val="num" w:pos="1080"/>
        </w:tabs>
        <w:ind w:left="1080" w:hanging="1080"/>
      </w:pPr>
      <w:rPr>
        <w:rFonts w:hint="default"/>
      </w:rPr>
    </w:lvl>
    <w:lvl w:ilvl="1">
      <w:start w:val="34"/>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2" w15:restartNumberingAfterBreak="0">
    <w:nsid w:val="68AE21F5"/>
    <w:multiLevelType w:val="multilevel"/>
    <w:tmpl w:val="FEC2F49C"/>
    <w:lvl w:ilvl="0">
      <w:start w:val="8"/>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3" w15:restartNumberingAfterBreak="0">
    <w:nsid w:val="68F12531"/>
    <w:multiLevelType w:val="multilevel"/>
    <w:tmpl w:val="EE98D082"/>
    <w:lvl w:ilvl="0">
      <w:start w:val="3"/>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4" w15:restartNumberingAfterBreak="0">
    <w:nsid w:val="69390D16"/>
    <w:multiLevelType w:val="multilevel"/>
    <w:tmpl w:val="4976AD34"/>
    <w:lvl w:ilvl="0">
      <w:start w:val="10"/>
      <w:numFmt w:val="decimal"/>
      <w:lvlText w:val="%1"/>
      <w:lvlJc w:val="left"/>
      <w:pPr>
        <w:tabs>
          <w:tab w:val="num" w:pos="1080"/>
        </w:tabs>
        <w:ind w:left="1080" w:hanging="1080"/>
      </w:pPr>
      <w:rPr>
        <w:rFonts w:hint="default"/>
      </w:rPr>
    </w:lvl>
    <w:lvl w:ilvl="1">
      <w:start w:val="51"/>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5" w15:restartNumberingAfterBreak="0">
    <w:nsid w:val="694E1EDE"/>
    <w:multiLevelType w:val="multilevel"/>
    <w:tmpl w:val="E16C99F6"/>
    <w:lvl w:ilvl="0">
      <w:start w:val="19"/>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6" w15:restartNumberingAfterBreak="0">
    <w:nsid w:val="6970454A"/>
    <w:multiLevelType w:val="hybridMultilevel"/>
    <w:tmpl w:val="B31A7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7" w15:restartNumberingAfterBreak="0">
    <w:nsid w:val="6A806DF2"/>
    <w:multiLevelType w:val="multilevel"/>
    <w:tmpl w:val="52E21798"/>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7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8" w15:restartNumberingAfterBreak="0">
    <w:nsid w:val="6AE7759A"/>
    <w:multiLevelType w:val="multilevel"/>
    <w:tmpl w:val="D7881132"/>
    <w:lvl w:ilvl="0">
      <w:start w:val="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9" w15:restartNumberingAfterBreak="0">
    <w:nsid w:val="6B1D0E10"/>
    <w:multiLevelType w:val="multilevel"/>
    <w:tmpl w:val="38266B5C"/>
    <w:lvl w:ilvl="0">
      <w:start w:val="11"/>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33"/>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0" w15:restartNumberingAfterBreak="0">
    <w:nsid w:val="6B9F7708"/>
    <w:multiLevelType w:val="multilevel"/>
    <w:tmpl w:val="9B686336"/>
    <w:lvl w:ilvl="0">
      <w:start w:val="10"/>
      <w:numFmt w:val="decimal"/>
      <w:lvlText w:val="%1"/>
      <w:lvlJc w:val="left"/>
      <w:pPr>
        <w:tabs>
          <w:tab w:val="num" w:pos="1080"/>
        </w:tabs>
        <w:ind w:left="1080" w:hanging="1080"/>
      </w:pPr>
      <w:rPr>
        <w:rFonts w:hint="default"/>
      </w:rPr>
    </w:lvl>
    <w:lvl w:ilvl="1">
      <w:start w:val="35"/>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1" w15:restartNumberingAfterBreak="0">
    <w:nsid w:val="6C5D0BAA"/>
    <w:multiLevelType w:val="multilevel"/>
    <w:tmpl w:val="3154B504"/>
    <w:lvl w:ilvl="0">
      <w:start w:val="12"/>
      <w:numFmt w:val="decimal"/>
      <w:lvlText w:val="%1"/>
      <w:lvlJc w:val="left"/>
      <w:pPr>
        <w:tabs>
          <w:tab w:val="num" w:pos="1080"/>
        </w:tabs>
        <w:ind w:left="1080" w:hanging="1080"/>
      </w:pPr>
      <w:rPr>
        <w:rFonts w:hint="default"/>
      </w:rPr>
    </w:lvl>
    <w:lvl w:ilvl="1">
      <w:start w:val="21"/>
      <w:numFmt w:val="decimal"/>
      <w:lvlText w:val="%1.%2"/>
      <w:lvlJc w:val="left"/>
      <w:pPr>
        <w:tabs>
          <w:tab w:val="num" w:pos="1800"/>
        </w:tabs>
        <w:ind w:left="1800" w:hanging="1080"/>
      </w:pPr>
      <w:rPr>
        <w:rFonts w:hint="default"/>
      </w:rPr>
    </w:lvl>
    <w:lvl w:ilvl="2">
      <w:start w:val="9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2" w15:restartNumberingAfterBreak="0">
    <w:nsid w:val="6CB10203"/>
    <w:multiLevelType w:val="multilevel"/>
    <w:tmpl w:val="D6D2B41C"/>
    <w:lvl w:ilvl="0">
      <w:start w:val="4"/>
      <w:numFmt w:val="decimal"/>
      <w:lvlText w:val="%1"/>
      <w:lvlJc w:val="left"/>
      <w:pPr>
        <w:tabs>
          <w:tab w:val="num" w:pos="1080"/>
        </w:tabs>
        <w:ind w:left="1080" w:hanging="1080"/>
      </w:pPr>
      <w:rPr>
        <w:rFonts w:hint="default"/>
      </w:rPr>
    </w:lvl>
    <w:lvl w:ilvl="1">
      <w:start w:val="22"/>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3" w15:restartNumberingAfterBreak="0">
    <w:nsid w:val="6D0C2DC5"/>
    <w:multiLevelType w:val="multilevel"/>
    <w:tmpl w:val="3ABEF0CE"/>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4" w15:restartNumberingAfterBreak="0">
    <w:nsid w:val="6F111DF7"/>
    <w:multiLevelType w:val="multilevel"/>
    <w:tmpl w:val="97BC7F40"/>
    <w:lvl w:ilvl="0">
      <w:start w:val="1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5" w15:restartNumberingAfterBreak="0">
    <w:nsid w:val="6F171449"/>
    <w:multiLevelType w:val="multilevel"/>
    <w:tmpl w:val="D66ED3CE"/>
    <w:lvl w:ilvl="0">
      <w:start w:val="5"/>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6" w15:restartNumberingAfterBreak="0">
    <w:nsid w:val="6F2C3CBE"/>
    <w:multiLevelType w:val="multilevel"/>
    <w:tmpl w:val="27041FBC"/>
    <w:lvl w:ilvl="0">
      <w:start w:val="11"/>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7" w15:restartNumberingAfterBreak="0">
    <w:nsid w:val="6F5E472A"/>
    <w:multiLevelType w:val="multilevel"/>
    <w:tmpl w:val="CE38D670"/>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8" w15:restartNumberingAfterBreak="0">
    <w:nsid w:val="70AF2C8F"/>
    <w:multiLevelType w:val="multilevel"/>
    <w:tmpl w:val="506CD960"/>
    <w:lvl w:ilvl="0">
      <w:start w:val="13"/>
      <w:numFmt w:val="decimal"/>
      <w:lvlText w:val="%1"/>
      <w:lvlJc w:val="left"/>
      <w:pPr>
        <w:tabs>
          <w:tab w:val="num" w:pos="1080"/>
        </w:tabs>
        <w:ind w:left="1080" w:hanging="1080"/>
      </w:pPr>
      <w:rPr>
        <w:rFonts w:hint="default"/>
      </w:rPr>
    </w:lvl>
    <w:lvl w:ilvl="1">
      <w:start w:val="34"/>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9" w15:restartNumberingAfterBreak="0">
    <w:nsid w:val="73276130"/>
    <w:multiLevelType w:val="multilevel"/>
    <w:tmpl w:val="75FA52E8"/>
    <w:lvl w:ilvl="0">
      <w:start w:val="11"/>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3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0" w15:restartNumberingAfterBreak="0">
    <w:nsid w:val="73485EC8"/>
    <w:multiLevelType w:val="multilevel"/>
    <w:tmpl w:val="C22E11D8"/>
    <w:lvl w:ilvl="0">
      <w:start w:val="7"/>
      <w:numFmt w:val="decimal"/>
      <w:lvlText w:val="%1"/>
      <w:lvlJc w:val="left"/>
      <w:pPr>
        <w:tabs>
          <w:tab w:val="num" w:pos="1080"/>
        </w:tabs>
        <w:ind w:left="1080" w:hanging="1080"/>
      </w:pPr>
      <w:rPr>
        <w:rFonts w:hint="default"/>
      </w:rPr>
    </w:lvl>
    <w:lvl w:ilvl="1">
      <w:start w:val="44"/>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1" w15:restartNumberingAfterBreak="0">
    <w:nsid w:val="742619D3"/>
    <w:multiLevelType w:val="multilevel"/>
    <w:tmpl w:val="CCE6243A"/>
    <w:lvl w:ilvl="0">
      <w:start w:val="11"/>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2" w15:restartNumberingAfterBreak="0">
    <w:nsid w:val="74BD3A07"/>
    <w:multiLevelType w:val="multilevel"/>
    <w:tmpl w:val="C5C84694"/>
    <w:lvl w:ilvl="0">
      <w:start w:val="4"/>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5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3" w15:restartNumberingAfterBreak="0">
    <w:nsid w:val="74BF0FAC"/>
    <w:multiLevelType w:val="multilevel"/>
    <w:tmpl w:val="DB4C6EC0"/>
    <w:lvl w:ilvl="0">
      <w:start w:val="13"/>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4" w15:restartNumberingAfterBreak="0">
    <w:nsid w:val="75162B47"/>
    <w:multiLevelType w:val="multilevel"/>
    <w:tmpl w:val="150238BA"/>
    <w:lvl w:ilvl="0">
      <w:start w:val="13"/>
      <w:numFmt w:val="decimal"/>
      <w:lvlText w:val="%1"/>
      <w:lvlJc w:val="left"/>
      <w:pPr>
        <w:tabs>
          <w:tab w:val="num" w:pos="1080"/>
        </w:tabs>
        <w:ind w:left="1080" w:hanging="1080"/>
      </w:pPr>
      <w:rPr>
        <w:rFonts w:hint="default"/>
      </w:rPr>
    </w:lvl>
    <w:lvl w:ilvl="1">
      <w:start w:val="60"/>
      <w:numFmt w:val="decimal"/>
      <w:lvlText w:val="%1.%2"/>
      <w:lvlJc w:val="left"/>
      <w:pPr>
        <w:tabs>
          <w:tab w:val="num" w:pos="1800"/>
        </w:tabs>
        <w:ind w:left="1800" w:hanging="1080"/>
      </w:pPr>
      <w:rPr>
        <w:rFonts w:hint="default"/>
      </w:rPr>
    </w:lvl>
    <w:lvl w:ilvl="2">
      <w:start w:val="4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5" w15:restartNumberingAfterBreak="0">
    <w:nsid w:val="76032737"/>
    <w:multiLevelType w:val="multilevel"/>
    <w:tmpl w:val="350EACDC"/>
    <w:lvl w:ilvl="0">
      <w:start w:val="4"/>
      <w:numFmt w:val="decimal"/>
      <w:lvlText w:val="%1"/>
      <w:lvlJc w:val="left"/>
      <w:pPr>
        <w:tabs>
          <w:tab w:val="num" w:pos="1080"/>
        </w:tabs>
        <w:ind w:left="1080" w:hanging="1080"/>
      </w:pPr>
      <w:rPr>
        <w:rFonts w:hint="default"/>
      </w:rPr>
    </w:lvl>
    <w:lvl w:ilvl="1">
      <w:start w:val="4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6" w15:restartNumberingAfterBreak="0">
    <w:nsid w:val="765575D4"/>
    <w:multiLevelType w:val="hybridMultilevel"/>
    <w:tmpl w:val="4CCE0F28"/>
    <w:lvl w:ilvl="0" w:tplc="13FC2F26">
      <w:start w:val="1"/>
      <w:numFmt w:val="bullet"/>
      <w:lvlText w:val=""/>
      <w:lvlJc w:val="left"/>
      <w:pPr>
        <w:tabs>
          <w:tab w:val="num" w:pos="644"/>
        </w:tabs>
        <w:ind w:left="567" w:hanging="283"/>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68636E5"/>
    <w:multiLevelType w:val="multilevel"/>
    <w:tmpl w:val="46E65A30"/>
    <w:lvl w:ilvl="0">
      <w:start w:val="11"/>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7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8" w15:restartNumberingAfterBreak="0">
    <w:nsid w:val="76EC7FB7"/>
    <w:multiLevelType w:val="multilevel"/>
    <w:tmpl w:val="B43017D2"/>
    <w:lvl w:ilvl="0">
      <w:start w:val="10"/>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1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9" w15:restartNumberingAfterBreak="0">
    <w:nsid w:val="773578BB"/>
    <w:multiLevelType w:val="multilevel"/>
    <w:tmpl w:val="D20A6DAE"/>
    <w:lvl w:ilvl="0">
      <w:start w:val="4"/>
      <w:numFmt w:val="decimal"/>
      <w:lvlText w:val="%1"/>
      <w:lvlJc w:val="left"/>
      <w:pPr>
        <w:tabs>
          <w:tab w:val="num" w:pos="1080"/>
        </w:tabs>
        <w:ind w:left="1080" w:hanging="1080"/>
      </w:pPr>
      <w:rPr>
        <w:rFonts w:hint="default"/>
      </w:rPr>
    </w:lvl>
    <w:lvl w:ilvl="1">
      <w:start w:val="3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0" w15:restartNumberingAfterBreak="0">
    <w:nsid w:val="77D32DA4"/>
    <w:multiLevelType w:val="multilevel"/>
    <w:tmpl w:val="5A6C7A10"/>
    <w:lvl w:ilvl="0">
      <w:start w:val="6"/>
      <w:numFmt w:val="decimal"/>
      <w:lvlText w:val="%1"/>
      <w:lvlJc w:val="left"/>
      <w:pPr>
        <w:tabs>
          <w:tab w:val="num" w:pos="1080"/>
        </w:tabs>
        <w:ind w:left="1080" w:hanging="1080"/>
      </w:pPr>
      <w:rPr>
        <w:rFonts w:hint="default"/>
      </w:rPr>
    </w:lvl>
    <w:lvl w:ilvl="1">
      <w:start w:val="2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1" w15:restartNumberingAfterBreak="0">
    <w:nsid w:val="785D6A78"/>
    <w:multiLevelType w:val="multilevel"/>
    <w:tmpl w:val="7910F64E"/>
    <w:lvl w:ilvl="0">
      <w:start w:val="11"/>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2" w15:restartNumberingAfterBreak="0">
    <w:nsid w:val="78F11362"/>
    <w:multiLevelType w:val="hybridMultilevel"/>
    <w:tmpl w:val="AB52E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93B277C"/>
    <w:multiLevelType w:val="multilevel"/>
    <w:tmpl w:val="4C9ED008"/>
    <w:lvl w:ilvl="0">
      <w:start w:val="1"/>
      <w:numFmt w:val="decimal"/>
      <w:lvlText w:val="%1"/>
      <w:lvlJc w:val="left"/>
      <w:pPr>
        <w:tabs>
          <w:tab w:val="num" w:pos="720"/>
        </w:tabs>
        <w:ind w:left="720" w:hanging="720"/>
      </w:pPr>
      <w:rPr>
        <w:rFonts w:hint="default"/>
      </w:rPr>
    </w:lvl>
    <w:lvl w:ilvl="1">
      <w:start w:val="2"/>
      <w:numFmt w:val="decimal"/>
      <w:lvlText w:val="5.%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4" w15:restartNumberingAfterBreak="0">
    <w:nsid w:val="7ABC4A8D"/>
    <w:multiLevelType w:val="multilevel"/>
    <w:tmpl w:val="A22040B6"/>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5" w15:restartNumberingAfterBreak="0">
    <w:nsid w:val="7B180B6A"/>
    <w:multiLevelType w:val="multilevel"/>
    <w:tmpl w:val="0F64D5D0"/>
    <w:lvl w:ilvl="0">
      <w:start w:val="7"/>
      <w:numFmt w:val="decimal"/>
      <w:lvlText w:val="%1"/>
      <w:lvlJc w:val="left"/>
      <w:pPr>
        <w:tabs>
          <w:tab w:val="num" w:pos="1080"/>
        </w:tabs>
        <w:ind w:left="1080" w:hanging="1080"/>
      </w:pPr>
      <w:rPr>
        <w:rFonts w:hint="default"/>
      </w:rPr>
    </w:lvl>
    <w:lvl w:ilvl="1">
      <w:start w:val="70"/>
      <w:numFmt w:val="decimal"/>
      <w:lvlText w:val="%1.%2"/>
      <w:lvlJc w:val="left"/>
      <w:pPr>
        <w:tabs>
          <w:tab w:val="num" w:pos="1800"/>
        </w:tabs>
        <w:ind w:left="1800" w:hanging="1080"/>
      </w:pPr>
      <w:rPr>
        <w:rFonts w:hint="default"/>
      </w:rPr>
    </w:lvl>
    <w:lvl w:ilvl="2">
      <w:start w:val="2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6" w15:restartNumberingAfterBreak="0">
    <w:nsid w:val="7B2A5683"/>
    <w:multiLevelType w:val="multilevel"/>
    <w:tmpl w:val="377E5A9C"/>
    <w:lvl w:ilvl="0">
      <w:start w:val="4"/>
      <w:numFmt w:val="decimal"/>
      <w:lvlText w:val="%1"/>
      <w:lvlJc w:val="left"/>
      <w:pPr>
        <w:tabs>
          <w:tab w:val="num" w:pos="1080"/>
        </w:tabs>
        <w:ind w:left="1080" w:hanging="1080"/>
      </w:pPr>
      <w:rPr>
        <w:rFonts w:hint="default"/>
      </w:rPr>
    </w:lvl>
    <w:lvl w:ilvl="1">
      <w:start w:val="50"/>
      <w:numFmt w:val="decimal"/>
      <w:lvlText w:val="%1.%2"/>
      <w:lvlJc w:val="left"/>
      <w:pPr>
        <w:tabs>
          <w:tab w:val="num" w:pos="1800"/>
        </w:tabs>
        <w:ind w:left="1800" w:hanging="1080"/>
      </w:pPr>
      <w:rPr>
        <w:rFonts w:hint="default"/>
      </w:rPr>
    </w:lvl>
    <w:lvl w:ilvl="2">
      <w:start w:val="2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7" w15:restartNumberingAfterBreak="0">
    <w:nsid w:val="7B5F2F49"/>
    <w:multiLevelType w:val="multilevel"/>
    <w:tmpl w:val="6F767988"/>
    <w:lvl w:ilvl="0">
      <w:start w:val="4"/>
      <w:numFmt w:val="decimal"/>
      <w:lvlText w:val="%1"/>
      <w:lvlJc w:val="left"/>
      <w:pPr>
        <w:tabs>
          <w:tab w:val="num" w:pos="1080"/>
        </w:tabs>
        <w:ind w:left="1080" w:hanging="1080"/>
      </w:pPr>
      <w:rPr>
        <w:rFonts w:hint="default"/>
      </w:rPr>
    </w:lvl>
    <w:lvl w:ilvl="1">
      <w:start w:val="22"/>
      <w:numFmt w:val="decimal"/>
      <w:lvlText w:val="%1.%2"/>
      <w:lvlJc w:val="left"/>
      <w:pPr>
        <w:tabs>
          <w:tab w:val="num" w:pos="1800"/>
        </w:tabs>
        <w:ind w:left="1800" w:hanging="1080"/>
      </w:pPr>
      <w:rPr>
        <w:rFonts w:hint="default"/>
      </w:rPr>
    </w:lvl>
    <w:lvl w:ilvl="2">
      <w:start w:val="5"/>
      <w:numFmt w:val="decimalZero"/>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8" w15:restartNumberingAfterBreak="0">
    <w:nsid w:val="7BC91298"/>
    <w:multiLevelType w:val="multilevel"/>
    <w:tmpl w:val="252EB6AE"/>
    <w:lvl w:ilvl="0">
      <w:start w:val="14"/>
      <w:numFmt w:val="decimal"/>
      <w:lvlText w:val="%1"/>
      <w:lvlJc w:val="left"/>
      <w:pPr>
        <w:tabs>
          <w:tab w:val="num" w:pos="1080"/>
        </w:tabs>
        <w:ind w:left="1080" w:hanging="1080"/>
      </w:pPr>
      <w:rPr>
        <w:rFonts w:hint="default"/>
      </w:rPr>
    </w:lvl>
    <w:lvl w:ilvl="1">
      <w:start w:val="31"/>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9" w15:restartNumberingAfterBreak="0">
    <w:nsid w:val="7D377C8A"/>
    <w:multiLevelType w:val="multilevel"/>
    <w:tmpl w:val="418E67BA"/>
    <w:lvl w:ilvl="0">
      <w:start w:val="13"/>
      <w:numFmt w:val="decimal"/>
      <w:lvlText w:val="%1"/>
      <w:lvlJc w:val="left"/>
      <w:pPr>
        <w:tabs>
          <w:tab w:val="num" w:pos="1080"/>
        </w:tabs>
        <w:ind w:left="1080" w:hanging="1080"/>
      </w:pPr>
      <w:rPr>
        <w:rFonts w:hint="default"/>
      </w:rPr>
    </w:lvl>
    <w:lvl w:ilvl="1">
      <w:start w:val="10"/>
      <w:numFmt w:val="decimal"/>
      <w:lvlText w:val="%1.%2"/>
      <w:lvlJc w:val="left"/>
      <w:pPr>
        <w:tabs>
          <w:tab w:val="num" w:pos="1800"/>
        </w:tabs>
        <w:ind w:left="1800" w:hanging="1080"/>
      </w:pPr>
      <w:rPr>
        <w:rFonts w:hint="default"/>
      </w:rPr>
    </w:lvl>
    <w:lvl w:ilvl="2">
      <w:start w:val="40"/>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0" w15:restartNumberingAfterBreak="0">
    <w:nsid w:val="7EE61245"/>
    <w:multiLevelType w:val="multilevel"/>
    <w:tmpl w:val="1A92DB6A"/>
    <w:lvl w:ilvl="0">
      <w:start w:val="19"/>
      <w:numFmt w:val="decimal"/>
      <w:lvlText w:val="%1"/>
      <w:lvlJc w:val="left"/>
      <w:pPr>
        <w:tabs>
          <w:tab w:val="num" w:pos="1080"/>
        </w:tabs>
        <w:ind w:left="1080" w:hanging="1080"/>
      </w:pPr>
      <w:rPr>
        <w:rFonts w:hint="default"/>
      </w:rPr>
    </w:lvl>
    <w:lvl w:ilvl="1">
      <w:start w:val="1"/>
      <w:numFmt w:val="decimal"/>
      <w:lvlText w:val="%1.%2"/>
      <w:lvlJc w:val="left"/>
      <w:pPr>
        <w:tabs>
          <w:tab w:val="num" w:pos="1800"/>
        </w:tabs>
        <w:ind w:left="1800" w:hanging="1080"/>
      </w:pPr>
      <w:rPr>
        <w:rFonts w:hint="default"/>
      </w:rPr>
    </w:lvl>
    <w:lvl w:ilvl="2">
      <w:start w:val="15"/>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037970931">
    <w:abstractNumId w:val="48"/>
  </w:num>
  <w:num w:numId="2" w16cid:durableId="18051305">
    <w:abstractNumId w:val="216"/>
  </w:num>
  <w:num w:numId="3" w16cid:durableId="1831826384">
    <w:abstractNumId w:val="184"/>
  </w:num>
  <w:num w:numId="4" w16cid:durableId="1048381973">
    <w:abstractNumId w:val="172"/>
  </w:num>
  <w:num w:numId="5" w16cid:durableId="1917587311">
    <w:abstractNumId w:val="142"/>
  </w:num>
  <w:num w:numId="6" w16cid:durableId="1431974177">
    <w:abstractNumId w:val="65"/>
  </w:num>
  <w:num w:numId="7" w16cid:durableId="1643192646">
    <w:abstractNumId w:val="61"/>
  </w:num>
  <w:num w:numId="8" w16cid:durableId="940720034">
    <w:abstractNumId w:val="29"/>
  </w:num>
  <w:num w:numId="9" w16cid:durableId="1559824923">
    <w:abstractNumId w:val="46"/>
  </w:num>
  <w:num w:numId="10" w16cid:durableId="773093369">
    <w:abstractNumId w:val="69"/>
  </w:num>
  <w:num w:numId="11" w16cid:durableId="1884369184">
    <w:abstractNumId w:val="223"/>
  </w:num>
  <w:num w:numId="12" w16cid:durableId="2089957100">
    <w:abstractNumId w:val="222"/>
  </w:num>
  <w:num w:numId="13" w16cid:durableId="1285379876">
    <w:abstractNumId w:val="11"/>
  </w:num>
  <w:num w:numId="14" w16cid:durableId="1433358698">
    <w:abstractNumId w:val="53"/>
  </w:num>
  <w:num w:numId="15" w16cid:durableId="354887199">
    <w:abstractNumId w:val="196"/>
  </w:num>
  <w:num w:numId="16" w16cid:durableId="436095228">
    <w:abstractNumId w:val="1"/>
  </w:num>
  <w:num w:numId="17" w16cid:durableId="752430719">
    <w:abstractNumId w:val="68"/>
  </w:num>
  <w:num w:numId="18" w16cid:durableId="43407724">
    <w:abstractNumId w:val="187"/>
  </w:num>
  <w:num w:numId="19" w16cid:durableId="1213425397">
    <w:abstractNumId w:val="39"/>
  </w:num>
  <w:num w:numId="20" w16cid:durableId="2137525503">
    <w:abstractNumId w:val="224"/>
  </w:num>
  <w:num w:numId="21" w16cid:durableId="1299065756">
    <w:abstractNumId w:val="207"/>
  </w:num>
  <w:num w:numId="22" w16cid:durableId="1209729102">
    <w:abstractNumId w:val="20"/>
  </w:num>
  <w:num w:numId="23" w16cid:durableId="1763258155">
    <w:abstractNumId w:val="107"/>
  </w:num>
  <w:num w:numId="24" w16cid:durableId="1355885986">
    <w:abstractNumId w:val="193"/>
  </w:num>
  <w:num w:numId="25" w16cid:durableId="1745377161">
    <w:abstractNumId w:val="169"/>
  </w:num>
  <w:num w:numId="26" w16cid:durableId="1994992884">
    <w:abstractNumId w:val="149"/>
  </w:num>
  <w:num w:numId="27" w16cid:durableId="1242064072">
    <w:abstractNumId w:val="45"/>
  </w:num>
  <w:num w:numId="28" w16cid:durableId="565067327">
    <w:abstractNumId w:val="139"/>
  </w:num>
  <w:num w:numId="29" w16cid:durableId="630526149">
    <w:abstractNumId w:val="159"/>
  </w:num>
  <w:num w:numId="30" w16cid:durableId="2144350830">
    <w:abstractNumId w:val="113"/>
  </w:num>
  <w:num w:numId="31" w16cid:durableId="1711683398">
    <w:abstractNumId w:val="96"/>
  </w:num>
  <w:num w:numId="32" w16cid:durableId="652219593">
    <w:abstractNumId w:val="17"/>
  </w:num>
  <w:num w:numId="33" w16cid:durableId="682049288">
    <w:abstractNumId w:val="54"/>
  </w:num>
  <w:num w:numId="34" w16cid:durableId="1193959335">
    <w:abstractNumId w:val="14"/>
  </w:num>
  <w:num w:numId="35" w16cid:durableId="1255939523">
    <w:abstractNumId w:val="88"/>
  </w:num>
  <w:num w:numId="36" w16cid:durableId="1982734631">
    <w:abstractNumId w:val="35"/>
  </w:num>
  <w:num w:numId="37" w16cid:durableId="209652838">
    <w:abstractNumId w:val="151"/>
  </w:num>
  <w:num w:numId="38" w16cid:durableId="1421947197">
    <w:abstractNumId w:val="203"/>
  </w:num>
  <w:num w:numId="39" w16cid:durableId="873229994">
    <w:abstractNumId w:val="171"/>
  </w:num>
  <w:num w:numId="40" w16cid:durableId="1356661258">
    <w:abstractNumId w:val="166"/>
  </w:num>
  <w:num w:numId="41" w16cid:durableId="1621494865">
    <w:abstractNumId w:val="212"/>
  </w:num>
  <w:num w:numId="42" w16cid:durableId="1127235608">
    <w:abstractNumId w:val="13"/>
  </w:num>
  <w:num w:numId="43" w16cid:durableId="279185220">
    <w:abstractNumId w:val="4"/>
  </w:num>
  <w:num w:numId="44" w16cid:durableId="2030057274">
    <w:abstractNumId w:val="16"/>
  </w:num>
  <w:num w:numId="45" w16cid:durableId="2029328785">
    <w:abstractNumId w:val="66"/>
  </w:num>
  <w:num w:numId="46" w16cid:durableId="1936595474">
    <w:abstractNumId w:val="227"/>
  </w:num>
  <w:num w:numId="47" w16cid:durableId="1641612281">
    <w:abstractNumId w:val="202"/>
  </w:num>
  <w:num w:numId="48" w16cid:durableId="605309151">
    <w:abstractNumId w:val="55"/>
  </w:num>
  <w:num w:numId="49" w16cid:durableId="1393384299">
    <w:abstractNumId w:val="105"/>
  </w:num>
  <w:num w:numId="50" w16cid:durableId="1449273869">
    <w:abstractNumId w:val="71"/>
  </w:num>
  <w:num w:numId="51" w16cid:durableId="1836913059">
    <w:abstractNumId w:val="62"/>
  </w:num>
  <w:num w:numId="52" w16cid:durableId="1169634787">
    <w:abstractNumId w:val="177"/>
  </w:num>
  <w:num w:numId="53" w16cid:durableId="2021933099">
    <w:abstractNumId w:val="117"/>
  </w:num>
  <w:num w:numId="54" w16cid:durableId="2081563081">
    <w:abstractNumId w:val="78"/>
  </w:num>
  <w:num w:numId="55" w16cid:durableId="1655914222">
    <w:abstractNumId w:val="198"/>
  </w:num>
  <w:num w:numId="56" w16cid:durableId="1912501488">
    <w:abstractNumId w:val="36"/>
  </w:num>
  <w:num w:numId="57" w16cid:durableId="1782525859">
    <w:abstractNumId w:val="219"/>
  </w:num>
  <w:num w:numId="58" w16cid:durableId="1226644138">
    <w:abstractNumId w:val="43"/>
  </w:num>
  <w:num w:numId="59" w16cid:durableId="884876955">
    <w:abstractNumId w:val="215"/>
  </w:num>
  <w:num w:numId="60" w16cid:durableId="860585857">
    <w:abstractNumId w:val="121"/>
  </w:num>
  <w:num w:numId="61" w16cid:durableId="1252931451">
    <w:abstractNumId w:val="18"/>
  </w:num>
  <w:num w:numId="62" w16cid:durableId="667751250">
    <w:abstractNumId w:val="135"/>
  </w:num>
  <w:num w:numId="63" w16cid:durableId="1621230641">
    <w:abstractNumId w:val="73"/>
  </w:num>
  <w:num w:numId="64" w16cid:durableId="242419539">
    <w:abstractNumId w:val="170"/>
  </w:num>
  <w:num w:numId="65" w16cid:durableId="778720271">
    <w:abstractNumId w:val="126"/>
  </w:num>
  <w:num w:numId="66" w16cid:durableId="2104493048">
    <w:abstractNumId w:val="226"/>
  </w:num>
  <w:num w:numId="67" w16cid:durableId="1784034587">
    <w:abstractNumId w:val="150"/>
  </w:num>
  <w:num w:numId="68" w16cid:durableId="2029258568">
    <w:abstractNumId w:val="15"/>
  </w:num>
  <w:num w:numId="69" w16cid:durableId="1957371419">
    <w:abstractNumId w:val="86"/>
  </w:num>
  <w:num w:numId="70" w16cid:durableId="662853008">
    <w:abstractNumId w:val="3"/>
  </w:num>
  <w:num w:numId="71" w16cid:durableId="1214121045">
    <w:abstractNumId w:val="205"/>
  </w:num>
  <w:num w:numId="72" w16cid:durableId="1484546295">
    <w:abstractNumId w:val="34"/>
  </w:num>
  <w:num w:numId="73" w16cid:durableId="1076978430">
    <w:abstractNumId w:val="75"/>
  </w:num>
  <w:num w:numId="74" w16cid:durableId="2067411119">
    <w:abstractNumId w:val="93"/>
  </w:num>
  <w:num w:numId="75" w16cid:durableId="1597640727">
    <w:abstractNumId w:val="24"/>
  </w:num>
  <w:num w:numId="76" w16cid:durableId="1992903562">
    <w:abstractNumId w:val="173"/>
  </w:num>
  <w:num w:numId="77" w16cid:durableId="945311096">
    <w:abstractNumId w:val="5"/>
  </w:num>
  <w:num w:numId="78" w16cid:durableId="1167745856">
    <w:abstractNumId w:val="87"/>
  </w:num>
  <w:num w:numId="79" w16cid:durableId="1402949230">
    <w:abstractNumId w:val="103"/>
  </w:num>
  <w:num w:numId="80" w16cid:durableId="88355491">
    <w:abstractNumId w:val="57"/>
  </w:num>
  <w:num w:numId="81" w16cid:durableId="1276669556">
    <w:abstractNumId w:val="220"/>
  </w:num>
  <w:num w:numId="82" w16cid:durableId="719088047">
    <w:abstractNumId w:val="84"/>
  </w:num>
  <w:num w:numId="83" w16cid:durableId="1033385115">
    <w:abstractNumId w:val="185"/>
  </w:num>
  <w:num w:numId="84" w16cid:durableId="1483308672">
    <w:abstractNumId w:val="25"/>
  </w:num>
  <w:num w:numId="85" w16cid:durableId="1337344296">
    <w:abstractNumId w:val="120"/>
  </w:num>
  <w:num w:numId="86" w16cid:durableId="1553232581">
    <w:abstractNumId w:val="108"/>
  </w:num>
  <w:num w:numId="87" w16cid:durableId="1268272518">
    <w:abstractNumId w:val="210"/>
  </w:num>
  <w:num w:numId="88" w16cid:durableId="1192184278">
    <w:abstractNumId w:val="12"/>
  </w:num>
  <w:num w:numId="89" w16cid:durableId="1784837930">
    <w:abstractNumId w:val="225"/>
  </w:num>
  <w:num w:numId="90" w16cid:durableId="1254507871">
    <w:abstractNumId w:val="70"/>
  </w:num>
  <w:num w:numId="91" w16cid:durableId="585460441">
    <w:abstractNumId w:val="158"/>
  </w:num>
  <w:num w:numId="92" w16cid:durableId="1728606351">
    <w:abstractNumId w:val="99"/>
  </w:num>
  <w:num w:numId="93" w16cid:durableId="1868252388">
    <w:abstractNumId w:val="21"/>
  </w:num>
  <w:num w:numId="94" w16cid:durableId="337394922">
    <w:abstractNumId w:val="56"/>
  </w:num>
  <w:num w:numId="95" w16cid:durableId="245505254">
    <w:abstractNumId w:val="9"/>
  </w:num>
  <w:num w:numId="96" w16cid:durableId="1804151465">
    <w:abstractNumId w:val="192"/>
  </w:num>
  <w:num w:numId="97" w16cid:durableId="1377313269">
    <w:abstractNumId w:val="124"/>
  </w:num>
  <w:num w:numId="98" w16cid:durableId="2137793680">
    <w:abstractNumId w:val="136"/>
  </w:num>
  <w:num w:numId="99" w16cid:durableId="1517426628">
    <w:abstractNumId w:val="10"/>
  </w:num>
  <w:num w:numId="100" w16cid:durableId="1950577917">
    <w:abstractNumId w:val="81"/>
  </w:num>
  <w:num w:numId="101" w16cid:durableId="1298875343">
    <w:abstractNumId w:val="116"/>
  </w:num>
  <w:num w:numId="102" w16cid:durableId="592785251">
    <w:abstractNumId w:val="104"/>
  </w:num>
  <w:num w:numId="103" w16cid:durableId="337929327">
    <w:abstractNumId w:val="111"/>
  </w:num>
  <w:num w:numId="104" w16cid:durableId="1015957775">
    <w:abstractNumId w:val="97"/>
  </w:num>
  <w:num w:numId="105" w16cid:durableId="31923450">
    <w:abstractNumId w:val="109"/>
  </w:num>
  <w:num w:numId="106" w16cid:durableId="1573273501">
    <w:abstractNumId w:val="40"/>
  </w:num>
  <w:num w:numId="107" w16cid:durableId="1038316659">
    <w:abstractNumId w:val="179"/>
  </w:num>
  <w:num w:numId="108" w16cid:durableId="517080764">
    <w:abstractNumId w:val="190"/>
  </w:num>
  <w:num w:numId="109" w16cid:durableId="104233528">
    <w:abstractNumId w:val="148"/>
  </w:num>
  <w:num w:numId="110" w16cid:durableId="938492">
    <w:abstractNumId w:val="123"/>
  </w:num>
  <w:num w:numId="111" w16cid:durableId="1835563576">
    <w:abstractNumId w:val="129"/>
  </w:num>
  <w:num w:numId="112" w16cid:durableId="2089302299">
    <w:abstractNumId w:val="164"/>
  </w:num>
  <w:num w:numId="113" w16cid:durableId="203293990">
    <w:abstractNumId w:val="74"/>
  </w:num>
  <w:num w:numId="114" w16cid:durableId="1133401152">
    <w:abstractNumId w:val="33"/>
  </w:num>
  <w:num w:numId="115" w16cid:durableId="1930768344">
    <w:abstractNumId w:val="191"/>
  </w:num>
  <w:num w:numId="116" w16cid:durableId="736899174">
    <w:abstractNumId w:val="200"/>
  </w:num>
  <w:num w:numId="117" w16cid:durableId="54550807">
    <w:abstractNumId w:val="218"/>
  </w:num>
  <w:num w:numId="118" w16cid:durableId="2055961469">
    <w:abstractNumId w:val="19"/>
  </w:num>
  <w:num w:numId="119" w16cid:durableId="835264811">
    <w:abstractNumId w:val="194"/>
  </w:num>
  <w:num w:numId="120" w16cid:durableId="690030595">
    <w:abstractNumId w:val="27"/>
  </w:num>
  <w:num w:numId="121" w16cid:durableId="194346614">
    <w:abstractNumId w:val="182"/>
  </w:num>
  <w:num w:numId="122" w16cid:durableId="921528733">
    <w:abstractNumId w:val="183"/>
  </w:num>
  <w:num w:numId="123" w16cid:durableId="137888100">
    <w:abstractNumId w:val="38"/>
  </w:num>
  <w:num w:numId="124" w16cid:durableId="334262488">
    <w:abstractNumId w:val="6"/>
  </w:num>
  <w:num w:numId="125" w16cid:durableId="1860123148">
    <w:abstractNumId w:val="206"/>
  </w:num>
  <w:num w:numId="126" w16cid:durableId="494955345">
    <w:abstractNumId w:val="209"/>
  </w:num>
  <w:num w:numId="127" w16cid:durableId="1316840688">
    <w:abstractNumId w:val="211"/>
  </w:num>
  <w:num w:numId="128" w16cid:durableId="217059831">
    <w:abstractNumId w:val="7"/>
  </w:num>
  <w:num w:numId="129" w16cid:durableId="1718511264">
    <w:abstractNumId w:val="176"/>
  </w:num>
  <w:num w:numId="130" w16cid:durableId="1745756509">
    <w:abstractNumId w:val="8"/>
  </w:num>
  <w:num w:numId="131" w16cid:durableId="831333905">
    <w:abstractNumId w:val="217"/>
  </w:num>
  <w:num w:numId="132" w16cid:durableId="326635149">
    <w:abstractNumId w:val="44"/>
  </w:num>
  <w:num w:numId="133" w16cid:durableId="1587151627">
    <w:abstractNumId w:val="98"/>
  </w:num>
  <w:num w:numId="134" w16cid:durableId="1589730865">
    <w:abstractNumId w:val="167"/>
  </w:num>
  <w:num w:numId="135" w16cid:durableId="1380975781">
    <w:abstractNumId w:val="137"/>
  </w:num>
  <w:num w:numId="136" w16cid:durableId="1654526922">
    <w:abstractNumId w:val="85"/>
  </w:num>
  <w:num w:numId="137" w16cid:durableId="1593389910">
    <w:abstractNumId w:val="221"/>
  </w:num>
  <w:num w:numId="138" w16cid:durableId="567031564">
    <w:abstractNumId w:val="140"/>
  </w:num>
  <w:num w:numId="139" w16cid:durableId="2098400286">
    <w:abstractNumId w:val="26"/>
  </w:num>
  <w:num w:numId="140" w16cid:durableId="376323987">
    <w:abstractNumId w:val="2"/>
  </w:num>
  <w:num w:numId="141" w16cid:durableId="443422311">
    <w:abstractNumId w:val="144"/>
  </w:num>
  <w:num w:numId="142" w16cid:durableId="570386112">
    <w:abstractNumId w:val="118"/>
  </w:num>
  <w:num w:numId="143" w16cid:durableId="452023703">
    <w:abstractNumId w:val="51"/>
  </w:num>
  <w:num w:numId="144" w16cid:durableId="923613202">
    <w:abstractNumId w:val="77"/>
  </w:num>
  <w:num w:numId="145" w16cid:durableId="1208682786">
    <w:abstractNumId w:val="101"/>
  </w:num>
  <w:num w:numId="146" w16cid:durableId="2110395156">
    <w:abstractNumId w:val="197"/>
  </w:num>
  <w:num w:numId="147" w16cid:durableId="119885736">
    <w:abstractNumId w:val="100"/>
  </w:num>
  <w:num w:numId="148" w16cid:durableId="928272066">
    <w:abstractNumId w:val="175"/>
  </w:num>
  <w:num w:numId="149" w16cid:durableId="894968678">
    <w:abstractNumId w:val="47"/>
  </w:num>
  <w:num w:numId="150" w16cid:durableId="1061438219">
    <w:abstractNumId w:val="58"/>
  </w:num>
  <w:num w:numId="151" w16cid:durableId="989939520">
    <w:abstractNumId w:val="63"/>
  </w:num>
  <w:num w:numId="152" w16cid:durableId="696927331">
    <w:abstractNumId w:val="37"/>
  </w:num>
  <w:num w:numId="153" w16cid:durableId="1243222758">
    <w:abstractNumId w:val="52"/>
  </w:num>
  <w:num w:numId="154" w16cid:durableId="1017657849">
    <w:abstractNumId w:val="114"/>
  </w:num>
  <w:num w:numId="155" w16cid:durableId="1102996581">
    <w:abstractNumId w:val="138"/>
  </w:num>
  <w:num w:numId="156" w16cid:durableId="964193088">
    <w:abstractNumId w:val="30"/>
  </w:num>
  <w:num w:numId="157" w16cid:durableId="977876272">
    <w:abstractNumId w:val="133"/>
  </w:num>
  <w:num w:numId="158" w16cid:durableId="1132139318">
    <w:abstractNumId w:val="201"/>
  </w:num>
  <w:num w:numId="159" w16cid:durableId="919413020">
    <w:abstractNumId w:val="60"/>
  </w:num>
  <w:num w:numId="160" w16cid:durableId="1807578167">
    <w:abstractNumId w:val="143"/>
  </w:num>
  <w:num w:numId="161" w16cid:durableId="864442892">
    <w:abstractNumId w:val="79"/>
  </w:num>
  <w:num w:numId="162" w16cid:durableId="1481381305">
    <w:abstractNumId w:val="154"/>
  </w:num>
  <w:num w:numId="163" w16cid:durableId="329258089">
    <w:abstractNumId w:val="49"/>
  </w:num>
  <w:num w:numId="164" w16cid:durableId="945304907">
    <w:abstractNumId w:val="102"/>
  </w:num>
  <w:num w:numId="165" w16cid:durableId="1253663650">
    <w:abstractNumId w:val="132"/>
  </w:num>
  <w:num w:numId="166" w16cid:durableId="101918830">
    <w:abstractNumId w:val="168"/>
  </w:num>
  <w:num w:numId="167" w16cid:durableId="1348215349">
    <w:abstractNumId w:val="229"/>
  </w:num>
  <w:num w:numId="168" w16cid:durableId="329142491">
    <w:abstractNumId w:val="165"/>
  </w:num>
  <w:num w:numId="169" w16cid:durableId="869293470">
    <w:abstractNumId w:val="94"/>
  </w:num>
  <w:num w:numId="170" w16cid:durableId="776677299">
    <w:abstractNumId w:val="131"/>
  </w:num>
  <w:num w:numId="171" w16cid:durableId="1125735003">
    <w:abstractNumId w:val="213"/>
  </w:num>
  <w:num w:numId="172" w16cid:durableId="603154072">
    <w:abstractNumId w:val="28"/>
  </w:num>
  <w:num w:numId="173" w16cid:durableId="316809551">
    <w:abstractNumId w:val="31"/>
  </w:num>
  <w:num w:numId="174" w16cid:durableId="249000493">
    <w:abstractNumId w:val="208"/>
  </w:num>
  <w:num w:numId="175" w16cid:durableId="2115662476">
    <w:abstractNumId w:val="189"/>
  </w:num>
  <w:num w:numId="176" w16cid:durableId="963077364">
    <w:abstractNumId w:val="214"/>
  </w:num>
  <w:num w:numId="177" w16cid:durableId="784810929">
    <w:abstractNumId w:val="161"/>
  </w:num>
  <w:num w:numId="178" w16cid:durableId="280303182">
    <w:abstractNumId w:val="90"/>
  </w:num>
  <w:num w:numId="179" w16cid:durableId="1803691296">
    <w:abstractNumId w:val="153"/>
  </w:num>
  <w:num w:numId="180" w16cid:durableId="2124763246">
    <w:abstractNumId w:val="160"/>
  </w:num>
  <w:num w:numId="181" w16cid:durableId="1574312069">
    <w:abstractNumId w:val="188"/>
  </w:num>
  <w:num w:numId="182" w16cid:durableId="1229344440">
    <w:abstractNumId w:val="0"/>
  </w:num>
  <w:num w:numId="183" w16cid:durableId="858784025">
    <w:abstractNumId w:val="127"/>
  </w:num>
  <w:num w:numId="184" w16cid:durableId="1527014939">
    <w:abstractNumId w:val="204"/>
  </w:num>
  <w:num w:numId="185" w16cid:durableId="1410074797">
    <w:abstractNumId w:val="41"/>
  </w:num>
  <w:num w:numId="186" w16cid:durableId="2086145169">
    <w:abstractNumId w:val="134"/>
  </w:num>
  <w:num w:numId="187" w16cid:durableId="1032195582">
    <w:abstractNumId w:val="110"/>
  </w:num>
  <w:num w:numId="188" w16cid:durableId="1979604005">
    <w:abstractNumId w:val="106"/>
  </w:num>
  <w:num w:numId="189" w16cid:durableId="1136872682">
    <w:abstractNumId w:val="155"/>
  </w:num>
  <w:num w:numId="190" w16cid:durableId="1918854312">
    <w:abstractNumId w:val="228"/>
  </w:num>
  <w:num w:numId="191" w16cid:durableId="987636240">
    <w:abstractNumId w:val="174"/>
  </w:num>
  <w:num w:numId="192" w16cid:durableId="1761102028">
    <w:abstractNumId w:val="82"/>
  </w:num>
  <w:num w:numId="193" w16cid:durableId="1821195217">
    <w:abstractNumId w:val="42"/>
  </w:num>
  <w:num w:numId="194" w16cid:durableId="241260653">
    <w:abstractNumId w:val="91"/>
  </w:num>
  <w:num w:numId="195" w16cid:durableId="405805414">
    <w:abstractNumId w:val="89"/>
  </w:num>
  <w:num w:numId="196" w16cid:durableId="244145313">
    <w:abstractNumId w:val="125"/>
  </w:num>
  <w:num w:numId="197" w16cid:durableId="1585260710">
    <w:abstractNumId w:val="180"/>
  </w:num>
  <w:num w:numId="198" w16cid:durableId="570240536">
    <w:abstractNumId w:val="141"/>
  </w:num>
  <w:num w:numId="199" w16cid:durableId="188185602">
    <w:abstractNumId w:val="80"/>
  </w:num>
  <w:num w:numId="200" w16cid:durableId="613711460">
    <w:abstractNumId w:val="186"/>
  </w:num>
  <w:num w:numId="201" w16cid:durableId="219102031">
    <w:abstractNumId w:val="147"/>
  </w:num>
  <w:num w:numId="202" w16cid:durableId="407921431">
    <w:abstractNumId w:val="64"/>
  </w:num>
  <w:num w:numId="203" w16cid:durableId="605892582">
    <w:abstractNumId w:val="83"/>
  </w:num>
  <w:num w:numId="204" w16cid:durableId="1448239643">
    <w:abstractNumId w:val="163"/>
  </w:num>
  <w:num w:numId="205" w16cid:durableId="1734154433">
    <w:abstractNumId w:val="181"/>
  </w:num>
  <w:num w:numId="206" w16cid:durableId="1562255374">
    <w:abstractNumId w:val="146"/>
  </w:num>
  <w:num w:numId="207" w16cid:durableId="1769696850">
    <w:abstractNumId w:val="130"/>
  </w:num>
  <w:num w:numId="208" w16cid:durableId="205869921">
    <w:abstractNumId w:val="122"/>
  </w:num>
  <w:num w:numId="209" w16cid:durableId="1750229553">
    <w:abstractNumId w:val="112"/>
  </w:num>
  <w:num w:numId="210" w16cid:durableId="1013797589">
    <w:abstractNumId w:val="195"/>
  </w:num>
  <w:num w:numId="211" w16cid:durableId="2052607710">
    <w:abstractNumId w:val="230"/>
  </w:num>
  <w:num w:numId="212" w16cid:durableId="1908227401">
    <w:abstractNumId w:val="23"/>
  </w:num>
  <w:num w:numId="213" w16cid:durableId="1833909356">
    <w:abstractNumId w:val="145"/>
  </w:num>
  <w:num w:numId="214" w16cid:durableId="1284194776">
    <w:abstractNumId w:val="152"/>
  </w:num>
  <w:num w:numId="215" w16cid:durableId="760754801">
    <w:abstractNumId w:val="50"/>
  </w:num>
  <w:num w:numId="216" w16cid:durableId="1661345450">
    <w:abstractNumId w:val="22"/>
  </w:num>
  <w:num w:numId="217" w16cid:durableId="429006274">
    <w:abstractNumId w:val="95"/>
  </w:num>
  <w:num w:numId="218" w16cid:durableId="1429042830">
    <w:abstractNumId w:val="59"/>
  </w:num>
  <w:num w:numId="219" w16cid:durableId="1080566294">
    <w:abstractNumId w:val="178"/>
  </w:num>
  <w:num w:numId="220" w16cid:durableId="1797723387">
    <w:abstractNumId w:val="67"/>
  </w:num>
  <w:num w:numId="221" w16cid:durableId="498081560">
    <w:abstractNumId w:val="72"/>
  </w:num>
  <w:num w:numId="222" w16cid:durableId="79642156">
    <w:abstractNumId w:val="199"/>
  </w:num>
  <w:num w:numId="223" w16cid:durableId="895244431">
    <w:abstractNumId w:val="76"/>
  </w:num>
  <w:num w:numId="224" w16cid:durableId="1890917472">
    <w:abstractNumId w:val="128"/>
  </w:num>
  <w:num w:numId="225" w16cid:durableId="415858350">
    <w:abstractNumId w:val="115"/>
  </w:num>
  <w:num w:numId="226" w16cid:durableId="1937013459">
    <w:abstractNumId w:val="119"/>
  </w:num>
  <w:num w:numId="227" w16cid:durableId="639844818">
    <w:abstractNumId w:val="162"/>
  </w:num>
  <w:num w:numId="228" w16cid:durableId="1510485608">
    <w:abstractNumId w:val="32"/>
  </w:num>
  <w:num w:numId="229" w16cid:durableId="104159886">
    <w:abstractNumId w:val="156"/>
  </w:num>
  <w:num w:numId="230" w16cid:durableId="307904221">
    <w:abstractNumId w:val="157"/>
  </w:num>
  <w:num w:numId="231" w16cid:durableId="2105491764">
    <w:abstractNumId w:val="9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A8"/>
    <w:rsid w:val="0000225E"/>
    <w:rsid w:val="0000666F"/>
    <w:rsid w:val="00010BC6"/>
    <w:rsid w:val="00027ADD"/>
    <w:rsid w:val="0003380C"/>
    <w:rsid w:val="00034101"/>
    <w:rsid w:val="0004319E"/>
    <w:rsid w:val="00044F2F"/>
    <w:rsid w:val="0005429F"/>
    <w:rsid w:val="00065D60"/>
    <w:rsid w:val="00066B72"/>
    <w:rsid w:val="00067489"/>
    <w:rsid w:val="00067554"/>
    <w:rsid w:val="00081CF3"/>
    <w:rsid w:val="00084822"/>
    <w:rsid w:val="00091748"/>
    <w:rsid w:val="0009482F"/>
    <w:rsid w:val="000A5E46"/>
    <w:rsid w:val="000A6419"/>
    <w:rsid w:val="000C6D74"/>
    <w:rsid w:val="000E7817"/>
    <w:rsid w:val="000F00D7"/>
    <w:rsid w:val="000F38EC"/>
    <w:rsid w:val="000F50EB"/>
    <w:rsid w:val="000F7CEC"/>
    <w:rsid w:val="001023DD"/>
    <w:rsid w:val="001257DE"/>
    <w:rsid w:val="00134E16"/>
    <w:rsid w:val="00135DFB"/>
    <w:rsid w:val="00143BFE"/>
    <w:rsid w:val="00145577"/>
    <w:rsid w:val="001538A3"/>
    <w:rsid w:val="00160B6F"/>
    <w:rsid w:val="00161DA8"/>
    <w:rsid w:val="001708EC"/>
    <w:rsid w:val="00192FED"/>
    <w:rsid w:val="001975B3"/>
    <w:rsid w:val="00197E9D"/>
    <w:rsid w:val="001A242E"/>
    <w:rsid w:val="001A572B"/>
    <w:rsid w:val="001B54BD"/>
    <w:rsid w:val="001B70E0"/>
    <w:rsid w:val="001C3625"/>
    <w:rsid w:val="001C5A58"/>
    <w:rsid w:val="001C5F08"/>
    <w:rsid w:val="001C766E"/>
    <w:rsid w:val="001C7AB1"/>
    <w:rsid w:val="001D28A6"/>
    <w:rsid w:val="001E6DAE"/>
    <w:rsid w:val="001F40C4"/>
    <w:rsid w:val="001F62F1"/>
    <w:rsid w:val="00204846"/>
    <w:rsid w:val="002141C3"/>
    <w:rsid w:val="0022045C"/>
    <w:rsid w:val="00233564"/>
    <w:rsid w:val="00236493"/>
    <w:rsid w:val="00241043"/>
    <w:rsid w:val="0024462B"/>
    <w:rsid w:val="00261A9B"/>
    <w:rsid w:val="002700CF"/>
    <w:rsid w:val="00277859"/>
    <w:rsid w:val="002824F2"/>
    <w:rsid w:val="00283AB6"/>
    <w:rsid w:val="002869A2"/>
    <w:rsid w:val="00287EF8"/>
    <w:rsid w:val="002935B4"/>
    <w:rsid w:val="00294D5B"/>
    <w:rsid w:val="002A2FD3"/>
    <w:rsid w:val="002B3307"/>
    <w:rsid w:val="002B6B0F"/>
    <w:rsid w:val="002B7035"/>
    <w:rsid w:val="002C0A8A"/>
    <w:rsid w:val="002E26FA"/>
    <w:rsid w:val="002E6786"/>
    <w:rsid w:val="002F0169"/>
    <w:rsid w:val="002F1B1A"/>
    <w:rsid w:val="00310642"/>
    <w:rsid w:val="003156CC"/>
    <w:rsid w:val="00316122"/>
    <w:rsid w:val="00316A73"/>
    <w:rsid w:val="003174B3"/>
    <w:rsid w:val="00327CFE"/>
    <w:rsid w:val="00333C41"/>
    <w:rsid w:val="00336F83"/>
    <w:rsid w:val="003409B1"/>
    <w:rsid w:val="00344D1B"/>
    <w:rsid w:val="003469EC"/>
    <w:rsid w:val="00347998"/>
    <w:rsid w:val="00360F3B"/>
    <w:rsid w:val="00372068"/>
    <w:rsid w:val="00377AEA"/>
    <w:rsid w:val="00392C37"/>
    <w:rsid w:val="003B1373"/>
    <w:rsid w:val="003B4048"/>
    <w:rsid w:val="003D4A21"/>
    <w:rsid w:val="003E2C29"/>
    <w:rsid w:val="003F30D1"/>
    <w:rsid w:val="003F3B08"/>
    <w:rsid w:val="00404E9E"/>
    <w:rsid w:val="00406A30"/>
    <w:rsid w:val="00407017"/>
    <w:rsid w:val="00407E63"/>
    <w:rsid w:val="004263B6"/>
    <w:rsid w:val="0043042F"/>
    <w:rsid w:val="004305FE"/>
    <w:rsid w:val="0043347F"/>
    <w:rsid w:val="004368D9"/>
    <w:rsid w:val="00440B40"/>
    <w:rsid w:val="00441AE3"/>
    <w:rsid w:val="00443D33"/>
    <w:rsid w:val="004518A6"/>
    <w:rsid w:val="0045622B"/>
    <w:rsid w:val="00466116"/>
    <w:rsid w:val="004B03BF"/>
    <w:rsid w:val="004B77C4"/>
    <w:rsid w:val="004C0452"/>
    <w:rsid w:val="004C1AC7"/>
    <w:rsid w:val="004C20D9"/>
    <w:rsid w:val="004C2C6B"/>
    <w:rsid w:val="004C3D90"/>
    <w:rsid w:val="004C43B1"/>
    <w:rsid w:val="004F408D"/>
    <w:rsid w:val="004F4E2D"/>
    <w:rsid w:val="005040AA"/>
    <w:rsid w:val="00504A51"/>
    <w:rsid w:val="00513433"/>
    <w:rsid w:val="005219FE"/>
    <w:rsid w:val="005363FE"/>
    <w:rsid w:val="005427D1"/>
    <w:rsid w:val="00563A09"/>
    <w:rsid w:val="00567115"/>
    <w:rsid w:val="005760E2"/>
    <w:rsid w:val="005775A6"/>
    <w:rsid w:val="00581A13"/>
    <w:rsid w:val="005A2029"/>
    <w:rsid w:val="005A7213"/>
    <w:rsid w:val="005B1D50"/>
    <w:rsid w:val="005B6D5F"/>
    <w:rsid w:val="005C1D1B"/>
    <w:rsid w:val="005C62BA"/>
    <w:rsid w:val="005C7288"/>
    <w:rsid w:val="005D7449"/>
    <w:rsid w:val="005E6D67"/>
    <w:rsid w:val="005F116D"/>
    <w:rsid w:val="006058DD"/>
    <w:rsid w:val="00606BDB"/>
    <w:rsid w:val="00611063"/>
    <w:rsid w:val="00620BA6"/>
    <w:rsid w:val="00621227"/>
    <w:rsid w:val="00623DF8"/>
    <w:rsid w:val="00632065"/>
    <w:rsid w:val="006374FA"/>
    <w:rsid w:val="00644F9F"/>
    <w:rsid w:val="00655A03"/>
    <w:rsid w:val="00661C6A"/>
    <w:rsid w:val="00663276"/>
    <w:rsid w:val="006660CB"/>
    <w:rsid w:val="00667352"/>
    <w:rsid w:val="00675212"/>
    <w:rsid w:val="00683792"/>
    <w:rsid w:val="006849BB"/>
    <w:rsid w:val="00685DE0"/>
    <w:rsid w:val="00686F96"/>
    <w:rsid w:val="00692450"/>
    <w:rsid w:val="006B2145"/>
    <w:rsid w:val="006D179D"/>
    <w:rsid w:val="006F1F12"/>
    <w:rsid w:val="006F36D9"/>
    <w:rsid w:val="00700446"/>
    <w:rsid w:val="007149C0"/>
    <w:rsid w:val="007171D2"/>
    <w:rsid w:val="007217D5"/>
    <w:rsid w:val="0073485E"/>
    <w:rsid w:val="00760099"/>
    <w:rsid w:val="00760C2D"/>
    <w:rsid w:val="007639BE"/>
    <w:rsid w:val="00785385"/>
    <w:rsid w:val="0079174E"/>
    <w:rsid w:val="00797577"/>
    <w:rsid w:val="007A0A9F"/>
    <w:rsid w:val="007A40A5"/>
    <w:rsid w:val="007B5AB5"/>
    <w:rsid w:val="007B7923"/>
    <w:rsid w:val="007C4F36"/>
    <w:rsid w:val="007D1A03"/>
    <w:rsid w:val="007E49E9"/>
    <w:rsid w:val="007E5C47"/>
    <w:rsid w:val="007E5F63"/>
    <w:rsid w:val="007F5334"/>
    <w:rsid w:val="00803463"/>
    <w:rsid w:val="0080441C"/>
    <w:rsid w:val="00810761"/>
    <w:rsid w:val="008209BB"/>
    <w:rsid w:val="00854D41"/>
    <w:rsid w:val="00854DEF"/>
    <w:rsid w:val="00860F0E"/>
    <w:rsid w:val="008733B2"/>
    <w:rsid w:val="008758ED"/>
    <w:rsid w:val="008811BF"/>
    <w:rsid w:val="008835FE"/>
    <w:rsid w:val="00884303"/>
    <w:rsid w:val="00893C99"/>
    <w:rsid w:val="0089599C"/>
    <w:rsid w:val="008A2A19"/>
    <w:rsid w:val="008B4662"/>
    <w:rsid w:val="008B570D"/>
    <w:rsid w:val="008B63E5"/>
    <w:rsid w:val="008B7EE6"/>
    <w:rsid w:val="008C3713"/>
    <w:rsid w:val="008D3AAD"/>
    <w:rsid w:val="008D48DE"/>
    <w:rsid w:val="008D6BD7"/>
    <w:rsid w:val="008F0311"/>
    <w:rsid w:val="008F1080"/>
    <w:rsid w:val="008F5898"/>
    <w:rsid w:val="008F7D0C"/>
    <w:rsid w:val="00902845"/>
    <w:rsid w:val="00906579"/>
    <w:rsid w:val="00920398"/>
    <w:rsid w:val="00922909"/>
    <w:rsid w:val="00924406"/>
    <w:rsid w:val="00932A1F"/>
    <w:rsid w:val="009406AD"/>
    <w:rsid w:val="009426AC"/>
    <w:rsid w:val="00947E92"/>
    <w:rsid w:val="009548FD"/>
    <w:rsid w:val="00957DE7"/>
    <w:rsid w:val="009624F7"/>
    <w:rsid w:val="00966546"/>
    <w:rsid w:val="009812F7"/>
    <w:rsid w:val="0099155F"/>
    <w:rsid w:val="00991806"/>
    <w:rsid w:val="00996A9E"/>
    <w:rsid w:val="009A39D5"/>
    <w:rsid w:val="009A5A6B"/>
    <w:rsid w:val="009B5ED6"/>
    <w:rsid w:val="009C4804"/>
    <w:rsid w:val="009C4AE7"/>
    <w:rsid w:val="009C62AE"/>
    <w:rsid w:val="009D24AA"/>
    <w:rsid w:val="00A008D8"/>
    <w:rsid w:val="00A03AAC"/>
    <w:rsid w:val="00A10FE3"/>
    <w:rsid w:val="00A43637"/>
    <w:rsid w:val="00A47053"/>
    <w:rsid w:val="00A50C39"/>
    <w:rsid w:val="00A53E96"/>
    <w:rsid w:val="00A80209"/>
    <w:rsid w:val="00A815DC"/>
    <w:rsid w:val="00A919EF"/>
    <w:rsid w:val="00A97019"/>
    <w:rsid w:val="00AA52BD"/>
    <w:rsid w:val="00AB588A"/>
    <w:rsid w:val="00AC7B00"/>
    <w:rsid w:val="00AD494A"/>
    <w:rsid w:val="00AE0B57"/>
    <w:rsid w:val="00AE58A4"/>
    <w:rsid w:val="00AF7299"/>
    <w:rsid w:val="00B02CEF"/>
    <w:rsid w:val="00B071B5"/>
    <w:rsid w:val="00B22513"/>
    <w:rsid w:val="00B47C30"/>
    <w:rsid w:val="00B47DE0"/>
    <w:rsid w:val="00B750DF"/>
    <w:rsid w:val="00B84768"/>
    <w:rsid w:val="00B86092"/>
    <w:rsid w:val="00BA2D10"/>
    <w:rsid w:val="00BA67F8"/>
    <w:rsid w:val="00BD51D3"/>
    <w:rsid w:val="00BE010B"/>
    <w:rsid w:val="00BE051B"/>
    <w:rsid w:val="00BF0ECF"/>
    <w:rsid w:val="00BF78B5"/>
    <w:rsid w:val="00C03D93"/>
    <w:rsid w:val="00C06418"/>
    <w:rsid w:val="00C1029F"/>
    <w:rsid w:val="00C149D5"/>
    <w:rsid w:val="00C42CC9"/>
    <w:rsid w:val="00C655D2"/>
    <w:rsid w:val="00C70834"/>
    <w:rsid w:val="00C8110B"/>
    <w:rsid w:val="00C928F9"/>
    <w:rsid w:val="00C95254"/>
    <w:rsid w:val="00CA63F9"/>
    <w:rsid w:val="00CD5DBD"/>
    <w:rsid w:val="00CD6929"/>
    <w:rsid w:val="00CD696B"/>
    <w:rsid w:val="00CD6AF0"/>
    <w:rsid w:val="00CF2034"/>
    <w:rsid w:val="00CF6126"/>
    <w:rsid w:val="00CF6D87"/>
    <w:rsid w:val="00D03627"/>
    <w:rsid w:val="00D162C1"/>
    <w:rsid w:val="00D21644"/>
    <w:rsid w:val="00D248C3"/>
    <w:rsid w:val="00D25577"/>
    <w:rsid w:val="00D2575C"/>
    <w:rsid w:val="00D33E22"/>
    <w:rsid w:val="00D35828"/>
    <w:rsid w:val="00D35E8D"/>
    <w:rsid w:val="00D36CFD"/>
    <w:rsid w:val="00D71415"/>
    <w:rsid w:val="00D81A34"/>
    <w:rsid w:val="00D82FF0"/>
    <w:rsid w:val="00D84C17"/>
    <w:rsid w:val="00D9032C"/>
    <w:rsid w:val="00D96A52"/>
    <w:rsid w:val="00DA1570"/>
    <w:rsid w:val="00DA3E67"/>
    <w:rsid w:val="00DB31D0"/>
    <w:rsid w:val="00DC06AD"/>
    <w:rsid w:val="00DD6281"/>
    <w:rsid w:val="00DE0291"/>
    <w:rsid w:val="00DE3E12"/>
    <w:rsid w:val="00DE3F41"/>
    <w:rsid w:val="00DE722C"/>
    <w:rsid w:val="00DE79A9"/>
    <w:rsid w:val="00DF40A5"/>
    <w:rsid w:val="00DF77BB"/>
    <w:rsid w:val="00E05B65"/>
    <w:rsid w:val="00E174C3"/>
    <w:rsid w:val="00E17FE6"/>
    <w:rsid w:val="00E21B93"/>
    <w:rsid w:val="00E413B2"/>
    <w:rsid w:val="00E536E4"/>
    <w:rsid w:val="00E56BC7"/>
    <w:rsid w:val="00E65688"/>
    <w:rsid w:val="00E665E4"/>
    <w:rsid w:val="00E82318"/>
    <w:rsid w:val="00E8520F"/>
    <w:rsid w:val="00E865ED"/>
    <w:rsid w:val="00E97B01"/>
    <w:rsid w:val="00EA083D"/>
    <w:rsid w:val="00EA22AD"/>
    <w:rsid w:val="00EB1683"/>
    <w:rsid w:val="00EC70AC"/>
    <w:rsid w:val="00EC793B"/>
    <w:rsid w:val="00EE2884"/>
    <w:rsid w:val="00EE402B"/>
    <w:rsid w:val="00EE4521"/>
    <w:rsid w:val="00F02827"/>
    <w:rsid w:val="00F0730E"/>
    <w:rsid w:val="00F12FD2"/>
    <w:rsid w:val="00F21BC4"/>
    <w:rsid w:val="00F32B99"/>
    <w:rsid w:val="00F375D1"/>
    <w:rsid w:val="00F43893"/>
    <w:rsid w:val="00F604CE"/>
    <w:rsid w:val="00F60A5E"/>
    <w:rsid w:val="00F65877"/>
    <w:rsid w:val="00F66C92"/>
    <w:rsid w:val="00F76925"/>
    <w:rsid w:val="00F83848"/>
    <w:rsid w:val="00F84CBC"/>
    <w:rsid w:val="00FA0D96"/>
    <w:rsid w:val="00FA42CF"/>
    <w:rsid w:val="00FB6321"/>
    <w:rsid w:val="00FC018D"/>
    <w:rsid w:val="00FC2CB5"/>
    <w:rsid w:val="00FC2DA0"/>
    <w:rsid w:val="00FC66A3"/>
    <w:rsid w:val="00FD375C"/>
    <w:rsid w:val="00FD6E2C"/>
    <w:rsid w:val="00FE6D9E"/>
    <w:rsid w:val="00FF3836"/>
    <w:rsid w:val="00FF4442"/>
    <w:rsid w:val="00FF6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CAD04B"/>
  <w15:chartTrackingRefBased/>
  <w15:docId w15:val="{3A64CB3F-8F9C-406B-9A3A-791E803B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Heading2"/>
    <w:next w:val="Normal"/>
    <w:qFormat/>
    <w:rsid w:val="008F1080"/>
    <w:pPr>
      <w:keepNext w:val="0"/>
      <w:pBdr>
        <w:bottom w:val="single" w:sz="12" w:space="1" w:color="auto"/>
      </w:pBdr>
      <w:spacing w:after="240"/>
      <w:outlineLvl w:val="0"/>
    </w:pPr>
    <w:rPr>
      <w:rFonts w:cs="Times New Roman"/>
      <w:bCs w:val="0"/>
      <w:i w:val="0"/>
      <w:iCs w:val="0"/>
      <w:szCs w:val="20"/>
      <w:lang w:val="en-GB"/>
    </w:rPr>
  </w:style>
  <w:style w:type="paragraph" w:styleId="Heading2">
    <w:name w:val="heading 2"/>
    <w:basedOn w:val="Normal"/>
    <w:next w:val="Normal"/>
    <w:qFormat/>
    <w:rsid w:val="008F1080"/>
    <w:pPr>
      <w:keepNext/>
      <w:spacing w:before="240" w:after="60"/>
      <w:outlineLvl w:val="1"/>
    </w:pPr>
    <w:rPr>
      <w:rFonts w:cs="Arial"/>
      <w:b/>
      <w:bCs/>
      <w:i/>
      <w:iCs/>
      <w:sz w:val="28"/>
      <w:szCs w:val="28"/>
    </w:rPr>
  </w:style>
  <w:style w:type="paragraph" w:styleId="Heading3">
    <w:name w:val="heading 3"/>
    <w:basedOn w:val="Normal"/>
    <w:next w:val="Normal"/>
    <w:qFormat/>
    <w:rsid w:val="00DE3E12"/>
    <w:pPr>
      <w:keepNext/>
      <w:spacing w:before="240" w:after="60"/>
      <w:outlineLvl w:val="2"/>
    </w:pPr>
    <w:rPr>
      <w:rFonts w:cs="Arial"/>
      <w:b/>
      <w:bCs/>
      <w:sz w:val="26"/>
      <w:szCs w:val="26"/>
    </w:rPr>
  </w:style>
  <w:style w:type="paragraph" w:styleId="Heading9">
    <w:name w:val="heading 9"/>
    <w:basedOn w:val="Normal"/>
    <w:next w:val="Normal"/>
    <w:qFormat/>
    <w:rsid w:val="004C2C6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72"/>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TOC1">
    <w:name w:val="toc 1"/>
    <w:basedOn w:val="Normal"/>
    <w:next w:val="Normal"/>
    <w:autoRedefine/>
    <w:uiPriority w:val="39"/>
    <w:rsid w:val="005040AA"/>
    <w:pPr>
      <w:spacing w:line="360" w:lineRule="auto"/>
    </w:pPr>
    <w:rPr>
      <w:sz w:val="20"/>
    </w:rPr>
  </w:style>
  <w:style w:type="paragraph" w:styleId="TOC2">
    <w:name w:val="toc 2"/>
    <w:basedOn w:val="Normal"/>
    <w:next w:val="Normal"/>
    <w:autoRedefine/>
    <w:uiPriority w:val="39"/>
    <w:rsid w:val="005040AA"/>
    <w:pPr>
      <w:spacing w:line="360" w:lineRule="auto"/>
      <w:ind w:left="240"/>
    </w:pPr>
    <w:rPr>
      <w:sz w:val="20"/>
    </w:rPr>
  </w:style>
  <w:style w:type="paragraph" w:styleId="TOC3">
    <w:name w:val="toc 3"/>
    <w:basedOn w:val="Normal"/>
    <w:next w:val="Normal"/>
    <w:autoRedefine/>
    <w:uiPriority w:val="39"/>
    <w:rsid w:val="005040AA"/>
    <w:pPr>
      <w:spacing w:line="360" w:lineRule="auto"/>
      <w:ind w:left="480"/>
    </w:pPr>
    <w:rPr>
      <w:sz w:val="20"/>
    </w:rPr>
  </w:style>
  <w:style w:type="paragraph" w:styleId="BodyTextIndent3">
    <w:name w:val="Body Text Indent 3"/>
    <w:basedOn w:val="Normal"/>
    <w:rsid w:val="00135DFB"/>
    <w:pPr>
      <w:spacing w:after="120"/>
      <w:ind w:left="283"/>
    </w:pPr>
    <w:rPr>
      <w:sz w:val="16"/>
      <w:szCs w:val="16"/>
    </w:rPr>
  </w:style>
  <w:style w:type="paragraph" w:styleId="BodyText2">
    <w:name w:val="Body Text 2"/>
    <w:basedOn w:val="Normal"/>
    <w:rsid w:val="008F1080"/>
    <w:pPr>
      <w:spacing w:after="120" w:line="480" w:lineRule="auto"/>
    </w:pPr>
  </w:style>
  <w:style w:type="paragraph" w:styleId="TOC4">
    <w:name w:val="toc 4"/>
    <w:basedOn w:val="Normal"/>
    <w:next w:val="Normal"/>
    <w:autoRedefine/>
    <w:uiPriority w:val="39"/>
    <w:rsid w:val="005040AA"/>
    <w:pPr>
      <w:spacing w:line="360" w:lineRule="auto"/>
      <w:ind w:left="720"/>
    </w:pPr>
    <w:rPr>
      <w:sz w:val="20"/>
    </w:rPr>
  </w:style>
  <w:style w:type="paragraph" w:styleId="TOC5">
    <w:name w:val="toc 5"/>
    <w:basedOn w:val="Normal"/>
    <w:next w:val="Normal"/>
    <w:autoRedefine/>
    <w:semiHidden/>
    <w:rsid w:val="005040AA"/>
    <w:pPr>
      <w:spacing w:line="360" w:lineRule="auto"/>
      <w:ind w:left="960"/>
    </w:pPr>
    <w:rPr>
      <w:sz w:val="20"/>
    </w:rPr>
  </w:style>
  <w:style w:type="paragraph" w:styleId="BalloonText">
    <w:name w:val="Balloon Text"/>
    <w:basedOn w:val="Normal"/>
    <w:semiHidden/>
    <w:rsid w:val="00081CF3"/>
    <w:rPr>
      <w:rFonts w:ascii="Tahoma" w:hAnsi="Tahoma" w:cs="Tahoma"/>
      <w:sz w:val="16"/>
      <w:szCs w:val="16"/>
    </w:rPr>
  </w:style>
  <w:style w:type="paragraph" w:styleId="CommentSubject">
    <w:name w:val="annotation subject"/>
    <w:basedOn w:val="CommentText"/>
    <w:next w:val="CommentText"/>
    <w:semiHidden/>
    <w:rsid w:val="00D33E22"/>
    <w:rPr>
      <w:b/>
      <w:bCs/>
    </w:rPr>
  </w:style>
  <w:style w:type="paragraph" w:styleId="Title">
    <w:name w:val="Title"/>
    <w:basedOn w:val="Normal"/>
    <w:qFormat/>
    <w:rsid w:val="00E665E4"/>
    <w:pPr>
      <w:jc w:val="center"/>
    </w:pPr>
    <w:rPr>
      <w:rFonts w:ascii="Times New Roman" w:hAnsi="Times New Roman"/>
      <w:b/>
      <w:szCs w:val="20"/>
    </w:rPr>
  </w:style>
  <w:style w:type="paragraph" w:customStyle="1" w:styleId="msoaccenttext7">
    <w:name w:val="msoaccenttext7"/>
    <w:rsid w:val="00261A9B"/>
    <w:rPr>
      <w:rFonts w:ascii="Lucida Sans Typewriter" w:hAnsi="Lucida Sans Typewriter"/>
      <w:b/>
      <w:bCs/>
      <w:color w:val="000000"/>
      <w:kern w:val="28"/>
      <w:sz w:val="18"/>
      <w:szCs w:val="18"/>
      <w:lang w:val="en-US" w:eastAsia="en-US"/>
    </w:rPr>
  </w:style>
  <w:style w:type="table" w:styleId="TableGrid">
    <w:name w:val="Table Grid"/>
    <w:basedOn w:val="TableNormal"/>
    <w:uiPriority w:val="59"/>
    <w:rsid w:val="003156CC"/>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6009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6009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59606-E39B-4840-87F4-99A45B95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6353</Words>
  <Characters>35792</Characters>
  <Application>Microsoft Office Word</Application>
  <DocSecurity>0</DocSecurity>
  <Lines>1440</Lines>
  <Paragraphs>732</Paragraphs>
  <ScaleCrop>false</ScaleCrop>
  <HeadingPairs>
    <vt:vector size="2" baseType="variant">
      <vt:variant>
        <vt:lpstr>Title</vt:lpstr>
      </vt:variant>
      <vt:variant>
        <vt:i4>1</vt:i4>
      </vt:variant>
    </vt:vector>
  </HeadingPairs>
  <TitlesOfParts>
    <vt:vector size="1" baseType="lpstr">
      <vt:lpstr>RKP (New) Template Local Government 2010</vt:lpstr>
    </vt:vector>
  </TitlesOfParts>
  <Company>State Records Office of WA</Company>
  <LinksUpToDate>false</LinksUpToDate>
  <CharactersWithSpaces>41609</CharactersWithSpaces>
  <SharedDoc>false</SharedDoc>
  <HLinks>
    <vt:vector size="12" baseType="variant">
      <vt:variant>
        <vt:i4>2359338</vt:i4>
      </vt:variant>
      <vt:variant>
        <vt:i4>135</vt:i4>
      </vt:variant>
      <vt:variant>
        <vt:i4>0</vt:i4>
      </vt:variant>
      <vt:variant>
        <vt:i4>5</vt:i4>
      </vt:variant>
      <vt:variant>
        <vt:lpwstr>http://www.williams.wa.gov.au/</vt:lpwstr>
      </vt:variant>
      <vt:variant>
        <vt:lpwstr/>
      </vt:variant>
      <vt:variant>
        <vt:i4>2359338</vt:i4>
      </vt:variant>
      <vt:variant>
        <vt:i4>0</vt:i4>
      </vt:variant>
      <vt:variant>
        <vt:i4>0</vt:i4>
      </vt:variant>
      <vt:variant>
        <vt:i4>5</vt:i4>
      </vt:variant>
      <vt:variant>
        <vt:lpwstr>http://www.williams.wa.gov.au/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Keeping Plan</dc:title>
  <dc:subject/>
  <dc:creator>State Records Office of WA</dc:creator>
  <cp:keywords/>
  <dc:description>RKP template for use by local government agencies preparing a new RKP. Reviewed May 2010.</dc:description>
  <cp:lastModifiedBy>Tanya Germain</cp:lastModifiedBy>
  <cp:revision>2</cp:revision>
  <cp:lastPrinted>2025-10-09T11:42:00Z</cp:lastPrinted>
  <dcterms:created xsi:type="dcterms:W3CDTF">2025-10-16T06:02:00Z</dcterms:created>
  <dcterms:modified xsi:type="dcterms:W3CDTF">2025-10-16T06:02:00Z</dcterms:modified>
</cp:coreProperties>
</file>